
<file path=[Content_Types].xml><?xml version="1.0" encoding="utf-8"?>
<Types xmlns="http://schemas.openxmlformats.org/package/2006/content-types">
  <Override PartName="/word/footnotes.xml" ContentType="application/vnd.openxmlformats-officedocument.wordprocessingml.footnotes+xml"/>
  <Override PartName="/word/charts/chart10.xml" ContentType="application/vnd.openxmlformats-officedocument.drawingml.chart+xml"/>
  <Override PartName="/customXml/itemProps1.xml" ContentType="application/vnd.openxmlformats-officedocument.customXmlProperties+xml"/>
  <Override PartName="/word/drawings/drawing8.xml" ContentType="application/vnd.openxmlformats-officedocument.drawingml.chartshapes+xml"/>
  <Override PartName="/word/drawings/drawing6.xml" ContentType="application/vnd.openxmlformats-officedocument.drawingml.chartshapes+xml"/>
  <Override PartName="/word/drawings/drawing18.xml" ContentType="application/vnd.openxmlformats-officedocument.drawingml.chartshapes+xml"/>
  <Override PartName="/word/drawings/drawing29.xml" ContentType="application/vnd.openxmlformats-officedocument.drawingml.chartshap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drawings/drawing4.xml" ContentType="application/vnd.openxmlformats-officedocument.drawingml.chartshapes+xml"/>
  <Override PartName="/word/charts/chart9.xml" ContentType="application/vnd.openxmlformats-officedocument.drawingml.chart+xml"/>
  <Override PartName="/word/charts/chart19.xml" ContentType="application/vnd.openxmlformats-officedocument.drawingml.chart+xml"/>
  <Override PartName="/word/drawings/drawing16.xml" ContentType="application/vnd.openxmlformats-officedocument.drawingml.chartshapes+xml"/>
  <Override PartName="/word/charts/chart28.xml" ContentType="application/vnd.openxmlformats-officedocument.drawingml.chart+xml"/>
  <Override PartName="/word/drawings/drawing25.xml" ContentType="application/vnd.openxmlformats-officedocument.drawingml.chartshapes+xml"/>
  <Override PartName="/word/drawings/drawing27.xml" ContentType="application/vnd.openxmlformats-officedocument.drawingml.chartshapes+xml"/>
  <Override PartName="/word/stylesWithEffects.xml" ContentType="application/vnd.ms-word.stylesWithEffects+xml"/>
  <Override PartName="/word/drawings/drawing2.xml" ContentType="application/vnd.openxmlformats-officedocument.drawingml.chartshapes+xml"/>
  <Override PartName="/word/charts/chart7.xml" ContentType="application/vnd.openxmlformats-officedocument.drawingml.chart+xml"/>
  <Override PartName="/word/charts/chart17.xml" ContentType="application/vnd.openxmlformats-officedocument.drawingml.chart+xml"/>
  <Override PartName="/word/drawings/drawing14.xml" ContentType="application/vnd.openxmlformats-officedocument.drawingml.chartshapes+xml"/>
  <Override PartName="/word/charts/chart26.xml" ContentType="application/vnd.openxmlformats-officedocument.drawingml.chart+xml"/>
  <Override PartName="/word/drawings/drawing23.xml" ContentType="application/vnd.openxmlformats-officedocument.drawingml.chartshapes+xml"/>
  <Override PartName="/word/footer1.xml" ContentType="application/vnd.openxmlformats-officedocument.wordprocessingml.footer+xml"/>
  <Override PartName="/word/charts/chart5.xml" ContentType="application/vnd.openxmlformats-officedocument.drawingml.chart+xml"/>
  <Override PartName="/word/drawings/drawing12.xml" ContentType="application/vnd.openxmlformats-officedocument.drawingml.chartshapes+xml"/>
  <Override PartName="/word/charts/chart15.xml" ContentType="application/vnd.openxmlformats-officedocument.drawingml.chart+xml"/>
  <Override PartName="/word/charts/chart24.xml" ContentType="application/vnd.openxmlformats-officedocument.drawingml.chart+xml"/>
  <Override PartName="/word/drawings/drawing21.xml" ContentType="application/vnd.openxmlformats-officedocument.drawingml.chartshapes+xml"/>
  <Override PartName="/word/charts/chart35.xml" ContentType="application/vnd.openxmlformats-officedocument.drawingml.chart+xml"/>
  <Default Extension="xlsx" ContentType="application/vnd.openxmlformats-officedocument.spreadsheetml.sheet"/>
  <Override PartName="/word/charts/chart3.xml" ContentType="application/vnd.openxmlformats-officedocument.drawingml.chart+xml"/>
  <Override PartName="/word/drawings/drawing10.xml" ContentType="application/vnd.openxmlformats-officedocument.drawingml.chartshapes+xml"/>
  <Override PartName="/word/charts/chart13.xml" ContentType="application/vnd.openxmlformats-officedocument.drawingml.chart+xml"/>
  <Override PartName="/word/charts/chart22.xml" ContentType="application/vnd.openxmlformats-officedocument.drawingml.chart+xml"/>
  <Override PartName="/word/charts/chart31.xml" ContentType="application/vnd.openxmlformats-officedocument.drawingml.chart+xml"/>
  <Override PartName="/word/charts/chart33.xml" ContentType="application/vnd.openxmlformats-officedocument.drawingml.chart+xml"/>
  <Override PartName="/word/drawings/drawing30.xml" ContentType="application/vnd.openxmlformats-officedocument.drawingml.chartshapes+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30.xml" ContentType="application/vnd.openxmlformats-officedocument.drawingml.chart+xml"/>
  <Override PartName="/docProps/core.xml" ContentType="application/vnd.openxmlformats-package.core-properties+xml"/>
  <Default Extension="png" ContentType="image/png"/>
  <Override PartName="/word/drawings/drawing9.xml" ContentType="application/vnd.openxmlformats-officedocument.drawingml.chartshapes+xml"/>
  <Default Extension="jpeg" ContentType="image/jpeg"/>
  <Override PartName="/word/drawings/drawing7.xml" ContentType="application/vnd.openxmlformats-officedocument.drawingml.chartshapes+xml"/>
  <Override PartName="/word/drawings/drawing19.xml" ContentType="application/vnd.openxmlformats-officedocument.drawingml.chartshapes+xml"/>
  <Override PartName="/word/drawings/drawing28.xml" ContentType="application/vnd.openxmlformats-officedocument.drawingml.chartshapes+xml"/>
  <Override PartName="/word/numbering.xml" ContentType="application/vnd.openxmlformats-officedocument.wordprocessingml.numbering+xml"/>
  <Override PartName="/word/endnotes.xml" ContentType="application/vnd.openxmlformats-officedocument.wordprocessingml.endnotes+xml"/>
  <Override PartName="/word/drawings/drawing3.xml" ContentType="application/vnd.openxmlformats-officedocument.drawingml.chartshapes+xml"/>
  <Override PartName="/word/drawings/drawing5.xml" ContentType="application/vnd.openxmlformats-officedocument.drawingml.chartshapes+xml"/>
  <Override PartName="/word/charts/chart8.xml" ContentType="application/vnd.openxmlformats-officedocument.drawingml.chart+xml"/>
  <Override PartName="/word/drawings/drawing17.xml" ContentType="application/vnd.openxmlformats-officedocument.drawingml.chartshapes+xml"/>
  <Override PartName="/word/charts/chart29.xml" ContentType="application/vnd.openxmlformats-officedocument.drawingml.chart+xml"/>
  <Override PartName="/word/drawings/drawing26.xml" ContentType="application/vnd.openxmlformats-officedocument.drawingml.chartshapes+xml"/>
  <Override PartName="/docProps/app.xml" ContentType="application/vnd.openxmlformats-officedocument.extended-properties+xml"/>
  <Override PartName="/word/settings.xml" ContentType="application/vnd.openxmlformats-officedocument.wordprocessingml.settings+xml"/>
  <Override PartName="/word/drawings/drawing1.xml" ContentType="application/vnd.openxmlformats-officedocument.drawingml.chartshapes+xml"/>
  <Override PartName="/word/charts/chart6.xml" ContentType="application/vnd.openxmlformats-officedocument.drawingml.chart+xml"/>
  <Override PartName="/word/charts/chart18.xml" ContentType="application/vnd.openxmlformats-officedocument.drawingml.chart+xml"/>
  <Override PartName="/word/drawings/drawing15.xml" ContentType="application/vnd.openxmlformats-officedocument.drawingml.chartshapes+xml"/>
  <Override PartName="/word/charts/chart27.xml" ContentType="application/vnd.openxmlformats-officedocument.drawingml.chart+xml"/>
  <Override PartName="/word/drawings/drawing24.xml" ContentType="application/vnd.openxmlformats-officedocument.drawingml.chartshapes+xml"/>
  <Override PartName="/word/charts/chart36.xml" ContentType="application/vnd.openxmlformats-officedocument.drawingml.chart+xml"/>
  <Override PartName="/word/charts/chart4.xml" ContentType="application/vnd.openxmlformats-officedocument.drawingml.chart+xml"/>
  <Override PartName="/word/drawings/drawing13.xml" ContentType="application/vnd.openxmlformats-officedocument.drawingml.chartshapes+xml"/>
  <Override PartName="/word/charts/chart16.xml" ContentType="application/vnd.openxmlformats-officedocument.drawingml.chart+xml"/>
  <Override PartName="/word/charts/chart25.xml" ContentType="application/vnd.openxmlformats-officedocument.drawingml.chart+xml"/>
  <Override PartName="/word/drawings/drawing22.xml" ContentType="application/vnd.openxmlformats-officedocument.drawingml.chartshapes+xml"/>
  <Override PartName="/word/charts/chart34.xml" ContentType="application/vnd.openxmlformats-officedocument.drawingml.chart+xml"/>
  <Override PartName="/word/drawings/drawing31.xml" ContentType="application/vnd.openxmlformats-officedocument.drawingml.chartshapes+xml"/>
  <Override PartName="/word/theme/theme1.xml" ContentType="application/vnd.openxmlformats-officedocument.theme+xml"/>
  <Override PartName="/word/charts/chart2.xml" ContentType="application/vnd.openxmlformats-officedocument.drawingml.chart+xml"/>
  <Override PartName="/word/drawings/drawing11.xml" ContentType="application/vnd.openxmlformats-officedocument.drawingml.chartshapes+xml"/>
  <Override PartName="/word/charts/chart14.xml" ContentType="application/vnd.openxmlformats-officedocument.drawingml.chart+xml"/>
  <Override PartName="/word/charts/chart23.xml" ContentType="application/vnd.openxmlformats-officedocument.drawingml.chart+xml"/>
  <Override PartName="/word/drawings/drawing20.xml" ContentType="application/vnd.openxmlformats-officedocument.drawingml.chartshapes+xml"/>
  <Override PartName="/word/charts/chart32.xml" ContentType="application/vnd.openxmlformats-officedocument.drawingml.chart+xml"/>
  <Override PartName="/word/fontTable.xml" ContentType="application/vnd.openxmlformats-officedocument.wordprocessingml.fontTa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p w:rsidR="00FA6C8E" w:rsidRDefault="00900447" w:rsidP="005B2F5A">
      <w:pPr>
        <w:spacing w:after="200" w:line="276" w:lineRule="auto"/>
        <w:rPr>
          <w:rFonts w:ascii="Verdana" w:eastAsia="Calibri" w:hAnsi="Verdana" w:cs="Verdana"/>
          <w:b/>
          <w:bCs/>
          <w:color w:val="1F497D"/>
          <w:sz w:val="20"/>
          <w:szCs w:val="20"/>
          <w:lang w:val="es-VE" w:eastAsia="en-US"/>
        </w:rPr>
        <w:sectPr w:rsidR="00FA6C8E" w:rsidSect="002714B5">
          <w:footerReference w:type="default" r:id="rId8"/>
          <w:pgSz w:w="12240" w:h="15840" w:code="1"/>
          <w:pgMar w:top="0" w:right="0" w:bottom="0" w:left="0" w:header="0" w:footer="0" w:gutter="0"/>
          <w:cols w:space="708"/>
          <w:titlePg/>
          <w:docGrid w:linePitch="360"/>
        </w:sectPr>
      </w:pPr>
      <w:r w:rsidRPr="00900447">
        <w:rPr>
          <w:rFonts w:ascii="Verdana" w:eastAsia="Calibri" w:hAnsi="Verdana" w:cs="Verdana"/>
          <w:b/>
          <w:bCs/>
          <w:noProof/>
          <w:color w:val="1F497D"/>
          <w:sz w:val="20"/>
          <w:szCs w:val="20"/>
          <w:lang w:val="en-US" w:eastAsia="en-US"/>
        </w:rPr>
        <w:pict>
          <v:shapetype id="_x0000_t202" coordsize="21600,21600" o:spt="202" path="m,l,21600r21600,l21600,xe">
            <v:stroke joinstyle="miter"/>
            <v:path gradientshapeok="t" o:connecttype="rect"/>
          </v:shapetype>
          <v:shape id="300 Cuadro de texto" o:spid="_x0000_s1026" type="#_x0000_t202" style="position:absolute;margin-left:324pt;margin-top:19.2pt;width:294.6pt;height:126.6pt;z-index:2518097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" filled="f" stroked="f" strokeweight=".5pt">
            <v:textbox>
              <w:txbxContent>
                <w:p w:rsidR="004619FB" w:rsidRPr="00CA2513" w:rsidRDefault="004619FB" w:rsidP="00011157">
                  <w:pPr>
                    <w:jc w:val="center"/>
                    <w:rPr>
                      <w:rFonts w:ascii="Verdana" w:hAnsi="Verdana" w:cs="Arial"/>
                      <w:b/>
                      <w:color w:val="0F243E" w:themeColor="text2" w:themeShade="80"/>
                      <w:sz w:val="80"/>
                      <w:szCs w:val="80"/>
                      <w:lang w:val="es-VE"/>
                    </w:rPr>
                  </w:pPr>
                  <w:r w:rsidRPr="00CA2513">
                    <w:rPr>
                      <w:rFonts w:ascii="Verdana" w:hAnsi="Verdana" w:cs="Arial"/>
                      <w:b/>
                      <w:color w:val="0F243E" w:themeColor="text2" w:themeShade="80"/>
                      <w:sz w:val="80"/>
                      <w:szCs w:val="80"/>
                      <w:lang w:val="es-VE"/>
                    </w:rPr>
                    <w:t>Enero-Junio</w:t>
                  </w:r>
                </w:p>
                <w:p w:rsidR="004619FB" w:rsidRPr="00CA2513" w:rsidRDefault="004619FB" w:rsidP="00011157">
                  <w:pPr>
                    <w:jc w:val="center"/>
                    <w:rPr>
                      <w:rFonts w:ascii="Verdana" w:hAnsi="Verdana"/>
                      <w:b/>
                      <w:sz w:val="144"/>
                      <w:szCs w:val="120"/>
                      <w:lang w:val="es-VE"/>
                    </w:rPr>
                  </w:pPr>
                  <w:r w:rsidRPr="00CA2513">
                    <w:rPr>
                      <w:rFonts w:ascii="Verdana" w:hAnsi="Verdana" w:cs="Arial"/>
                      <w:b/>
                      <w:color w:val="0F243E" w:themeColor="text2" w:themeShade="80"/>
                      <w:sz w:val="144"/>
                      <w:szCs w:val="120"/>
                      <w:lang w:val="es-VE"/>
                    </w:rPr>
                    <w:t>201</w:t>
                  </w:r>
                  <w:r w:rsidRPr="00CA2513">
                    <w:rPr>
                      <w:rFonts w:ascii="Verdana" w:hAnsi="Verdana"/>
                      <w:b/>
                      <w:color w:val="0F243E" w:themeColor="text2" w:themeShade="80"/>
                      <w:sz w:val="144"/>
                      <w:szCs w:val="120"/>
                      <w:lang w:val="es-VE"/>
                    </w:rPr>
                    <w:t>5</w:t>
                  </w:r>
                </w:p>
              </w:txbxContent>
            </v:textbox>
          </v:shape>
        </w:pict>
      </w:r>
      <w:r w:rsidRPr="00900447">
        <w:rPr>
          <w:rFonts w:ascii="Verdana" w:eastAsia="Calibri" w:hAnsi="Verdana" w:cs="Verdana"/>
          <w:b/>
          <w:bCs/>
          <w:noProof/>
          <w:color w:val="1F497D"/>
          <w:sz w:val="20"/>
          <w:szCs w:val="20"/>
          <w:lang w:val="en-US" w:eastAsia="en-US"/>
        </w:rPr>
        <w:pict>
          <v:rect id="11 Rectángulo" o:spid="_x0000_s1086" style="position:absolute;margin-left:409.2pt;margin-top:38.4pt;width:138pt;height:51pt;z-index:25180876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" fillcolor="#b0b0b0" stroked="f" strokeweight="2pt"/>
        </w:pict>
      </w:r>
      <w:r w:rsidRPr="00900447">
        <w:rPr>
          <w:rFonts w:ascii="Verdana" w:eastAsia="Calibri" w:hAnsi="Verdana" w:cs="Verdana"/>
          <w:b/>
          <w:bCs/>
          <w:noProof/>
          <w:color w:val="1F497D"/>
          <w:sz w:val="20"/>
          <w:szCs w:val="20"/>
          <w:lang w:val="en-US" w:eastAsia="en-US"/>
        </w:rPr>
        <w:pict>
          <v:rect id="298 Rectángulo" o:spid="_x0000_s1085" style="position:absolute;margin-left:382pt;margin-top:85pt;width:165pt;height:44pt;z-index:25180672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" filled="f" stroked="f">
            <v:shadow on="t" color="black" opacity="24903f" origin=",.5" offset="0,.55556mm"/>
          </v:rect>
        </w:pict>
      </w:r>
      <w:r w:rsidR="00FA6C8E" w:rsidRPr="00CA2513">
        <w:rPr>
          <w:rFonts w:ascii="Verdana" w:eastAsia="Calibri" w:hAnsi="Verdana" w:cs="Verdana"/>
          <w:b/>
          <w:bCs/>
          <w:noProof/>
          <w:color w:val="1F497D"/>
          <w:sz w:val="20"/>
          <w:szCs w:val="20"/>
          <w:shd w:val="clear" w:color="auto" w:fill="A6A6A6" w:themeFill="background1" w:themeFillShade="A6"/>
          <w:lang w:val="es-ES" w:eastAsia="es-ES"/>
        </w:rPr>
        <w:drawing>
          <wp:inline distT="0" distB="0" distL="0" distR="0">
            <wp:extent cx="7747000" cy="10234393"/>
            <wp:effectExtent l="0" t="0" r="6350" b="0"/>
            <wp:docPr id="31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RTADA SN 2013.jpg"/>
                    <pic:cNvPicPr/>
                  </pic:nvPicPr>
                  <pic:blipFill rotWithShape="1">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967" r="1743"/>
                    <a:stretch/>
                  </pic:blipFill>
                  <pic:spPr bwMode="auto">
                    <a:xfrm>
                      <a:off x="0" y="0"/>
                      <a:ext cx="7754446" cy="1024423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111D49" w:rsidRPr="00E738F2" w:rsidRDefault="00111D49" w:rsidP="00111D49">
      <w:pPr>
        <w:spacing w:after="200" w:line="276" w:lineRule="auto"/>
        <w:ind w:left="1418" w:firstLine="3"/>
        <w:rPr>
          <w:i/>
          <w:iCs/>
          <w:sz w:val="20"/>
          <w:szCs w:val="20"/>
        </w:rPr>
      </w:pPr>
    </w:p>
    <w:p w:rsidR="00111D49" w:rsidRPr="00E738F2" w:rsidRDefault="00E738F2" w:rsidP="00E738F2">
      <w:pPr>
        <w:spacing w:after="200" w:line="276" w:lineRule="auto"/>
        <w:jc w:val="right"/>
        <w:rPr>
          <w:rFonts w:ascii="Verdana" w:eastAsia="Calibri" w:hAnsi="Verdana" w:cs="Verdana"/>
          <w:b/>
          <w:bCs/>
          <w:i/>
          <w:color w:val="1F497D"/>
          <w:sz w:val="20"/>
          <w:szCs w:val="20"/>
          <w:lang w:val="es-VE" w:eastAsia="en-US"/>
        </w:rPr>
      </w:pPr>
      <w:r w:rsidRPr="00111D49">
        <w:rPr>
          <w:rFonts w:ascii="Verdana" w:eastAsia="Calibri" w:hAnsi="Verdana" w:cs="Verdana"/>
          <w:b/>
          <w:bCs/>
          <w:noProof/>
          <w:color w:val="1F497D"/>
          <w:sz w:val="20"/>
          <w:szCs w:val="20"/>
          <w:lang w:val="es-ES" w:eastAsia="es-ES"/>
        </w:rPr>
        <w:drawing>
          <wp:anchor distT="0" distB="0" distL="114300" distR="114300" simplePos="0" relativeHeight="251781120" behindDoc="0" locked="0" layoutInCell="1" allowOverlap="1">
            <wp:simplePos x="0" y="0"/>
            <wp:positionH relativeFrom="column">
              <wp:posOffset>3840480</wp:posOffset>
            </wp:positionH>
            <wp:positionV relativeFrom="paragraph">
              <wp:posOffset>116840</wp:posOffset>
            </wp:positionV>
            <wp:extent cx="2194560" cy="472440"/>
            <wp:effectExtent l="0" t="0" r="0" b="3810"/>
            <wp:wrapSquare wrapText="bothSides"/>
            <wp:docPr id="319" name="Imagen 319" descr="http://upload.wikimedia.org/wikipedia/en/thumb/5/59/Save_the_Children_logo.svg/420px-Save_the_Children_logo.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en/thumb/5/59/Save_the_Children_logo.svg/420px-Save_the_Children_logo.svg.pn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94560" cy="472440"/>
                    </a:xfrm>
                    <a:prstGeom prst="rect">
                      <a:avLst/>
                    </a:prstGeom>
                    <a:noFill/>
                    <a:ln>
                      <a:noFill/>
                    </a:ln>
                  </pic:spPr>
                </pic:pic>
              </a:graphicData>
            </a:graphic>
          </wp:anchor>
        </w:drawing>
      </w:r>
      <w:r w:rsidR="00900447" w:rsidRPr="00900447">
        <w:rPr>
          <w:rFonts w:ascii="Verdana" w:eastAsia="Calibri" w:hAnsi="Verdana" w:cs="Verdana"/>
          <w:b/>
          <w:bCs/>
          <w:noProof/>
          <w:color w:val="1F497D"/>
          <w:sz w:val="20"/>
          <w:szCs w:val="20"/>
          <w:lang w:val="en-US" w:eastAsia="en-US"/>
        </w:rPr>
        <w:pict>
          <v:line id="4097 Conector recto" o:spid="_x0000_s1084" style="position:absolute;left:0;text-align:left;z-index:251782144;visibility:visible;mso-position-horizontal-relative:text;mso-position-vertical-relative:text;mso-width-relative:margin" from="55.8pt,33.2pt" to="297pt,3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" strokecolor="#0f243e [1615]" strokeweight="2pt">
            <v:shadow on="t" color="black" opacity="24903f" origin=",.5" offset="0,.55556mm"/>
          </v:line>
        </w:pict>
      </w:r>
      <w:r w:rsidR="00111D49" w:rsidRPr="00E738F2">
        <w:rPr>
          <w:rFonts w:ascii="Verdana" w:eastAsia="Calibri" w:hAnsi="Verdana" w:cs="Verdana"/>
          <w:b/>
          <w:bCs/>
          <w:i/>
          <w:color w:val="1F497D"/>
          <w:sz w:val="20"/>
          <w:szCs w:val="20"/>
          <w:lang w:val="es-VE" w:eastAsia="en-US"/>
        </w:rPr>
        <w:t xml:space="preserve">“El presente informe fue realizado con la cooperación </w:t>
      </w:r>
      <w:r w:rsidRPr="00E738F2">
        <w:rPr>
          <w:rFonts w:ascii="Verdana" w:eastAsia="Calibri" w:hAnsi="Verdana" w:cs="Verdana"/>
          <w:b/>
          <w:bCs/>
          <w:i/>
          <w:color w:val="1F497D"/>
          <w:sz w:val="20"/>
          <w:szCs w:val="20"/>
          <w:lang w:val="es-VE" w:eastAsia="en-US"/>
        </w:rPr>
        <w:t xml:space="preserve">de </w:t>
      </w:r>
      <w:r w:rsidR="00111D49" w:rsidRPr="00E738F2">
        <w:rPr>
          <w:rFonts w:ascii="Verdana" w:eastAsia="Calibri" w:hAnsi="Verdana" w:cs="Verdana"/>
          <w:b/>
          <w:bCs/>
          <w:i/>
          <w:color w:val="1F497D"/>
          <w:sz w:val="20"/>
          <w:szCs w:val="20"/>
          <w:lang w:val="es-VE" w:eastAsia="en-US"/>
        </w:rPr>
        <w:t xml:space="preserve"> Save The Children”</w:t>
      </w:r>
    </w:p>
    <w:p w:rsidR="005B2F5A" w:rsidRPr="005B2F5A" w:rsidRDefault="005B2F5A" w:rsidP="005B2F5A">
      <w:pPr>
        <w:autoSpaceDE w:val="0"/>
        <w:autoSpaceDN w:val="0"/>
        <w:adjustRightInd w:val="0"/>
        <w:rPr>
          <w:rFonts w:ascii="Verdana" w:eastAsia="Calibri" w:hAnsi="Verdana" w:cs="Verdana"/>
          <w:b/>
          <w:bCs/>
          <w:color w:val="1F497D"/>
          <w:sz w:val="20"/>
          <w:szCs w:val="20"/>
          <w:lang w:val="es-VE" w:eastAsia="en-US"/>
        </w:rPr>
      </w:pPr>
    </w:p>
    <w:p w:rsidR="005B2F5A" w:rsidRPr="005B2F5A" w:rsidRDefault="005B2F5A" w:rsidP="005B2F5A">
      <w:pPr>
        <w:autoSpaceDE w:val="0"/>
        <w:autoSpaceDN w:val="0"/>
        <w:adjustRightInd w:val="0"/>
        <w:rPr>
          <w:rFonts w:ascii="Verdana" w:eastAsia="Calibri" w:hAnsi="Verdana" w:cs="Verdana"/>
          <w:b/>
          <w:bCs/>
          <w:color w:val="1F497D"/>
          <w:sz w:val="20"/>
          <w:szCs w:val="20"/>
          <w:lang w:val="es-VE" w:eastAsia="en-US"/>
        </w:rPr>
      </w:pPr>
    </w:p>
    <w:p w:rsidR="005B2F5A" w:rsidRPr="005B2F5A" w:rsidRDefault="005B2F5A" w:rsidP="005B2F5A">
      <w:pPr>
        <w:autoSpaceDE w:val="0"/>
        <w:autoSpaceDN w:val="0"/>
        <w:adjustRightInd w:val="0"/>
        <w:rPr>
          <w:rFonts w:ascii="Verdana" w:eastAsia="Calibri" w:hAnsi="Verdana" w:cs="Verdana"/>
          <w:b/>
          <w:bCs/>
          <w:color w:val="1F497D"/>
          <w:sz w:val="20"/>
          <w:szCs w:val="20"/>
          <w:lang w:val="es-VE" w:eastAsia="en-US"/>
        </w:rPr>
      </w:pPr>
    </w:p>
    <w:p w:rsidR="005B2F5A" w:rsidRPr="005B2F5A" w:rsidRDefault="005B2F5A" w:rsidP="005B2F5A">
      <w:pPr>
        <w:autoSpaceDE w:val="0"/>
        <w:autoSpaceDN w:val="0"/>
        <w:adjustRightInd w:val="0"/>
        <w:rPr>
          <w:rFonts w:ascii="Verdana" w:eastAsia="Calibri" w:hAnsi="Verdana" w:cs="Verdana"/>
          <w:b/>
          <w:bCs/>
          <w:color w:val="1F497D"/>
          <w:sz w:val="20"/>
          <w:szCs w:val="20"/>
          <w:lang w:val="es-VE" w:eastAsia="en-US"/>
        </w:rPr>
      </w:pPr>
    </w:p>
    <w:p w:rsidR="005B2F5A" w:rsidRPr="005B2F5A" w:rsidRDefault="005B2F5A" w:rsidP="005B2F5A">
      <w:pPr>
        <w:autoSpaceDE w:val="0"/>
        <w:autoSpaceDN w:val="0"/>
        <w:adjustRightInd w:val="0"/>
        <w:rPr>
          <w:rFonts w:ascii="Verdana" w:eastAsia="Calibri" w:hAnsi="Verdana" w:cs="Verdana"/>
          <w:b/>
          <w:bCs/>
          <w:color w:val="1F497D"/>
          <w:sz w:val="20"/>
          <w:szCs w:val="20"/>
          <w:lang w:val="es-VE" w:eastAsia="en-US"/>
        </w:rPr>
      </w:pPr>
    </w:p>
    <w:p w:rsidR="005B2F5A" w:rsidRPr="005B2F5A" w:rsidRDefault="005B2F5A" w:rsidP="005B2F5A">
      <w:pPr>
        <w:autoSpaceDE w:val="0"/>
        <w:autoSpaceDN w:val="0"/>
        <w:adjustRightInd w:val="0"/>
        <w:rPr>
          <w:rFonts w:ascii="Verdana" w:eastAsia="Calibri" w:hAnsi="Verdana" w:cs="Verdana"/>
          <w:b/>
          <w:bCs/>
          <w:color w:val="1F497D"/>
          <w:sz w:val="20"/>
          <w:szCs w:val="20"/>
          <w:lang w:val="es-VE" w:eastAsia="en-US"/>
        </w:rPr>
      </w:pPr>
    </w:p>
    <w:p w:rsidR="005B2F5A" w:rsidRPr="005B2F5A" w:rsidRDefault="005B2F5A" w:rsidP="005B2F5A">
      <w:pPr>
        <w:autoSpaceDE w:val="0"/>
        <w:autoSpaceDN w:val="0"/>
        <w:adjustRightInd w:val="0"/>
        <w:rPr>
          <w:rFonts w:ascii="Verdana" w:eastAsia="Calibri" w:hAnsi="Verdana" w:cs="Verdana"/>
          <w:b/>
          <w:bCs/>
          <w:color w:val="1F497D"/>
          <w:sz w:val="20"/>
          <w:szCs w:val="20"/>
          <w:lang w:val="es-VE" w:eastAsia="en-US"/>
        </w:rPr>
      </w:pPr>
    </w:p>
    <w:p w:rsidR="005B2F5A" w:rsidRPr="005B2F5A" w:rsidRDefault="005B2F5A" w:rsidP="005B2F5A">
      <w:pPr>
        <w:autoSpaceDE w:val="0"/>
        <w:autoSpaceDN w:val="0"/>
        <w:adjustRightInd w:val="0"/>
        <w:rPr>
          <w:rFonts w:ascii="Verdana" w:eastAsia="Calibri" w:hAnsi="Verdana" w:cs="Verdana"/>
          <w:b/>
          <w:bCs/>
          <w:color w:val="1F497D"/>
          <w:sz w:val="20"/>
          <w:szCs w:val="20"/>
          <w:lang w:val="es-VE" w:eastAsia="en-US"/>
        </w:rPr>
      </w:pPr>
    </w:p>
    <w:p w:rsidR="005B2F5A" w:rsidRPr="005B2F5A" w:rsidRDefault="005B2F5A" w:rsidP="005B2F5A">
      <w:pPr>
        <w:autoSpaceDE w:val="0"/>
        <w:autoSpaceDN w:val="0"/>
        <w:adjustRightInd w:val="0"/>
        <w:rPr>
          <w:rFonts w:ascii="Verdana" w:eastAsia="Calibri" w:hAnsi="Verdana" w:cs="Verdana"/>
          <w:b/>
          <w:bCs/>
          <w:color w:val="1F497D"/>
          <w:sz w:val="20"/>
          <w:szCs w:val="20"/>
          <w:lang w:val="es-VE" w:eastAsia="en-US"/>
        </w:rPr>
      </w:pPr>
    </w:p>
    <w:p w:rsidR="005B2F5A" w:rsidRPr="005B2F5A" w:rsidRDefault="005B2F5A" w:rsidP="005B2F5A">
      <w:pPr>
        <w:autoSpaceDE w:val="0"/>
        <w:autoSpaceDN w:val="0"/>
        <w:adjustRightInd w:val="0"/>
        <w:rPr>
          <w:rFonts w:ascii="Verdana" w:eastAsia="Calibri" w:hAnsi="Verdana" w:cs="Verdana"/>
          <w:b/>
          <w:bCs/>
          <w:color w:val="1F497D"/>
          <w:sz w:val="20"/>
          <w:szCs w:val="20"/>
          <w:lang w:val="es-VE" w:eastAsia="en-US"/>
        </w:rPr>
      </w:pPr>
    </w:p>
    <w:p w:rsidR="005B2F5A" w:rsidRPr="005B2F5A" w:rsidRDefault="005B2F5A" w:rsidP="005B2F5A">
      <w:pPr>
        <w:autoSpaceDE w:val="0"/>
        <w:autoSpaceDN w:val="0"/>
        <w:adjustRightInd w:val="0"/>
        <w:rPr>
          <w:rFonts w:ascii="Verdana" w:eastAsia="Calibri" w:hAnsi="Verdana" w:cs="Verdana"/>
          <w:b/>
          <w:bCs/>
          <w:color w:val="1F497D"/>
          <w:sz w:val="20"/>
          <w:szCs w:val="20"/>
          <w:lang w:val="es-VE" w:eastAsia="en-US"/>
        </w:rPr>
      </w:pPr>
    </w:p>
    <w:p w:rsidR="005B2F5A" w:rsidRPr="005B2F5A" w:rsidRDefault="005B2F5A" w:rsidP="005B2F5A">
      <w:pPr>
        <w:autoSpaceDE w:val="0"/>
        <w:autoSpaceDN w:val="0"/>
        <w:adjustRightInd w:val="0"/>
        <w:rPr>
          <w:rFonts w:ascii="Verdana" w:eastAsia="Calibri" w:hAnsi="Verdana" w:cs="Verdana"/>
          <w:b/>
          <w:bCs/>
          <w:color w:val="1F497D"/>
          <w:sz w:val="20"/>
          <w:szCs w:val="20"/>
          <w:lang w:val="es-VE" w:eastAsia="en-US"/>
        </w:rPr>
      </w:pPr>
    </w:p>
    <w:p w:rsidR="005B2F5A" w:rsidRPr="005B2F5A" w:rsidRDefault="005B2F5A" w:rsidP="005B2F5A">
      <w:pPr>
        <w:autoSpaceDE w:val="0"/>
        <w:autoSpaceDN w:val="0"/>
        <w:adjustRightInd w:val="0"/>
        <w:rPr>
          <w:rFonts w:ascii="Verdana" w:eastAsia="Calibri" w:hAnsi="Verdana" w:cs="Verdana"/>
          <w:b/>
          <w:bCs/>
          <w:color w:val="1F497D"/>
          <w:sz w:val="20"/>
          <w:szCs w:val="20"/>
          <w:lang w:val="es-VE" w:eastAsia="en-US"/>
        </w:rPr>
      </w:pPr>
    </w:p>
    <w:p w:rsidR="005B2F5A" w:rsidRPr="005B2F5A" w:rsidRDefault="005B2F5A" w:rsidP="005B2F5A">
      <w:pPr>
        <w:autoSpaceDE w:val="0"/>
        <w:autoSpaceDN w:val="0"/>
        <w:adjustRightInd w:val="0"/>
        <w:rPr>
          <w:rFonts w:ascii="Verdana" w:eastAsia="Calibri" w:hAnsi="Verdana" w:cs="Verdana"/>
          <w:b/>
          <w:bCs/>
          <w:color w:val="1F497D"/>
          <w:sz w:val="20"/>
          <w:szCs w:val="20"/>
          <w:lang w:val="es-VE" w:eastAsia="en-US"/>
        </w:rPr>
      </w:pPr>
    </w:p>
    <w:p w:rsidR="005B2F5A" w:rsidRPr="005B2F5A" w:rsidRDefault="005B2F5A" w:rsidP="005B2F5A">
      <w:pPr>
        <w:autoSpaceDE w:val="0"/>
        <w:autoSpaceDN w:val="0"/>
        <w:adjustRightInd w:val="0"/>
        <w:rPr>
          <w:rFonts w:ascii="Verdana" w:eastAsia="Calibri" w:hAnsi="Verdana" w:cs="Verdana"/>
          <w:b/>
          <w:bCs/>
          <w:color w:val="1F497D"/>
          <w:sz w:val="20"/>
          <w:szCs w:val="20"/>
          <w:lang w:val="es-VE" w:eastAsia="en-US"/>
        </w:rPr>
      </w:pPr>
    </w:p>
    <w:p w:rsidR="005B2F5A" w:rsidRPr="005B2F5A" w:rsidRDefault="005B2F5A" w:rsidP="005B2F5A">
      <w:pPr>
        <w:autoSpaceDE w:val="0"/>
        <w:autoSpaceDN w:val="0"/>
        <w:adjustRightInd w:val="0"/>
        <w:rPr>
          <w:rFonts w:ascii="Verdana" w:eastAsia="Calibri" w:hAnsi="Verdana" w:cs="Verdana"/>
          <w:b/>
          <w:bCs/>
          <w:color w:val="1F497D"/>
          <w:sz w:val="20"/>
          <w:szCs w:val="20"/>
          <w:lang w:val="es-VE" w:eastAsia="en-US"/>
        </w:rPr>
      </w:pPr>
    </w:p>
    <w:p w:rsidR="005B2F5A" w:rsidRPr="005B2F5A" w:rsidRDefault="005B2F5A" w:rsidP="005B2F5A">
      <w:pPr>
        <w:autoSpaceDE w:val="0"/>
        <w:autoSpaceDN w:val="0"/>
        <w:adjustRightInd w:val="0"/>
        <w:rPr>
          <w:rFonts w:ascii="Verdana" w:eastAsia="Calibri" w:hAnsi="Verdana" w:cs="Verdana"/>
          <w:b/>
          <w:bCs/>
          <w:color w:val="1F497D"/>
          <w:sz w:val="20"/>
          <w:szCs w:val="20"/>
          <w:lang w:val="es-VE" w:eastAsia="en-US"/>
        </w:rPr>
      </w:pPr>
    </w:p>
    <w:p w:rsidR="005B2F5A" w:rsidRPr="005B2F5A" w:rsidRDefault="005B2F5A" w:rsidP="005B2F5A">
      <w:pPr>
        <w:autoSpaceDE w:val="0"/>
        <w:autoSpaceDN w:val="0"/>
        <w:adjustRightInd w:val="0"/>
        <w:rPr>
          <w:rFonts w:ascii="Verdana" w:eastAsia="Calibri" w:hAnsi="Verdana" w:cs="Verdana"/>
          <w:b/>
          <w:bCs/>
          <w:color w:val="1F497D"/>
          <w:sz w:val="20"/>
          <w:szCs w:val="20"/>
          <w:lang w:val="es-VE" w:eastAsia="en-US"/>
        </w:rPr>
      </w:pPr>
    </w:p>
    <w:p w:rsidR="005B2F5A" w:rsidRPr="005B2F5A" w:rsidRDefault="005B2F5A" w:rsidP="005B2F5A">
      <w:pPr>
        <w:autoSpaceDE w:val="0"/>
        <w:autoSpaceDN w:val="0"/>
        <w:adjustRightInd w:val="0"/>
        <w:rPr>
          <w:rFonts w:ascii="Verdana" w:eastAsia="Calibri" w:hAnsi="Verdana" w:cs="Verdana"/>
          <w:b/>
          <w:bCs/>
          <w:color w:val="1F497D"/>
          <w:sz w:val="20"/>
          <w:szCs w:val="20"/>
          <w:lang w:val="es-VE" w:eastAsia="en-US"/>
        </w:rPr>
      </w:pPr>
    </w:p>
    <w:p w:rsidR="005B2F5A" w:rsidRPr="005B2F5A" w:rsidRDefault="005B2F5A" w:rsidP="005B2F5A">
      <w:pPr>
        <w:autoSpaceDE w:val="0"/>
        <w:autoSpaceDN w:val="0"/>
        <w:adjustRightInd w:val="0"/>
        <w:rPr>
          <w:rFonts w:ascii="Verdana" w:eastAsia="Calibri" w:hAnsi="Verdana" w:cs="Verdana"/>
          <w:color w:val="1F497D"/>
          <w:sz w:val="20"/>
          <w:szCs w:val="20"/>
          <w:lang w:val="es-VE" w:eastAsia="en-US"/>
        </w:rPr>
      </w:pPr>
      <w:r w:rsidRPr="005B2F5A">
        <w:rPr>
          <w:rFonts w:ascii="Verdana" w:eastAsia="Calibri" w:hAnsi="Verdana" w:cs="Verdana"/>
          <w:b/>
          <w:bCs/>
          <w:color w:val="1F497D"/>
          <w:sz w:val="20"/>
          <w:szCs w:val="20"/>
          <w:lang w:val="es-VE" w:eastAsia="en-US"/>
        </w:rPr>
        <w:t xml:space="preserve">Investigación y redacción: </w:t>
      </w:r>
    </w:p>
    <w:p w:rsidR="005B2F5A" w:rsidRPr="005B2F5A" w:rsidRDefault="005B2F5A" w:rsidP="005B2F5A">
      <w:pPr>
        <w:autoSpaceDE w:val="0"/>
        <w:autoSpaceDN w:val="0"/>
        <w:adjustRightInd w:val="0"/>
        <w:rPr>
          <w:rFonts w:ascii="Verdana" w:eastAsia="Calibri" w:hAnsi="Verdana" w:cs="Verdana"/>
          <w:color w:val="000000"/>
          <w:sz w:val="20"/>
          <w:szCs w:val="20"/>
          <w:lang w:val="es-VE" w:eastAsia="en-US"/>
        </w:rPr>
      </w:pPr>
      <w:r w:rsidRPr="005B2F5A">
        <w:rPr>
          <w:rFonts w:ascii="Verdana" w:eastAsia="Calibri" w:hAnsi="Verdana" w:cs="Verdana"/>
          <w:color w:val="000000"/>
          <w:sz w:val="20"/>
          <w:szCs w:val="20"/>
          <w:lang w:val="es-VE" w:eastAsia="en-US"/>
        </w:rPr>
        <w:t xml:space="preserve">Carla Villamediana </w:t>
      </w:r>
    </w:p>
    <w:p w:rsidR="005B2F5A" w:rsidRPr="005B2F5A" w:rsidRDefault="005B2F5A" w:rsidP="005B2F5A">
      <w:pPr>
        <w:autoSpaceDE w:val="0"/>
        <w:autoSpaceDN w:val="0"/>
        <w:adjustRightInd w:val="0"/>
        <w:rPr>
          <w:rFonts w:ascii="Verdana" w:eastAsia="Calibri" w:hAnsi="Verdana" w:cs="Verdana"/>
          <w:b/>
          <w:bCs/>
          <w:color w:val="1F497D"/>
          <w:sz w:val="20"/>
          <w:szCs w:val="20"/>
          <w:lang w:val="es-VE" w:eastAsia="en-US"/>
        </w:rPr>
      </w:pPr>
    </w:p>
    <w:p w:rsidR="005B2F5A" w:rsidRPr="005B2F5A" w:rsidRDefault="005B2F5A" w:rsidP="005B2F5A">
      <w:pPr>
        <w:autoSpaceDE w:val="0"/>
        <w:autoSpaceDN w:val="0"/>
        <w:adjustRightInd w:val="0"/>
        <w:rPr>
          <w:rFonts w:ascii="Verdana" w:eastAsia="Calibri" w:hAnsi="Verdana" w:cs="Verdana"/>
          <w:b/>
          <w:bCs/>
          <w:color w:val="1F497D"/>
          <w:sz w:val="20"/>
          <w:szCs w:val="20"/>
          <w:lang w:val="es-VE" w:eastAsia="en-US"/>
        </w:rPr>
      </w:pPr>
    </w:p>
    <w:p w:rsidR="005B2F5A" w:rsidRPr="005B2F5A" w:rsidRDefault="005B2F5A" w:rsidP="005B2F5A">
      <w:pPr>
        <w:autoSpaceDE w:val="0"/>
        <w:autoSpaceDN w:val="0"/>
        <w:adjustRightInd w:val="0"/>
        <w:rPr>
          <w:rFonts w:ascii="Verdana" w:eastAsia="Calibri" w:hAnsi="Verdana" w:cs="Verdana"/>
          <w:color w:val="1F497D"/>
          <w:sz w:val="20"/>
          <w:szCs w:val="20"/>
          <w:lang w:val="es-VE" w:eastAsia="en-US"/>
        </w:rPr>
      </w:pPr>
      <w:r w:rsidRPr="005B2F5A">
        <w:rPr>
          <w:rFonts w:ascii="Verdana" w:eastAsia="Calibri" w:hAnsi="Verdana" w:cs="Verdana"/>
          <w:b/>
          <w:bCs/>
          <w:color w:val="1F497D"/>
          <w:sz w:val="20"/>
          <w:szCs w:val="20"/>
          <w:lang w:val="es-VE" w:eastAsia="en-US"/>
        </w:rPr>
        <w:t xml:space="preserve">Revisión: </w:t>
      </w:r>
    </w:p>
    <w:p w:rsidR="005B2F5A" w:rsidRPr="005B2F5A" w:rsidRDefault="005B2F5A" w:rsidP="005B2F5A">
      <w:pPr>
        <w:autoSpaceDE w:val="0"/>
        <w:autoSpaceDN w:val="0"/>
        <w:adjustRightInd w:val="0"/>
        <w:rPr>
          <w:rFonts w:ascii="Verdana" w:eastAsia="Calibri" w:hAnsi="Verdana" w:cs="Verdana"/>
          <w:color w:val="000000"/>
          <w:sz w:val="20"/>
          <w:szCs w:val="20"/>
          <w:lang w:val="es-VE" w:eastAsia="en-US"/>
        </w:rPr>
      </w:pPr>
      <w:r w:rsidRPr="005B2F5A">
        <w:rPr>
          <w:rFonts w:ascii="Verdana" w:eastAsia="Calibri" w:hAnsi="Verdana" w:cs="Verdana"/>
          <w:color w:val="000000"/>
          <w:sz w:val="20"/>
          <w:szCs w:val="20"/>
          <w:lang w:val="es-VE" w:eastAsia="en-US"/>
        </w:rPr>
        <w:t xml:space="preserve">Fernando Pereira </w:t>
      </w:r>
    </w:p>
    <w:p w:rsidR="005B2F5A" w:rsidRPr="005B2F5A" w:rsidRDefault="005B2F5A" w:rsidP="005B2F5A">
      <w:pPr>
        <w:autoSpaceDE w:val="0"/>
        <w:autoSpaceDN w:val="0"/>
        <w:adjustRightInd w:val="0"/>
        <w:rPr>
          <w:rFonts w:ascii="Verdana" w:eastAsia="Calibri" w:hAnsi="Verdana" w:cs="Verdana"/>
          <w:b/>
          <w:bCs/>
          <w:color w:val="1F497D"/>
          <w:sz w:val="20"/>
          <w:szCs w:val="20"/>
          <w:lang w:val="es-VE" w:eastAsia="en-US"/>
        </w:rPr>
      </w:pPr>
    </w:p>
    <w:p w:rsidR="005B2F5A" w:rsidRPr="005B2F5A" w:rsidRDefault="005B2F5A" w:rsidP="005B2F5A">
      <w:pPr>
        <w:autoSpaceDE w:val="0"/>
        <w:autoSpaceDN w:val="0"/>
        <w:adjustRightInd w:val="0"/>
        <w:rPr>
          <w:rFonts w:ascii="Verdana" w:eastAsia="Calibri" w:hAnsi="Verdana" w:cs="Verdana"/>
          <w:b/>
          <w:bCs/>
          <w:color w:val="1F497D"/>
          <w:sz w:val="20"/>
          <w:szCs w:val="20"/>
          <w:lang w:val="es-VE" w:eastAsia="en-US"/>
        </w:rPr>
      </w:pPr>
    </w:p>
    <w:p w:rsidR="005B2F5A" w:rsidRPr="005B2F5A" w:rsidRDefault="005B2F5A" w:rsidP="005B2F5A">
      <w:pPr>
        <w:autoSpaceDE w:val="0"/>
        <w:autoSpaceDN w:val="0"/>
        <w:adjustRightInd w:val="0"/>
        <w:rPr>
          <w:rFonts w:ascii="Verdana" w:eastAsia="Calibri" w:hAnsi="Verdana" w:cs="Verdana"/>
          <w:color w:val="1F497D"/>
          <w:sz w:val="20"/>
          <w:szCs w:val="20"/>
          <w:lang w:val="es-VE" w:eastAsia="en-US"/>
        </w:rPr>
      </w:pPr>
      <w:r w:rsidRPr="005B2F5A">
        <w:rPr>
          <w:rFonts w:ascii="Verdana" w:eastAsia="Calibri" w:hAnsi="Verdana" w:cs="Verdana"/>
          <w:b/>
          <w:bCs/>
          <w:color w:val="1F497D"/>
          <w:sz w:val="20"/>
          <w:szCs w:val="20"/>
          <w:lang w:val="es-VE" w:eastAsia="en-US"/>
        </w:rPr>
        <w:t xml:space="preserve">Procesamiento de Información Hemerográfica: </w:t>
      </w:r>
    </w:p>
    <w:p w:rsidR="005B2F5A" w:rsidRPr="005B2F5A" w:rsidRDefault="005B2F5A" w:rsidP="005B2F5A">
      <w:pPr>
        <w:autoSpaceDE w:val="0"/>
        <w:autoSpaceDN w:val="0"/>
        <w:adjustRightInd w:val="0"/>
        <w:rPr>
          <w:rFonts w:ascii="Verdana" w:eastAsia="Calibri" w:hAnsi="Verdana" w:cs="Verdana"/>
          <w:color w:val="000000"/>
          <w:sz w:val="20"/>
          <w:szCs w:val="20"/>
          <w:lang w:val="es-VE" w:eastAsia="en-US"/>
        </w:rPr>
      </w:pPr>
      <w:r w:rsidRPr="005B2F5A">
        <w:rPr>
          <w:rFonts w:ascii="Verdana" w:eastAsia="Calibri" w:hAnsi="Verdana" w:cs="Verdana"/>
          <w:color w:val="000000"/>
          <w:sz w:val="20"/>
          <w:szCs w:val="20"/>
          <w:lang w:val="es-VE" w:eastAsia="en-US"/>
        </w:rPr>
        <w:t xml:space="preserve">Carla Villamediana </w:t>
      </w:r>
    </w:p>
    <w:p w:rsidR="005B2F5A" w:rsidRPr="005B2F5A" w:rsidRDefault="005B2F5A" w:rsidP="005B2F5A">
      <w:pPr>
        <w:autoSpaceDE w:val="0"/>
        <w:autoSpaceDN w:val="0"/>
        <w:adjustRightInd w:val="0"/>
        <w:rPr>
          <w:rFonts w:ascii="Verdana" w:eastAsia="Calibri" w:hAnsi="Verdana" w:cs="Verdana"/>
          <w:color w:val="000000"/>
          <w:sz w:val="20"/>
          <w:szCs w:val="20"/>
          <w:lang w:val="es-VE" w:eastAsia="en-US"/>
        </w:rPr>
      </w:pPr>
    </w:p>
    <w:p w:rsidR="005B2F5A" w:rsidRPr="005B2F5A" w:rsidRDefault="005B2F5A" w:rsidP="005B2F5A">
      <w:pPr>
        <w:autoSpaceDE w:val="0"/>
        <w:autoSpaceDN w:val="0"/>
        <w:adjustRightInd w:val="0"/>
        <w:rPr>
          <w:rFonts w:ascii="Verdana" w:eastAsia="Calibri" w:hAnsi="Verdana" w:cs="Verdana"/>
          <w:color w:val="1F497D"/>
          <w:sz w:val="20"/>
          <w:szCs w:val="20"/>
          <w:lang w:val="es-VE" w:eastAsia="en-US"/>
        </w:rPr>
      </w:pPr>
      <w:r w:rsidRPr="005B2F5A">
        <w:rPr>
          <w:rFonts w:ascii="Verdana" w:eastAsia="Calibri" w:hAnsi="Verdana" w:cs="Verdana"/>
          <w:b/>
          <w:bCs/>
          <w:color w:val="1F497D"/>
          <w:sz w:val="20"/>
          <w:szCs w:val="20"/>
          <w:lang w:val="es-VE" w:eastAsia="en-US"/>
        </w:rPr>
        <w:t xml:space="preserve">Fuente Hemerográfica: </w:t>
      </w:r>
    </w:p>
    <w:p w:rsidR="005B2F5A" w:rsidRPr="005B2F5A" w:rsidRDefault="005B2F5A" w:rsidP="005B2F5A">
      <w:pPr>
        <w:autoSpaceDE w:val="0"/>
        <w:autoSpaceDN w:val="0"/>
        <w:adjustRightInd w:val="0"/>
        <w:rPr>
          <w:rFonts w:ascii="Verdana" w:eastAsia="Calibri" w:hAnsi="Verdana" w:cs="Verdana"/>
          <w:color w:val="000000"/>
          <w:sz w:val="20"/>
          <w:szCs w:val="20"/>
          <w:lang w:val="es-VE" w:eastAsia="en-US"/>
        </w:rPr>
      </w:pPr>
      <w:r w:rsidRPr="005B2F5A">
        <w:rPr>
          <w:rFonts w:ascii="Verdana" w:eastAsia="Calibri" w:hAnsi="Verdana" w:cs="Verdana"/>
          <w:i/>
          <w:iCs/>
          <w:color w:val="000000"/>
          <w:sz w:val="20"/>
          <w:szCs w:val="20"/>
          <w:lang w:val="es-VE" w:eastAsia="en-US"/>
        </w:rPr>
        <w:t>Cecodap</w:t>
      </w:r>
      <w:r w:rsidRPr="005B2F5A">
        <w:rPr>
          <w:rFonts w:ascii="Verdana" w:eastAsia="Calibri" w:hAnsi="Verdana" w:cs="Verdana"/>
          <w:color w:val="000000"/>
          <w:sz w:val="20"/>
          <w:szCs w:val="20"/>
          <w:lang w:val="es-VE" w:eastAsia="en-US"/>
        </w:rPr>
        <w:t xml:space="preserve">. </w:t>
      </w:r>
    </w:p>
    <w:p w:rsidR="005B2F5A" w:rsidRPr="005B2F5A" w:rsidRDefault="005B2F5A" w:rsidP="005B2F5A">
      <w:pPr>
        <w:autoSpaceDE w:val="0"/>
        <w:autoSpaceDN w:val="0"/>
        <w:adjustRightInd w:val="0"/>
        <w:rPr>
          <w:rFonts w:ascii="Verdana" w:eastAsia="Calibri" w:hAnsi="Verdana" w:cs="Verdana"/>
          <w:color w:val="000000"/>
          <w:sz w:val="20"/>
          <w:szCs w:val="20"/>
          <w:lang w:val="es-VE" w:eastAsia="en-US"/>
        </w:rPr>
      </w:pPr>
    </w:p>
    <w:p w:rsidR="005B2F5A" w:rsidRPr="005B2F5A" w:rsidRDefault="005B2F5A" w:rsidP="005B2F5A">
      <w:pPr>
        <w:autoSpaceDE w:val="0"/>
        <w:autoSpaceDN w:val="0"/>
        <w:adjustRightInd w:val="0"/>
        <w:rPr>
          <w:rFonts w:ascii="Verdana" w:eastAsia="Calibri" w:hAnsi="Verdana" w:cs="Verdana"/>
          <w:color w:val="1F497D"/>
          <w:sz w:val="20"/>
          <w:szCs w:val="20"/>
          <w:lang w:val="es-VE" w:eastAsia="en-US"/>
        </w:rPr>
      </w:pPr>
      <w:r w:rsidRPr="005B2F5A">
        <w:rPr>
          <w:rFonts w:ascii="Verdana" w:eastAsia="Calibri" w:hAnsi="Verdana" w:cs="Verdana"/>
          <w:b/>
          <w:bCs/>
          <w:color w:val="1F497D"/>
          <w:sz w:val="20"/>
          <w:szCs w:val="20"/>
          <w:lang w:val="es-VE" w:eastAsia="en-US"/>
        </w:rPr>
        <w:t xml:space="preserve">Publicado por </w:t>
      </w:r>
    </w:p>
    <w:p w:rsidR="005B2F5A" w:rsidRPr="005B2F5A" w:rsidRDefault="005B2F5A" w:rsidP="005B2F5A">
      <w:pPr>
        <w:autoSpaceDE w:val="0"/>
        <w:autoSpaceDN w:val="0"/>
        <w:adjustRightInd w:val="0"/>
        <w:rPr>
          <w:rFonts w:ascii="Verdana" w:eastAsia="Calibri" w:hAnsi="Verdana" w:cs="Verdana"/>
          <w:color w:val="000000"/>
          <w:sz w:val="20"/>
          <w:szCs w:val="20"/>
          <w:lang w:val="es-VE" w:eastAsia="en-US"/>
        </w:rPr>
      </w:pPr>
      <w:r w:rsidRPr="005B2F5A">
        <w:rPr>
          <w:rFonts w:ascii="Verdana" w:eastAsia="Calibri" w:hAnsi="Verdana" w:cs="Verdana"/>
          <w:color w:val="000000"/>
          <w:sz w:val="20"/>
          <w:szCs w:val="20"/>
          <w:lang w:val="es-VE" w:eastAsia="en-US"/>
        </w:rPr>
        <w:t xml:space="preserve">Ediciones El Papagayo © </w:t>
      </w:r>
      <w:r w:rsidRPr="005B2F5A">
        <w:rPr>
          <w:rFonts w:ascii="Verdana" w:eastAsia="Calibri" w:hAnsi="Verdana" w:cs="Verdana"/>
          <w:bCs/>
          <w:i/>
          <w:iCs/>
          <w:color w:val="000000"/>
          <w:sz w:val="20"/>
          <w:szCs w:val="20"/>
          <w:lang w:val="es-VE" w:eastAsia="en-US"/>
        </w:rPr>
        <w:t>Cecodap</w:t>
      </w:r>
      <w:r w:rsidRPr="005B2F5A">
        <w:rPr>
          <w:rFonts w:ascii="Verdana" w:eastAsia="Calibri" w:hAnsi="Verdana" w:cs="Verdana"/>
          <w:color w:val="000000"/>
          <w:sz w:val="20"/>
          <w:szCs w:val="20"/>
          <w:lang w:val="es-VE" w:eastAsia="en-US"/>
        </w:rPr>
        <w:t>.  Caracas 201</w:t>
      </w:r>
      <w:r w:rsidR="003B0E28">
        <w:rPr>
          <w:rFonts w:ascii="Verdana" w:eastAsia="Calibri" w:hAnsi="Verdana" w:cs="Verdana"/>
          <w:color w:val="000000"/>
          <w:sz w:val="20"/>
          <w:szCs w:val="20"/>
          <w:lang w:val="es-VE" w:eastAsia="en-US"/>
        </w:rPr>
        <w:t>5</w:t>
      </w:r>
    </w:p>
    <w:p w:rsidR="005B2F5A" w:rsidRPr="005B2F5A" w:rsidRDefault="005B2F5A" w:rsidP="005B2F5A">
      <w:pPr>
        <w:autoSpaceDE w:val="0"/>
        <w:autoSpaceDN w:val="0"/>
        <w:adjustRightInd w:val="0"/>
        <w:rPr>
          <w:rFonts w:ascii="Verdana" w:eastAsia="Calibri" w:hAnsi="Verdana" w:cs="Verdana"/>
          <w:color w:val="000000"/>
          <w:sz w:val="20"/>
          <w:szCs w:val="20"/>
          <w:lang w:val="es-VE" w:eastAsia="en-US"/>
        </w:rPr>
      </w:pPr>
    </w:p>
    <w:p w:rsidR="005B2F5A" w:rsidRPr="005B2F5A" w:rsidRDefault="005B2F5A" w:rsidP="005B2F5A">
      <w:pPr>
        <w:autoSpaceDE w:val="0"/>
        <w:autoSpaceDN w:val="0"/>
        <w:adjustRightInd w:val="0"/>
        <w:rPr>
          <w:rFonts w:ascii="Verdana" w:eastAsia="Calibri" w:hAnsi="Verdana" w:cs="Verdana"/>
          <w:color w:val="000000"/>
          <w:sz w:val="20"/>
          <w:szCs w:val="20"/>
          <w:lang w:val="es-VE" w:eastAsia="en-US"/>
        </w:rPr>
      </w:pPr>
      <w:r w:rsidRPr="005B2F5A">
        <w:rPr>
          <w:rFonts w:ascii="Verdana" w:eastAsia="Calibri" w:hAnsi="Verdana" w:cs="Verdana"/>
          <w:b/>
          <w:bCs/>
          <w:color w:val="1F497D"/>
          <w:sz w:val="20"/>
          <w:szCs w:val="20"/>
          <w:lang w:val="es-VE" w:eastAsia="en-US"/>
        </w:rPr>
        <w:t xml:space="preserve">ISBN: </w:t>
      </w:r>
      <w:r w:rsidRPr="005B2F5A">
        <w:rPr>
          <w:rFonts w:ascii="Verdana" w:eastAsia="Calibri" w:hAnsi="Verdana" w:cs="Verdana"/>
          <w:color w:val="000000"/>
          <w:sz w:val="20"/>
          <w:szCs w:val="20"/>
          <w:lang w:val="es-VE" w:eastAsia="en-US"/>
        </w:rPr>
        <w:t xml:space="preserve">1315-4346 </w:t>
      </w:r>
    </w:p>
    <w:p w:rsidR="005B2F5A" w:rsidRPr="005B2F5A" w:rsidRDefault="005B2F5A" w:rsidP="005B2F5A">
      <w:pPr>
        <w:autoSpaceDE w:val="0"/>
        <w:autoSpaceDN w:val="0"/>
        <w:adjustRightInd w:val="0"/>
        <w:rPr>
          <w:rFonts w:ascii="Verdana" w:eastAsia="Calibri" w:hAnsi="Verdana" w:cs="Verdana"/>
          <w:color w:val="000000"/>
          <w:sz w:val="20"/>
          <w:szCs w:val="20"/>
          <w:lang w:val="es-VE" w:eastAsia="en-US"/>
        </w:rPr>
      </w:pPr>
    </w:p>
    <w:p w:rsidR="005B2F5A" w:rsidRPr="005B2F5A" w:rsidRDefault="005B2F5A" w:rsidP="005B2F5A">
      <w:pPr>
        <w:autoSpaceDE w:val="0"/>
        <w:autoSpaceDN w:val="0"/>
        <w:adjustRightInd w:val="0"/>
        <w:rPr>
          <w:rFonts w:ascii="Verdana" w:eastAsia="Calibri" w:hAnsi="Verdana" w:cs="Verdana"/>
          <w:color w:val="000000"/>
          <w:sz w:val="20"/>
          <w:szCs w:val="20"/>
          <w:lang w:val="es-VE" w:eastAsia="en-US"/>
        </w:rPr>
      </w:pPr>
      <w:r w:rsidRPr="005B2F5A">
        <w:rPr>
          <w:rFonts w:ascii="Verdana" w:eastAsia="Calibri" w:hAnsi="Verdana" w:cs="Verdana"/>
          <w:b/>
          <w:bCs/>
          <w:color w:val="1F497D"/>
          <w:sz w:val="20"/>
          <w:szCs w:val="20"/>
          <w:lang w:val="es-VE" w:eastAsia="en-US"/>
        </w:rPr>
        <w:t xml:space="preserve">Depósito Legal: </w:t>
      </w:r>
      <w:r w:rsidRPr="005B2F5A">
        <w:rPr>
          <w:rFonts w:ascii="Verdana" w:eastAsia="Calibri" w:hAnsi="Verdana" w:cs="Verdana"/>
          <w:color w:val="000000"/>
          <w:sz w:val="20"/>
          <w:szCs w:val="20"/>
          <w:lang w:val="es-VE" w:eastAsia="en-US"/>
        </w:rPr>
        <w:t xml:space="preserve">PP94-0079 </w:t>
      </w:r>
    </w:p>
    <w:p w:rsidR="005B2F5A" w:rsidRPr="005B2F5A" w:rsidRDefault="005B2F5A" w:rsidP="005B2F5A">
      <w:pPr>
        <w:autoSpaceDE w:val="0"/>
        <w:autoSpaceDN w:val="0"/>
        <w:adjustRightInd w:val="0"/>
        <w:rPr>
          <w:rFonts w:ascii="Verdana" w:eastAsia="Calibri" w:hAnsi="Verdana" w:cs="Verdana"/>
          <w:color w:val="000000"/>
          <w:sz w:val="20"/>
          <w:szCs w:val="20"/>
          <w:lang w:val="es-VE" w:eastAsia="en-US"/>
        </w:rPr>
      </w:pPr>
    </w:p>
    <w:p w:rsidR="005B2F5A" w:rsidRPr="005B2F5A" w:rsidRDefault="005B2F5A" w:rsidP="005B2F5A">
      <w:pPr>
        <w:autoSpaceDE w:val="0"/>
        <w:autoSpaceDN w:val="0"/>
        <w:adjustRightInd w:val="0"/>
        <w:rPr>
          <w:rFonts w:ascii="Verdana" w:eastAsia="Calibri" w:hAnsi="Verdana" w:cs="Verdana"/>
          <w:color w:val="000000"/>
          <w:sz w:val="20"/>
          <w:szCs w:val="20"/>
          <w:lang w:val="es-VE" w:eastAsia="en-US"/>
        </w:rPr>
      </w:pPr>
      <w:r w:rsidRPr="005B2F5A">
        <w:rPr>
          <w:rFonts w:ascii="Verdana" w:eastAsia="Calibri" w:hAnsi="Verdana" w:cs="Verdana"/>
          <w:b/>
          <w:bCs/>
          <w:color w:val="1F497D"/>
          <w:sz w:val="20"/>
          <w:szCs w:val="20"/>
          <w:lang w:val="es-VE" w:eastAsia="en-US"/>
        </w:rPr>
        <w:t xml:space="preserve">Dirección: </w:t>
      </w:r>
      <w:r w:rsidRPr="005B2F5A">
        <w:rPr>
          <w:rFonts w:ascii="Verdana" w:eastAsia="Calibri" w:hAnsi="Verdana" w:cs="Verdana"/>
          <w:color w:val="000000"/>
          <w:sz w:val="20"/>
          <w:szCs w:val="20"/>
          <w:lang w:val="es-VE" w:eastAsia="en-US"/>
        </w:rPr>
        <w:t xml:space="preserve">Qta. El Papagayo, </w:t>
      </w:r>
    </w:p>
    <w:p w:rsidR="005B2F5A" w:rsidRPr="005B2F5A" w:rsidRDefault="005B2F5A" w:rsidP="005B2F5A">
      <w:pPr>
        <w:autoSpaceDE w:val="0"/>
        <w:autoSpaceDN w:val="0"/>
        <w:adjustRightInd w:val="0"/>
        <w:rPr>
          <w:rFonts w:ascii="Verdana" w:eastAsia="Calibri" w:hAnsi="Verdana" w:cs="Verdana"/>
          <w:color w:val="000000"/>
          <w:sz w:val="20"/>
          <w:szCs w:val="20"/>
          <w:lang w:val="es-VE" w:eastAsia="en-US"/>
        </w:rPr>
      </w:pPr>
      <w:r w:rsidRPr="005B2F5A">
        <w:rPr>
          <w:rFonts w:ascii="Verdana" w:eastAsia="Calibri" w:hAnsi="Verdana" w:cs="Verdana"/>
          <w:color w:val="000000"/>
          <w:sz w:val="20"/>
          <w:szCs w:val="20"/>
          <w:lang w:val="es-VE" w:eastAsia="en-US"/>
        </w:rPr>
        <w:t xml:space="preserve">Av. Orinoco, Bello Monte Norte, Caracas. </w:t>
      </w:r>
    </w:p>
    <w:p w:rsidR="005B2F5A" w:rsidRPr="005B2F5A" w:rsidRDefault="005B2F5A" w:rsidP="005B2F5A">
      <w:pPr>
        <w:autoSpaceDE w:val="0"/>
        <w:autoSpaceDN w:val="0"/>
        <w:adjustRightInd w:val="0"/>
        <w:rPr>
          <w:rFonts w:ascii="Verdana" w:eastAsia="Calibri" w:hAnsi="Verdana" w:cs="Verdana"/>
          <w:color w:val="000000"/>
          <w:sz w:val="20"/>
          <w:szCs w:val="20"/>
          <w:lang w:val="es-VE" w:eastAsia="en-US"/>
        </w:rPr>
      </w:pPr>
      <w:r w:rsidRPr="005B2F5A">
        <w:rPr>
          <w:rFonts w:ascii="Verdana" w:eastAsia="Calibri" w:hAnsi="Verdana" w:cs="Verdana"/>
          <w:color w:val="000000"/>
          <w:sz w:val="20"/>
          <w:szCs w:val="20"/>
          <w:lang w:val="es-VE" w:eastAsia="en-US"/>
        </w:rPr>
        <w:t xml:space="preserve">Apdo. Correos: 63171, Caracas 1067 A. Venezuela. </w:t>
      </w:r>
    </w:p>
    <w:p w:rsidR="005B2F5A" w:rsidRPr="005B2F5A" w:rsidRDefault="005B2F5A" w:rsidP="005B2F5A">
      <w:pPr>
        <w:autoSpaceDE w:val="0"/>
        <w:autoSpaceDN w:val="0"/>
        <w:adjustRightInd w:val="0"/>
        <w:rPr>
          <w:rFonts w:ascii="Verdana" w:eastAsia="Calibri" w:hAnsi="Verdana" w:cs="Verdana"/>
          <w:color w:val="000000"/>
          <w:sz w:val="20"/>
          <w:szCs w:val="20"/>
          <w:lang w:val="es-VE" w:eastAsia="en-US"/>
        </w:rPr>
      </w:pPr>
      <w:r w:rsidRPr="005B2F5A">
        <w:rPr>
          <w:rFonts w:ascii="Verdana" w:eastAsia="Calibri" w:hAnsi="Verdana" w:cs="Verdana"/>
          <w:color w:val="000000"/>
          <w:sz w:val="20"/>
          <w:szCs w:val="20"/>
          <w:lang w:val="es-VE" w:eastAsia="en-US"/>
        </w:rPr>
        <w:t xml:space="preserve">Teléfonos: 58 (212) 951.40.79 </w:t>
      </w:r>
    </w:p>
    <w:p w:rsidR="005B2F5A" w:rsidRPr="005B2F5A" w:rsidRDefault="005B2F5A" w:rsidP="005B2F5A">
      <w:pPr>
        <w:autoSpaceDE w:val="0"/>
        <w:autoSpaceDN w:val="0"/>
        <w:adjustRightInd w:val="0"/>
        <w:rPr>
          <w:rFonts w:ascii="Verdana" w:eastAsia="Calibri" w:hAnsi="Verdana" w:cs="Verdana"/>
          <w:color w:val="000000"/>
          <w:sz w:val="20"/>
          <w:szCs w:val="20"/>
          <w:lang w:val="es-VE" w:eastAsia="en-US"/>
        </w:rPr>
      </w:pPr>
      <w:r w:rsidRPr="005B2F5A">
        <w:rPr>
          <w:rFonts w:ascii="Verdana" w:eastAsia="Calibri" w:hAnsi="Verdana" w:cs="Verdana"/>
          <w:color w:val="000000"/>
          <w:sz w:val="20"/>
          <w:szCs w:val="20"/>
          <w:lang w:val="es-VE" w:eastAsia="en-US"/>
        </w:rPr>
        <w:t xml:space="preserve">Fax: 58 (212) 951.58.41 </w:t>
      </w:r>
    </w:p>
    <w:p w:rsidR="005B2F5A" w:rsidRPr="005B2F5A" w:rsidRDefault="005B2F5A" w:rsidP="005B2F5A">
      <w:pPr>
        <w:autoSpaceDE w:val="0"/>
        <w:autoSpaceDN w:val="0"/>
        <w:adjustRightInd w:val="0"/>
        <w:rPr>
          <w:rFonts w:ascii="Verdana" w:eastAsia="Calibri" w:hAnsi="Verdana" w:cs="Verdana"/>
          <w:color w:val="000000"/>
          <w:sz w:val="20"/>
          <w:szCs w:val="20"/>
          <w:lang w:val="es-VE" w:eastAsia="en-US"/>
        </w:rPr>
      </w:pPr>
      <w:r w:rsidRPr="005B2F5A">
        <w:rPr>
          <w:rFonts w:ascii="Verdana" w:eastAsia="Calibri" w:hAnsi="Verdana" w:cs="Verdana"/>
          <w:color w:val="000000"/>
          <w:sz w:val="20"/>
          <w:szCs w:val="20"/>
          <w:lang w:val="es-VE" w:eastAsia="en-US"/>
        </w:rPr>
        <w:t>derechamos@</w:t>
      </w:r>
      <w:r w:rsidRPr="005B2F5A">
        <w:rPr>
          <w:rFonts w:ascii="Verdana" w:eastAsia="Calibri" w:hAnsi="Verdana" w:cs="Verdana"/>
          <w:i/>
          <w:iCs/>
          <w:color w:val="000000"/>
          <w:sz w:val="20"/>
          <w:szCs w:val="20"/>
          <w:lang w:val="es-VE" w:eastAsia="en-US"/>
        </w:rPr>
        <w:t>Cecodap</w:t>
      </w:r>
      <w:r w:rsidRPr="005B2F5A">
        <w:rPr>
          <w:rFonts w:ascii="Verdana" w:eastAsia="Calibri" w:hAnsi="Verdana" w:cs="Verdana"/>
          <w:color w:val="000000"/>
          <w:sz w:val="20"/>
          <w:szCs w:val="20"/>
          <w:lang w:val="es-VE" w:eastAsia="en-US"/>
        </w:rPr>
        <w:t xml:space="preserve">.org.ve </w:t>
      </w:r>
    </w:p>
    <w:p w:rsidR="005B2F5A" w:rsidRPr="005B2F5A" w:rsidRDefault="005B2F5A" w:rsidP="005B2F5A">
      <w:pPr>
        <w:spacing w:after="200" w:line="276" w:lineRule="auto"/>
        <w:rPr>
          <w:rFonts w:ascii="Verdana" w:eastAsia="Calibri" w:hAnsi="Verdana"/>
          <w:b/>
          <w:color w:val="1F497D"/>
          <w:sz w:val="32"/>
          <w:szCs w:val="32"/>
          <w:lang w:val="es-VE" w:eastAsia="en-US"/>
        </w:rPr>
      </w:pPr>
      <w:r w:rsidRPr="005B2F5A">
        <w:rPr>
          <w:rFonts w:ascii="Calibri" w:eastAsia="Calibri" w:hAnsi="Calibri"/>
          <w:color w:val="1F497D"/>
          <w:sz w:val="20"/>
          <w:szCs w:val="20"/>
          <w:lang w:val="es-VE" w:eastAsia="en-US"/>
        </w:rPr>
        <w:t>www.cecodap.org.ve</w:t>
      </w:r>
    </w:p>
    <w:p w:rsidR="005B2F5A" w:rsidRPr="005B2F5A" w:rsidRDefault="005B2F5A" w:rsidP="005B2F5A">
      <w:pPr>
        <w:spacing w:after="200" w:line="276" w:lineRule="auto"/>
        <w:jc w:val="center"/>
        <w:rPr>
          <w:rFonts w:ascii="Verdana" w:eastAsia="Calibri" w:hAnsi="Verdana"/>
          <w:b/>
          <w:color w:val="1F497D"/>
          <w:sz w:val="32"/>
          <w:szCs w:val="32"/>
          <w:lang w:val="es-VE" w:eastAsia="en-US"/>
        </w:rPr>
        <w:sectPr w:rsidR="005B2F5A" w:rsidRPr="005B2F5A" w:rsidSect="002714B5">
          <w:pgSz w:w="12240" w:h="15840" w:code="1"/>
          <w:pgMar w:top="1440" w:right="1440" w:bottom="1440" w:left="1440" w:header="708" w:footer="708" w:gutter="0"/>
          <w:cols w:space="708"/>
          <w:titlePg/>
          <w:docGrid w:linePitch="360"/>
        </w:sectPr>
      </w:pPr>
    </w:p>
    <w:p w:rsidR="005B2F5A" w:rsidRPr="005B2F5A" w:rsidRDefault="00900447" w:rsidP="005B2F5A">
      <w:pPr>
        <w:spacing w:after="200" w:line="276" w:lineRule="auto"/>
        <w:rPr>
          <w:rFonts w:ascii="Calibri" w:eastAsia="Calibri" w:hAnsi="Calibri"/>
          <w:sz w:val="36"/>
          <w:szCs w:val="36"/>
          <w:lang w:val="es-VE" w:eastAsia="en-US"/>
        </w:rPr>
      </w:pPr>
      <w:r w:rsidRPr="00900447">
        <w:rPr>
          <w:rFonts w:ascii="Calibri" w:eastAsia="Calibri" w:hAnsi="Calibri"/>
          <w:noProof/>
          <w:sz w:val="22"/>
          <w:szCs w:val="22"/>
          <w:lang w:val="en-US" w:eastAsia="en-US"/>
        </w:rPr>
        <w:lastRenderedPageBreak/>
        <w:pict>
          <v:shape id="6 Forma en L" o:spid="_x0000_s1027" style="position:absolute;margin-left:254.55pt;margin-top:-64.5pt;width:255.15pt;height:83.25pt;flip:x y;z-index:251762688;visibility:visible;v-text-anchor:middle" coordsize="3240178,105697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" adj="-11796480,,5400" path="m,l528485,r,528485l3240178,528485r,528485l,1056970,,xe" fillcolor="#2c5d98" stroked="f">
            <v:fill color2="#3a7ccb" rotate="t" angle="180" colors="0 #2c5d98;52429f #3c7bc7;1 #3a7ccb" focus="100%" type="gradient">
              <o:fill v:ext="view" type="gradientUnscaled"/>
            </v:fill>
            <v:stroke joinstyle="miter"/>
            <v:shadow on="t" color="black" opacity="22937f" origin=",.5" offset="0,.63889mm"/>
            <v:formulas/>
            <v:path arrowok="t" o:connecttype="custom" o:connectlocs="0,0;528485,0;528485,528485;3240178,528485;3240178,1056970;0,1056970;0,0" o:connectangles="0,0,0,0,0,0,0" textboxrect="0,0,3240178,1056970"/>
            <v:textbox>
              <w:txbxContent>
                <w:p w:rsidR="004619FB" w:rsidRDefault="004619FB" w:rsidP="005B2F5A"/>
              </w:txbxContent>
            </v:textbox>
          </v:shape>
        </w:pict>
      </w:r>
    </w:p>
    <w:tbl>
      <w:tblPr>
        <w:tblpPr w:leftFromText="141" w:rightFromText="141" w:vertAnchor="page" w:horzAnchor="margin" w:tblpXSpec="center" w:tblpY="1180"/>
        <w:tblW w:w="9747" w:type="dxa"/>
        <w:tblLook w:val="00A0"/>
      </w:tblPr>
      <w:tblGrid>
        <w:gridCol w:w="9747"/>
      </w:tblGrid>
      <w:tr w:rsidR="005B2F5A" w:rsidRPr="005B2F5A" w:rsidTr="005B2F5A">
        <w:tc>
          <w:tcPr>
            <w:tcW w:w="9747" w:type="dxa"/>
            <w:shd w:val="clear" w:color="auto" w:fill="auto"/>
          </w:tcPr>
          <w:p w:rsidR="005B2F5A" w:rsidRPr="005B2F5A" w:rsidRDefault="005B2F5A" w:rsidP="005B2F5A">
            <w:pPr>
              <w:spacing w:line="276" w:lineRule="auto"/>
              <w:jc w:val="right"/>
              <w:rPr>
                <w:rFonts w:ascii="Verdana" w:eastAsia="Calibri" w:hAnsi="Verdana" w:cs="Tahoma"/>
                <w:b/>
                <w:color w:val="1F497D"/>
                <w:sz w:val="36"/>
                <w:szCs w:val="36"/>
                <w:lang w:val="es-VE" w:eastAsia="en-US"/>
              </w:rPr>
            </w:pPr>
            <w:r w:rsidRPr="005B2F5A">
              <w:rPr>
                <w:rFonts w:ascii="Verdana" w:eastAsia="Calibri" w:hAnsi="Verdana" w:cs="Tahoma"/>
                <w:b/>
                <w:color w:val="1F497D"/>
                <w:sz w:val="36"/>
                <w:szCs w:val="36"/>
                <w:lang w:val="es-VE" w:eastAsia="en-US"/>
              </w:rPr>
              <w:t xml:space="preserve">Análisis Estadístico vinculado a la violencia </w:t>
            </w:r>
          </w:p>
          <w:p w:rsidR="005B2F5A" w:rsidRPr="005B2F5A" w:rsidRDefault="005B2F5A" w:rsidP="005B2F5A">
            <w:pPr>
              <w:spacing w:line="276" w:lineRule="auto"/>
              <w:jc w:val="right"/>
              <w:rPr>
                <w:rFonts w:ascii="Verdana" w:eastAsia="Calibri" w:hAnsi="Verdana" w:cs="Tahoma"/>
                <w:b/>
                <w:color w:val="1F497D"/>
                <w:sz w:val="36"/>
                <w:szCs w:val="36"/>
                <w:lang w:val="es-VE" w:eastAsia="en-US"/>
              </w:rPr>
            </w:pPr>
            <w:r w:rsidRPr="005B2F5A">
              <w:rPr>
                <w:rFonts w:ascii="Verdana" w:eastAsia="Calibri" w:hAnsi="Verdana" w:cs="Tahoma"/>
                <w:b/>
                <w:color w:val="1F497D"/>
                <w:sz w:val="36"/>
                <w:szCs w:val="36"/>
                <w:lang w:val="es-VE" w:eastAsia="en-US"/>
              </w:rPr>
              <w:t>contra los niños, niñas y adolescentes</w:t>
            </w:r>
          </w:p>
          <w:p w:rsidR="005B2F5A" w:rsidRPr="005B2F5A" w:rsidRDefault="005B2F5A" w:rsidP="00361FA9">
            <w:pPr>
              <w:spacing w:line="276" w:lineRule="auto"/>
              <w:jc w:val="right"/>
              <w:rPr>
                <w:rFonts w:ascii="Verdana" w:eastAsia="Calibri" w:hAnsi="Verdana" w:cs="Tahoma"/>
                <w:b/>
                <w:color w:val="1F497D"/>
                <w:sz w:val="36"/>
                <w:szCs w:val="36"/>
                <w:lang w:val="es-VE" w:eastAsia="en-US"/>
              </w:rPr>
            </w:pPr>
            <w:r w:rsidRPr="005B2F5A">
              <w:rPr>
                <w:rFonts w:ascii="Verdana" w:eastAsia="Calibri" w:hAnsi="Verdana" w:cs="Tahoma"/>
                <w:b/>
                <w:color w:val="1F497D"/>
                <w:sz w:val="36"/>
                <w:szCs w:val="36"/>
                <w:lang w:val="es-VE" w:eastAsia="en-US"/>
              </w:rPr>
              <w:t>Venezuela 201</w:t>
            </w:r>
            <w:r w:rsidR="00361FA9">
              <w:rPr>
                <w:rFonts w:ascii="Verdana" w:eastAsia="Calibri" w:hAnsi="Verdana" w:cs="Tahoma"/>
                <w:b/>
                <w:color w:val="1F497D"/>
                <w:sz w:val="36"/>
                <w:szCs w:val="36"/>
                <w:lang w:val="es-VE" w:eastAsia="en-US"/>
              </w:rPr>
              <w:t>4</w:t>
            </w:r>
          </w:p>
        </w:tc>
      </w:tr>
    </w:tbl>
    <w:p w:rsidR="005B2F5A" w:rsidRPr="005B2F5A" w:rsidRDefault="005B2F5A" w:rsidP="005B2F5A">
      <w:pPr>
        <w:numPr>
          <w:ilvl w:val="0"/>
          <w:numId w:val="6"/>
        </w:numPr>
        <w:spacing w:after="200" w:line="276" w:lineRule="auto"/>
        <w:contextualSpacing/>
        <w:jc w:val="both"/>
        <w:rPr>
          <w:rFonts w:ascii="Verdana" w:eastAsia="Calibri" w:hAnsi="Verdana" w:cs="Tahoma"/>
          <w:b/>
          <w:color w:val="1F497D"/>
          <w:sz w:val="22"/>
          <w:szCs w:val="22"/>
          <w:lang w:val="es-VE" w:eastAsia="en-US"/>
        </w:rPr>
      </w:pPr>
      <w:r w:rsidRPr="005B2F5A">
        <w:rPr>
          <w:rFonts w:ascii="Verdana" w:eastAsia="Calibri" w:hAnsi="Verdana" w:cs="Tahoma"/>
          <w:b/>
          <w:color w:val="1F497D"/>
          <w:sz w:val="22"/>
          <w:szCs w:val="22"/>
          <w:lang w:val="es-VE" w:eastAsia="en-US"/>
        </w:rPr>
        <w:t>Aspectos metodológicos</w:t>
      </w:r>
    </w:p>
    <w:p w:rsidR="005B2F5A" w:rsidRPr="005B2F5A" w:rsidRDefault="005B2F5A" w:rsidP="005B2F5A">
      <w:pPr>
        <w:spacing w:after="200" w:line="276" w:lineRule="auto"/>
        <w:jc w:val="both"/>
        <w:rPr>
          <w:rFonts w:ascii="Verdana" w:eastAsia="Calibri" w:hAnsi="Verdana" w:cs="Tahoma"/>
          <w:sz w:val="22"/>
          <w:szCs w:val="22"/>
          <w:lang w:val="es-VE" w:eastAsia="en-US"/>
        </w:rPr>
      </w:pPr>
    </w:p>
    <w:p w:rsidR="005B2F5A" w:rsidRPr="005B2F5A" w:rsidRDefault="005B2F5A" w:rsidP="005B2F5A">
      <w:pPr>
        <w:spacing w:after="200" w:line="276" w:lineRule="auto"/>
        <w:jc w:val="both"/>
        <w:rPr>
          <w:rFonts w:ascii="Verdana" w:eastAsia="Calibri" w:hAnsi="Verdana" w:cs="Tahoma"/>
          <w:sz w:val="22"/>
          <w:szCs w:val="22"/>
          <w:lang w:val="es-VE" w:eastAsia="en-US"/>
        </w:rPr>
      </w:pPr>
      <w:r w:rsidRPr="005B2F5A">
        <w:rPr>
          <w:rFonts w:ascii="Verdana" w:eastAsia="Calibri" w:hAnsi="Verdana" w:cs="Tahoma"/>
          <w:sz w:val="22"/>
          <w:szCs w:val="22"/>
          <w:lang w:val="es-VE" w:eastAsia="en-US"/>
        </w:rPr>
        <w:t xml:space="preserve">Para revisión hemerográfica se eligieron </w:t>
      </w:r>
      <w:r w:rsidR="00964795">
        <w:rPr>
          <w:rFonts w:ascii="Verdana" w:eastAsia="Calibri" w:hAnsi="Verdana" w:cs="Tahoma"/>
          <w:sz w:val="22"/>
          <w:szCs w:val="22"/>
          <w:lang w:val="es-VE" w:eastAsia="en-US"/>
        </w:rPr>
        <w:t>34</w:t>
      </w:r>
      <w:r w:rsidRPr="005B2F5A">
        <w:rPr>
          <w:rFonts w:ascii="Verdana" w:eastAsia="Calibri" w:hAnsi="Verdana" w:cs="Tahoma"/>
          <w:sz w:val="22"/>
          <w:szCs w:val="22"/>
          <w:lang w:val="es-VE" w:eastAsia="en-US"/>
        </w:rPr>
        <w:t xml:space="preserve"> periódicos de circulación nacional (</w:t>
      </w:r>
      <w:r w:rsidR="00964795">
        <w:rPr>
          <w:rFonts w:ascii="Verdana" w:eastAsia="Calibri" w:hAnsi="Verdana" w:cs="Tahoma"/>
          <w:sz w:val="22"/>
          <w:szCs w:val="22"/>
          <w:lang w:val="es-VE" w:eastAsia="en-US"/>
        </w:rPr>
        <w:t>7</w:t>
      </w:r>
      <w:r w:rsidRPr="005B2F5A">
        <w:rPr>
          <w:rFonts w:ascii="Verdana" w:eastAsia="Calibri" w:hAnsi="Verdana" w:cs="Tahoma"/>
          <w:sz w:val="22"/>
          <w:szCs w:val="22"/>
          <w:lang w:val="es-VE" w:eastAsia="en-US"/>
        </w:rPr>
        <w:t>) y regional (</w:t>
      </w:r>
      <w:r w:rsidR="00964795">
        <w:rPr>
          <w:rFonts w:ascii="Verdana" w:eastAsia="Calibri" w:hAnsi="Verdana" w:cs="Tahoma"/>
          <w:sz w:val="22"/>
          <w:szCs w:val="22"/>
          <w:lang w:val="es-VE" w:eastAsia="en-US"/>
        </w:rPr>
        <w:t>27</w:t>
      </w:r>
      <w:r w:rsidRPr="005B2F5A">
        <w:rPr>
          <w:rFonts w:ascii="Verdana" w:eastAsia="Calibri" w:hAnsi="Verdana" w:cs="Tahoma"/>
          <w:sz w:val="22"/>
          <w:szCs w:val="22"/>
          <w:lang w:val="es-VE" w:eastAsia="en-US"/>
        </w:rPr>
        <w:t>). El análisis estuvo orientado a ubicar casos publicados en prensa sobre violencia contra los niños, niñas y adolescentes.</w:t>
      </w:r>
    </w:p>
    <w:p w:rsidR="005B2F5A" w:rsidRPr="005B2F5A" w:rsidRDefault="005B2F5A" w:rsidP="005B2F5A">
      <w:pPr>
        <w:spacing w:after="200" w:line="276" w:lineRule="auto"/>
        <w:jc w:val="both"/>
        <w:rPr>
          <w:rFonts w:ascii="Verdana" w:eastAsia="Calibri" w:hAnsi="Verdana" w:cs="Tahoma"/>
          <w:sz w:val="22"/>
          <w:szCs w:val="22"/>
          <w:lang w:val="es-VE" w:eastAsia="en-US"/>
        </w:rPr>
      </w:pPr>
      <w:r w:rsidRPr="005B2F5A">
        <w:rPr>
          <w:rFonts w:ascii="Verdana" w:eastAsia="Calibri" w:hAnsi="Verdana" w:cs="Tahoma"/>
          <w:sz w:val="22"/>
          <w:szCs w:val="22"/>
          <w:lang w:val="es-VE" w:eastAsia="en-US"/>
        </w:rPr>
        <w:t>La información hemerográfica fue procesada a través de una matriz bajo los siguientes elementos:</w:t>
      </w:r>
    </w:p>
    <w:p w:rsidR="005B2F5A" w:rsidRPr="005B2F5A" w:rsidRDefault="005B2F5A" w:rsidP="00984979">
      <w:pPr>
        <w:widowControl w:val="0"/>
        <w:numPr>
          <w:ilvl w:val="0"/>
          <w:numId w:val="28"/>
        </w:numPr>
        <w:autoSpaceDE w:val="0"/>
        <w:autoSpaceDN w:val="0"/>
        <w:adjustRightInd w:val="0"/>
        <w:spacing w:line="276" w:lineRule="auto"/>
        <w:jc w:val="both"/>
        <w:rPr>
          <w:rFonts w:ascii="Verdana" w:eastAsia="Calibri" w:hAnsi="Verdana" w:cs="Tahoma"/>
          <w:color w:val="1F497D"/>
          <w:sz w:val="22"/>
          <w:szCs w:val="20"/>
          <w:lang w:val="es-VE" w:eastAsia="en-US"/>
        </w:rPr>
      </w:pPr>
      <w:r w:rsidRPr="005B2F5A">
        <w:rPr>
          <w:rFonts w:ascii="Verdana" w:eastAsia="Calibri" w:hAnsi="Verdana" w:cs="Tahoma"/>
          <w:b/>
          <w:color w:val="1F497D"/>
          <w:sz w:val="22"/>
          <w:szCs w:val="20"/>
          <w:lang w:val="es-VE" w:eastAsia="en-US"/>
        </w:rPr>
        <w:t>Número de la noticia:</w:t>
      </w:r>
      <w:r w:rsidRPr="005B2F5A">
        <w:rPr>
          <w:rFonts w:ascii="Verdana" w:eastAsia="Calibri" w:hAnsi="Verdana" w:cs="Tahoma"/>
          <w:color w:val="1F497D"/>
          <w:sz w:val="22"/>
          <w:szCs w:val="20"/>
          <w:lang w:val="es-VE" w:eastAsia="en-US"/>
        </w:rPr>
        <w:t xml:space="preserve"> facilita el manejo de la información, tanto en el transcurso de la recolección de datos como en su procesamiento.</w:t>
      </w:r>
    </w:p>
    <w:p w:rsidR="005B2F5A" w:rsidRPr="005B2F5A" w:rsidRDefault="005B2F5A" w:rsidP="00984979">
      <w:pPr>
        <w:widowControl w:val="0"/>
        <w:numPr>
          <w:ilvl w:val="0"/>
          <w:numId w:val="28"/>
        </w:numPr>
        <w:autoSpaceDE w:val="0"/>
        <w:autoSpaceDN w:val="0"/>
        <w:adjustRightInd w:val="0"/>
        <w:spacing w:line="276" w:lineRule="auto"/>
        <w:jc w:val="both"/>
        <w:rPr>
          <w:rFonts w:ascii="Verdana" w:eastAsia="Calibri" w:hAnsi="Verdana" w:cs="Tahoma"/>
          <w:color w:val="1F497D"/>
          <w:sz w:val="22"/>
          <w:szCs w:val="20"/>
          <w:lang w:val="es-VE" w:eastAsia="en-US"/>
        </w:rPr>
      </w:pPr>
      <w:r w:rsidRPr="005B2F5A">
        <w:rPr>
          <w:rFonts w:ascii="Verdana" w:eastAsia="Calibri" w:hAnsi="Verdana" w:cs="Tahoma"/>
          <w:b/>
          <w:color w:val="1F497D"/>
          <w:sz w:val="22"/>
          <w:szCs w:val="20"/>
          <w:lang w:val="es-VE" w:eastAsia="en-US"/>
        </w:rPr>
        <w:t>Fecha:</w:t>
      </w:r>
      <w:r w:rsidRPr="005B2F5A">
        <w:rPr>
          <w:rFonts w:ascii="Verdana" w:eastAsia="Calibri" w:hAnsi="Verdana" w:cs="Tahoma"/>
          <w:color w:val="1F497D"/>
          <w:sz w:val="22"/>
          <w:szCs w:val="20"/>
          <w:lang w:val="es-VE" w:eastAsia="en-US"/>
        </w:rPr>
        <w:t xml:space="preserve"> señala la fecha en que fue ubicada la información.</w:t>
      </w:r>
    </w:p>
    <w:p w:rsidR="005B2F5A" w:rsidRPr="005B2F5A" w:rsidRDefault="005B2F5A" w:rsidP="00984979">
      <w:pPr>
        <w:widowControl w:val="0"/>
        <w:numPr>
          <w:ilvl w:val="0"/>
          <w:numId w:val="28"/>
        </w:numPr>
        <w:autoSpaceDE w:val="0"/>
        <w:autoSpaceDN w:val="0"/>
        <w:adjustRightInd w:val="0"/>
        <w:spacing w:line="276" w:lineRule="auto"/>
        <w:jc w:val="both"/>
        <w:rPr>
          <w:rFonts w:ascii="Verdana" w:eastAsia="Calibri" w:hAnsi="Verdana" w:cs="Tahoma"/>
          <w:color w:val="1F497D"/>
          <w:sz w:val="22"/>
          <w:szCs w:val="20"/>
          <w:lang w:val="es-VE" w:eastAsia="en-US"/>
        </w:rPr>
      </w:pPr>
      <w:r w:rsidRPr="005B2F5A">
        <w:rPr>
          <w:rFonts w:ascii="Verdana" w:eastAsia="Calibri" w:hAnsi="Verdana" w:cs="Tahoma"/>
          <w:b/>
          <w:color w:val="1F497D"/>
          <w:sz w:val="22"/>
          <w:szCs w:val="20"/>
          <w:lang w:val="es-VE" w:eastAsia="en-US"/>
        </w:rPr>
        <w:t>Periódico:</w:t>
      </w:r>
      <w:r w:rsidRPr="005B2F5A">
        <w:rPr>
          <w:rFonts w:ascii="Verdana" w:eastAsia="Calibri" w:hAnsi="Verdana" w:cs="Tahoma"/>
          <w:color w:val="1F497D"/>
          <w:sz w:val="22"/>
          <w:szCs w:val="20"/>
          <w:lang w:val="es-VE" w:eastAsia="en-US"/>
        </w:rPr>
        <w:t xml:space="preserve"> distingue el rotativo en el que fue publicada la información.</w:t>
      </w:r>
    </w:p>
    <w:p w:rsidR="005B2F5A" w:rsidRPr="005B2F5A" w:rsidRDefault="005B2F5A" w:rsidP="00984979">
      <w:pPr>
        <w:widowControl w:val="0"/>
        <w:numPr>
          <w:ilvl w:val="0"/>
          <w:numId w:val="28"/>
        </w:numPr>
        <w:autoSpaceDE w:val="0"/>
        <w:autoSpaceDN w:val="0"/>
        <w:adjustRightInd w:val="0"/>
        <w:spacing w:line="276" w:lineRule="auto"/>
        <w:jc w:val="both"/>
        <w:rPr>
          <w:rFonts w:ascii="Verdana" w:eastAsia="Calibri" w:hAnsi="Verdana" w:cs="Tahoma"/>
          <w:color w:val="1F497D"/>
          <w:sz w:val="22"/>
          <w:szCs w:val="20"/>
          <w:lang w:val="es-VE" w:eastAsia="en-US"/>
        </w:rPr>
      </w:pPr>
      <w:r w:rsidRPr="005B2F5A">
        <w:rPr>
          <w:rFonts w:ascii="Verdana" w:eastAsia="Calibri" w:hAnsi="Verdana" w:cs="Tahoma"/>
          <w:b/>
          <w:color w:val="1F497D"/>
          <w:sz w:val="22"/>
          <w:szCs w:val="20"/>
          <w:lang w:val="es-VE" w:eastAsia="en-US"/>
        </w:rPr>
        <w:t xml:space="preserve">Cuerpo y página: </w:t>
      </w:r>
      <w:r w:rsidRPr="005B2F5A">
        <w:rPr>
          <w:rFonts w:ascii="Verdana" w:eastAsia="Calibri" w:hAnsi="Verdana" w:cs="Tahoma"/>
          <w:color w:val="1F497D"/>
          <w:sz w:val="22"/>
          <w:szCs w:val="20"/>
          <w:lang w:val="es-VE" w:eastAsia="en-US"/>
        </w:rPr>
        <w:t>(C/Pág.) Permite ubicar la información en el ejemplar de donde se extrajo.</w:t>
      </w:r>
    </w:p>
    <w:p w:rsidR="005B2F5A" w:rsidRPr="005B2F5A" w:rsidRDefault="005B2F5A" w:rsidP="00984979">
      <w:pPr>
        <w:widowControl w:val="0"/>
        <w:numPr>
          <w:ilvl w:val="0"/>
          <w:numId w:val="28"/>
        </w:numPr>
        <w:autoSpaceDE w:val="0"/>
        <w:autoSpaceDN w:val="0"/>
        <w:adjustRightInd w:val="0"/>
        <w:spacing w:line="276" w:lineRule="auto"/>
        <w:jc w:val="both"/>
        <w:rPr>
          <w:rFonts w:ascii="Verdana" w:eastAsia="Calibri" w:hAnsi="Verdana" w:cs="Tahoma"/>
          <w:color w:val="1F497D"/>
          <w:sz w:val="22"/>
          <w:szCs w:val="20"/>
          <w:lang w:val="es-VE" w:eastAsia="en-US"/>
        </w:rPr>
      </w:pPr>
      <w:r w:rsidRPr="005B2F5A">
        <w:rPr>
          <w:rFonts w:ascii="Verdana" w:eastAsia="Calibri" w:hAnsi="Verdana" w:cs="Tahoma"/>
          <w:b/>
          <w:color w:val="1F497D"/>
          <w:sz w:val="22"/>
          <w:szCs w:val="20"/>
          <w:lang w:val="es-VE" w:eastAsia="en-US"/>
        </w:rPr>
        <w:t>Tipo de Noticia:</w:t>
      </w:r>
      <w:r w:rsidRPr="005B2F5A">
        <w:rPr>
          <w:rFonts w:ascii="Verdana" w:eastAsia="Calibri" w:hAnsi="Verdana" w:cs="Tahoma"/>
          <w:color w:val="1F497D"/>
          <w:sz w:val="22"/>
          <w:szCs w:val="20"/>
          <w:lang w:val="es-VE" w:eastAsia="en-US"/>
        </w:rPr>
        <w:t xml:space="preserve"> con este dato podemos ubicar la información en los géneros periodísticos empleados por el redactor de la información -Noticia (N), Reportaje (R), Entrevista (E) y Artículo de opinión (O).</w:t>
      </w:r>
    </w:p>
    <w:p w:rsidR="005B2F5A" w:rsidRPr="005B2F5A" w:rsidRDefault="00984979" w:rsidP="00984979">
      <w:pPr>
        <w:widowControl w:val="0"/>
        <w:numPr>
          <w:ilvl w:val="0"/>
          <w:numId w:val="28"/>
        </w:numPr>
        <w:autoSpaceDE w:val="0"/>
        <w:autoSpaceDN w:val="0"/>
        <w:adjustRightInd w:val="0"/>
        <w:spacing w:line="276" w:lineRule="auto"/>
        <w:jc w:val="both"/>
        <w:rPr>
          <w:rFonts w:ascii="Verdana" w:eastAsia="Calibri" w:hAnsi="Verdana" w:cs="Tahoma"/>
          <w:color w:val="1F497D"/>
          <w:sz w:val="22"/>
          <w:szCs w:val="20"/>
          <w:lang w:val="es-VE" w:eastAsia="en-US"/>
        </w:rPr>
      </w:pPr>
      <w:r w:rsidRPr="005B2F5A">
        <w:rPr>
          <w:rFonts w:ascii="Verdana" w:eastAsia="Calibri" w:hAnsi="Verdana" w:cs="Tahoma"/>
          <w:b/>
          <w:color w:val="1F497D"/>
          <w:sz w:val="22"/>
          <w:szCs w:val="20"/>
          <w:lang w:val="es-VE" w:eastAsia="en-US"/>
        </w:rPr>
        <w:t>Víctima</w:t>
      </w:r>
      <w:r w:rsidR="005B2F5A" w:rsidRPr="005B2F5A">
        <w:rPr>
          <w:rFonts w:ascii="Verdana" w:eastAsia="Calibri" w:hAnsi="Verdana" w:cs="Tahoma"/>
          <w:b/>
          <w:color w:val="1F497D"/>
          <w:sz w:val="22"/>
          <w:szCs w:val="20"/>
          <w:lang w:val="es-VE" w:eastAsia="en-US"/>
        </w:rPr>
        <w:t>:</w:t>
      </w:r>
      <w:r w:rsidR="005B2F5A" w:rsidRPr="005B2F5A">
        <w:rPr>
          <w:rFonts w:ascii="Verdana" w:eastAsia="Calibri" w:hAnsi="Verdana" w:cs="Tahoma"/>
          <w:color w:val="1F497D"/>
          <w:sz w:val="22"/>
          <w:szCs w:val="20"/>
          <w:lang w:val="es-VE" w:eastAsia="en-US"/>
        </w:rPr>
        <w:t xml:space="preserve"> identificación de la o las víctimas (NNAA).</w:t>
      </w:r>
    </w:p>
    <w:p w:rsidR="005B2F5A" w:rsidRPr="005B2F5A" w:rsidRDefault="005B2F5A" w:rsidP="00984979">
      <w:pPr>
        <w:widowControl w:val="0"/>
        <w:numPr>
          <w:ilvl w:val="0"/>
          <w:numId w:val="28"/>
        </w:numPr>
        <w:autoSpaceDE w:val="0"/>
        <w:autoSpaceDN w:val="0"/>
        <w:adjustRightInd w:val="0"/>
        <w:spacing w:line="276" w:lineRule="auto"/>
        <w:jc w:val="both"/>
        <w:rPr>
          <w:rFonts w:ascii="Verdana" w:eastAsia="Calibri" w:hAnsi="Verdana" w:cs="Tahoma"/>
          <w:color w:val="1F497D"/>
          <w:sz w:val="22"/>
          <w:szCs w:val="20"/>
          <w:lang w:val="es-VE" w:eastAsia="en-US"/>
        </w:rPr>
      </w:pPr>
      <w:r w:rsidRPr="005B2F5A">
        <w:rPr>
          <w:rFonts w:ascii="Verdana" w:eastAsia="Calibri" w:hAnsi="Verdana" w:cs="Tahoma"/>
          <w:b/>
          <w:color w:val="1F497D"/>
          <w:sz w:val="22"/>
          <w:szCs w:val="20"/>
          <w:lang w:val="es-VE" w:eastAsia="en-US"/>
        </w:rPr>
        <w:t>Edad:</w:t>
      </w:r>
      <w:r w:rsidRPr="005B2F5A">
        <w:rPr>
          <w:rFonts w:ascii="Verdana" w:eastAsia="Calibri" w:hAnsi="Verdana" w:cs="Tahoma"/>
          <w:color w:val="1F497D"/>
          <w:sz w:val="22"/>
          <w:szCs w:val="20"/>
          <w:lang w:val="es-VE" w:eastAsia="en-US"/>
        </w:rPr>
        <w:t xml:space="preserve"> permite tener datos desagregados en función a la edad de las víctimas.</w:t>
      </w:r>
    </w:p>
    <w:p w:rsidR="005B2F5A" w:rsidRPr="005B2F5A" w:rsidRDefault="005B2F5A" w:rsidP="00984979">
      <w:pPr>
        <w:widowControl w:val="0"/>
        <w:numPr>
          <w:ilvl w:val="0"/>
          <w:numId w:val="28"/>
        </w:numPr>
        <w:autoSpaceDE w:val="0"/>
        <w:autoSpaceDN w:val="0"/>
        <w:adjustRightInd w:val="0"/>
        <w:spacing w:line="276" w:lineRule="auto"/>
        <w:jc w:val="both"/>
        <w:rPr>
          <w:rFonts w:ascii="Verdana" w:eastAsia="Calibri" w:hAnsi="Verdana" w:cs="Tahoma"/>
          <w:color w:val="1F497D"/>
          <w:sz w:val="22"/>
          <w:szCs w:val="20"/>
          <w:lang w:val="es-VE" w:eastAsia="en-US"/>
        </w:rPr>
      </w:pPr>
      <w:r w:rsidRPr="005B2F5A">
        <w:rPr>
          <w:rFonts w:ascii="Verdana" w:eastAsia="Calibri" w:hAnsi="Verdana" w:cs="Tahoma"/>
          <w:b/>
          <w:color w:val="1F497D"/>
          <w:sz w:val="22"/>
          <w:szCs w:val="20"/>
          <w:lang w:val="es-VE" w:eastAsia="en-US"/>
        </w:rPr>
        <w:t>Sexo:</w:t>
      </w:r>
      <w:r w:rsidRPr="005B2F5A">
        <w:rPr>
          <w:rFonts w:ascii="Verdana" w:eastAsia="Calibri" w:hAnsi="Verdana" w:cs="Tahoma"/>
          <w:color w:val="1F497D"/>
          <w:sz w:val="22"/>
          <w:szCs w:val="20"/>
          <w:lang w:val="es-VE" w:eastAsia="en-US"/>
        </w:rPr>
        <w:t xml:space="preserve"> permite tener datos desagregados en función al género de las víctimas.</w:t>
      </w:r>
    </w:p>
    <w:p w:rsidR="005B2F5A" w:rsidRPr="005B2F5A" w:rsidRDefault="005B2F5A" w:rsidP="00984979">
      <w:pPr>
        <w:widowControl w:val="0"/>
        <w:numPr>
          <w:ilvl w:val="0"/>
          <w:numId w:val="28"/>
        </w:numPr>
        <w:autoSpaceDE w:val="0"/>
        <w:autoSpaceDN w:val="0"/>
        <w:adjustRightInd w:val="0"/>
        <w:spacing w:line="276" w:lineRule="auto"/>
        <w:jc w:val="both"/>
        <w:rPr>
          <w:rFonts w:ascii="Verdana" w:eastAsia="Calibri" w:hAnsi="Verdana" w:cs="Tahoma"/>
          <w:color w:val="1F497D"/>
          <w:sz w:val="22"/>
          <w:szCs w:val="20"/>
          <w:lang w:val="es-VE" w:eastAsia="en-US"/>
        </w:rPr>
      </w:pPr>
      <w:r w:rsidRPr="005B2F5A">
        <w:rPr>
          <w:rFonts w:ascii="Verdana" w:eastAsia="Calibri" w:hAnsi="Verdana" w:cs="Tahoma"/>
          <w:b/>
          <w:color w:val="1F497D"/>
          <w:sz w:val="22"/>
          <w:szCs w:val="20"/>
          <w:lang w:val="es-VE" w:eastAsia="en-US"/>
        </w:rPr>
        <w:t>Lugar y fecha de los hechos:</w:t>
      </w:r>
      <w:r w:rsidRPr="005B2F5A">
        <w:rPr>
          <w:rFonts w:ascii="Verdana" w:eastAsia="Calibri" w:hAnsi="Verdana" w:cs="Tahoma"/>
          <w:color w:val="1F497D"/>
          <w:sz w:val="22"/>
          <w:szCs w:val="20"/>
          <w:lang w:val="es-VE" w:eastAsia="en-US"/>
        </w:rPr>
        <w:t xml:space="preserve"> se busca identificar las la ubicación espacial y temporal de los hechos.</w:t>
      </w:r>
    </w:p>
    <w:p w:rsidR="005B2F5A" w:rsidRPr="005B2F5A" w:rsidRDefault="005B2F5A" w:rsidP="00984979">
      <w:pPr>
        <w:widowControl w:val="0"/>
        <w:numPr>
          <w:ilvl w:val="0"/>
          <w:numId w:val="28"/>
        </w:numPr>
        <w:autoSpaceDE w:val="0"/>
        <w:autoSpaceDN w:val="0"/>
        <w:adjustRightInd w:val="0"/>
        <w:spacing w:line="276" w:lineRule="auto"/>
        <w:jc w:val="both"/>
        <w:rPr>
          <w:rFonts w:ascii="Verdana" w:eastAsia="Calibri" w:hAnsi="Verdana" w:cs="Tahoma"/>
          <w:color w:val="1F497D"/>
          <w:sz w:val="22"/>
          <w:szCs w:val="20"/>
          <w:lang w:val="es-VE" w:eastAsia="en-US"/>
        </w:rPr>
      </w:pPr>
      <w:r w:rsidRPr="005B2F5A">
        <w:rPr>
          <w:rFonts w:ascii="Verdana" w:eastAsia="Calibri" w:hAnsi="Verdana" w:cs="Tahoma"/>
          <w:b/>
          <w:color w:val="1F497D"/>
          <w:sz w:val="22"/>
          <w:szCs w:val="20"/>
          <w:lang w:val="es-VE" w:eastAsia="en-US"/>
        </w:rPr>
        <w:t>Circunstancias:</w:t>
      </w:r>
      <w:r w:rsidRPr="005B2F5A">
        <w:rPr>
          <w:rFonts w:ascii="Verdana" w:eastAsia="Calibri" w:hAnsi="Verdana" w:cs="Tahoma"/>
          <w:color w:val="1F497D"/>
          <w:sz w:val="22"/>
          <w:szCs w:val="20"/>
          <w:lang w:val="es-VE" w:eastAsia="en-US"/>
        </w:rPr>
        <w:t xml:space="preserve"> permite identificar  situaciones y condiciones de los hechos.</w:t>
      </w:r>
    </w:p>
    <w:p w:rsidR="005B2F5A" w:rsidRPr="005B2F5A" w:rsidRDefault="005B2F5A" w:rsidP="00984979">
      <w:pPr>
        <w:widowControl w:val="0"/>
        <w:numPr>
          <w:ilvl w:val="0"/>
          <w:numId w:val="28"/>
        </w:numPr>
        <w:autoSpaceDE w:val="0"/>
        <w:autoSpaceDN w:val="0"/>
        <w:adjustRightInd w:val="0"/>
        <w:spacing w:line="276" w:lineRule="auto"/>
        <w:jc w:val="both"/>
        <w:rPr>
          <w:rFonts w:ascii="Verdana" w:eastAsia="Calibri" w:hAnsi="Verdana" w:cs="Tahoma"/>
          <w:color w:val="1F497D"/>
          <w:sz w:val="22"/>
          <w:szCs w:val="20"/>
          <w:lang w:val="es-VE" w:eastAsia="en-US"/>
        </w:rPr>
      </w:pPr>
      <w:r w:rsidRPr="005B2F5A">
        <w:rPr>
          <w:rFonts w:ascii="Verdana" w:eastAsia="Calibri" w:hAnsi="Verdana" w:cs="Tahoma"/>
          <w:b/>
          <w:color w:val="1F497D"/>
          <w:sz w:val="22"/>
          <w:szCs w:val="20"/>
          <w:lang w:val="es-VE" w:eastAsia="en-US"/>
        </w:rPr>
        <w:t>Citas o declaraciones:</w:t>
      </w:r>
      <w:r w:rsidRPr="005B2F5A">
        <w:rPr>
          <w:rFonts w:ascii="Verdana" w:eastAsia="Calibri" w:hAnsi="Verdana" w:cs="Tahoma"/>
          <w:color w:val="1F497D"/>
          <w:sz w:val="22"/>
          <w:szCs w:val="20"/>
          <w:lang w:val="es-VE" w:eastAsia="en-US"/>
        </w:rPr>
        <w:t xml:space="preserve"> selección de testimonios o declaraciones de víctimas o autoridades en relación a los hechos.</w:t>
      </w:r>
    </w:p>
    <w:p w:rsidR="005B2F5A" w:rsidRPr="005B2F5A" w:rsidRDefault="005B2F5A" w:rsidP="005B2F5A">
      <w:pPr>
        <w:widowControl w:val="0"/>
        <w:autoSpaceDE w:val="0"/>
        <w:autoSpaceDN w:val="0"/>
        <w:adjustRightInd w:val="0"/>
        <w:spacing w:after="200" w:line="276" w:lineRule="auto"/>
        <w:jc w:val="both"/>
        <w:rPr>
          <w:rFonts w:ascii="Verdana" w:eastAsia="Calibri" w:hAnsi="Verdana" w:cs="Tahoma"/>
          <w:sz w:val="22"/>
          <w:szCs w:val="22"/>
          <w:lang w:val="es-VE" w:eastAsia="en-US"/>
        </w:rPr>
      </w:pPr>
    </w:p>
    <w:p w:rsidR="005B2F5A" w:rsidRPr="005B2F5A" w:rsidRDefault="005B2F5A" w:rsidP="005B2F5A">
      <w:pPr>
        <w:widowControl w:val="0"/>
        <w:autoSpaceDE w:val="0"/>
        <w:autoSpaceDN w:val="0"/>
        <w:adjustRightInd w:val="0"/>
        <w:spacing w:after="200" w:line="276" w:lineRule="auto"/>
        <w:jc w:val="both"/>
        <w:rPr>
          <w:rFonts w:ascii="Verdana" w:eastAsia="Calibri" w:hAnsi="Verdana" w:cs="Tahoma"/>
          <w:sz w:val="22"/>
          <w:szCs w:val="22"/>
          <w:lang w:val="es-VE" w:eastAsia="en-US"/>
        </w:rPr>
      </w:pPr>
      <w:r w:rsidRPr="005B2F5A">
        <w:rPr>
          <w:rFonts w:ascii="Verdana" w:eastAsia="Calibri" w:hAnsi="Verdana" w:cs="Tahoma"/>
          <w:sz w:val="22"/>
          <w:szCs w:val="22"/>
          <w:lang w:val="es-VE" w:eastAsia="en-US"/>
        </w:rPr>
        <w:t>Los casos fueron clasificados en base a los siguientes tipos de violencia:</w:t>
      </w:r>
    </w:p>
    <w:p w:rsidR="005B2F5A" w:rsidRPr="005B2F5A" w:rsidRDefault="005B2F5A" w:rsidP="005B2F5A">
      <w:pPr>
        <w:widowControl w:val="0"/>
        <w:numPr>
          <w:ilvl w:val="0"/>
          <w:numId w:val="29"/>
        </w:numPr>
        <w:autoSpaceDE w:val="0"/>
        <w:autoSpaceDN w:val="0"/>
        <w:adjustRightInd w:val="0"/>
        <w:spacing w:after="200" w:line="276" w:lineRule="auto"/>
        <w:contextualSpacing/>
        <w:jc w:val="both"/>
        <w:rPr>
          <w:rFonts w:ascii="Verdana" w:eastAsia="Calibri" w:hAnsi="Verdana" w:cs="Tahoma"/>
          <w:color w:val="1F497D"/>
          <w:sz w:val="22"/>
          <w:szCs w:val="22"/>
          <w:lang w:val="es-VE" w:eastAsia="en-US"/>
        </w:rPr>
      </w:pPr>
      <w:r w:rsidRPr="005B2F5A">
        <w:rPr>
          <w:rFonts w:ascii="Verdana" w:eastAsia="Calibri" w:hAnsi="Verdana" w:cs="Tahoma"/>
          <w:b/>
          <w:color w:val="1F497D"/>
          <w:sz w:val="22"/>
          <w:szCs w:val="22"/>
          <w:lang w:val="es-VE" w:eastAsia="en-US"/>
        </w:rPr>
        <w:t>Violencia Social:</w:t>
      </w:r>
      <w:r w:rsidRPr="005B2F5A">
        <w:rPr>
          <w:rFonts w:ascii="Verdana" w:eastAsia="Calibri" w:hAnsi="Verdana" w:cs="Tahoma"/>
          <w:color w:val="1F497D"/>
          <w:sz w:val="22"/>
          <w:szCs w:val="22"/>
          <w:lang w:val="es-VE" w:eastAsia="en-US"/>
        </w:rPr>
        <w:t xml:space="preserve"> </w:t>
      </w:r>
      <w:r w:rsidRPr="005B2F5A">
        <w:rPr>
          <w:rFonts w:ascii="Verdana" w:eastAsia="Calibri" w:hAnsi="Verdana" w:cs="Tahoma"/>
          <w:sz w:val="22"/>
          <w:szCs w:val="22"/>
          <w:lang w:val="es-VE" w:eastAsia="en-US"/>
        </w:rPr>
        <w:t xml:space="preserve">Actos que tienen origen en la sociedad y en la mayoría de los casos se manifiesta de modo interpersonal, en donde se pone en riesgo la integridad física, psicológica, económica y/o moral de las personas. En la mayoría de los casos está relacionada </w:t>
      </w:r>
      <w:r w:rsidRPr="005B2F5A">
        <w:rPr>
          <w:rFonts w:ascii="Verdana" w:eastAsia="Calibri" w:hAnsi="Verdana" w:cs="Tahoma"/>
          <w:sz w:val="22"/>
          <w:szCs w:val="22"/>
          <w:lang w:val="es-VE" w:eastAsia="en-US"/>
        </w:rPr>
        <w:lastRenderedPageBreak/>
        <w:t>con temas de seguridad pública (muertes violentas, delitos violentos, homicidio, lesiones, desapariciones). Así como aquellas situaciones producto de carencias en el sistema social que vulneran la integridad de niños, niñas y adolescentes o incluso ocasionan su muerte (negligencia médica, violencia obstétrica, contaminación hospitalaria).</w:t>
      </w:r>
    </w:p>
    <w:p w:rsidR="005B2F5A" w:rsidRPr="005B2F5A" w:rsidRDefault="005B2F5A" w:rsidP="005B2F5A">
      <w:pPr>
        <w:widowControl w:val="0"/>
        <w:numPr>
          <w:ilvl w:val="0"/>
          <w:numId w:val="29"/>
        </w:numPr>
        <w:autoSpaceDE w:val="0"/>
        <w:autoSpaceDN w:val="0"/>
        <w:adjustRightInd w:val="0"/>
        <w:spacing w:after="200" w:line="276" w:lineRule="auto"/>
        <w:jc w:val="both"/>
        <w:rPr>
          <w:rFonts w:ascii="Verdana" w:eastAsia="Calibri" w:hAnsi="Verdana" w:cs="Tahoma"/>
          <w:sz w:val="22"/>
          <w:szCs w:val="22"/>
          <w:lang w:val="es-VE" w:eastAsia="en-US"/>
        </w:rPr>
      </w:pPr>
      <w:r w:rsidRPr="005B2F5A">
        <w:rPr>
          <w:rFonts w:ascii="Verdana" w:eastAsia="Calibri" w:hAnsi="Verdana" w:cs="Tahoma"/>
          <w:b/>
          <w:color w:val="1F497D"/>
          <w:sz w:val="22"/>
          <w:szCs w:val="22"/>
          <w:lang w:val="es-VE" w:eastAsia="en-US"/>
        </w:rPr>
        <w:t>Violencia Familiar</w:t>
      </w:r>
      <w:r w:rsidRPr="005B2F5A">
        <w:rPr>
          <w:rFonts w:ascii="Verdana" w:eastAsia="Calibri" w:hAnsi="Verdana" w:cs="Tahoma"/>
          <w:b/>
          <w:color w:val="1F497D"/>
          <w:sz w:val="22"/>
          <w:szCs w:val="22"/>
          <w:vertAlign w:val="superscript"/>
          <w:lang w:val="es-VE" w:eastAsia="en-US"/>
        </w:rPr>
        <w:footnoteReference w:id="1"/>
      </w:r>
      <w:r w:rsidRPr="005B2F5A">
        <w:rPr>
          <w:rFonts w:ascii="Verdana" w:eastAsia="Calibri" w:hAnsi="Verdana" w:cs="Tahoma"/>
          <w:b/>
          <w:color w:val="1F497D"/>
          <w:sz w:val="22"/>
          <w:szCs w:val="22"/>
          <w:lang w:val="es-VE" w:eastAsia="en-US"/>
        </w:rPr>
        <w:t>:</w:t>
      </w:r>
      <w:r w:rsidRPr="005B2F5A">
        <w:rPr>
          <w:rFonts w:ascii="Verdana" w:eastAsia="Calibri" w:hAnsi="Verdana" w:cs="Tahoma"/>
          <w:color w:val="1F497D"/>
          <w:sz w:val="22"/>
          <w:szCs w:val="22"/>
          <w:lang w:val="es-VE" w:eastAsia="en-US"/>
        </w:rPr>
        <w:t xml:space="preserve"> la violencia familiar, alude a todas las formas de abuso que tiene lugar en las relaciones entre miembros de la familia, de manera que la relación de abusos es aquella en la que una de las partes </w:t>
      </w:r>
      <w:r w:rsidRPr="005B2F5A">
        <w:rPr>
          <w:rFonts w:ascii="Verdana" w:eastAsia="Calibri" w:hAnsi="Verdana" w:cs="Tahoma"/>
          <w:sz w:val="22"/>
          <w:szCs w:val="22"/>
          <w:lang w:val="es-VE" w:eastAsia="en-US"/>
        </w:rPr>
        <w:t>ocasiona un daño físico y/o psicológico a otro miembro, y se da en un contexto de desequilibrio de poder. (Silva, 1998). con ello se hace referencia a la violencia familiar, es decir, a las distintas formas de relación abusiva que caracterizan un vínculo intrafamiliar.</w:t>
      </w:r>
    </w:p>
    <w:p w:rsidR="005B2F5A" w:rsidRPr="005B2F5A" w:rsidRDefault="005B2F5A" w:rsidP="005B2F5A">
      <w:pPr>
        <w:widowControl w:val="0"/>
        <w:numPr>
          <w:ilvl w:val="0"/>
          <w:numId w:val="29"/>
        </w:numPr>
        <w:autoSpaceDE w:val="0"/>
        <w:autoSpaceDN w:val="0"/>
        <w:adjustRightInd w:val="0"/>
        <w:spacing w:after="200" w:line="276" w:lineRule="auto"/>
        <w:jc w:val="both"/>
        <w:rPr>
          <w:rFonts w:ascii="Verdana" w:eastAsia="Calibri" w:hAnsi="Verdana" w:cs="Tahoma"/>
          <w:sz w:val="22"/>
          <w:szCs w:val="22"/>
          <w:lang w:val="es-VE" w:eastAsia="en-US"/>
        </w:rPr>
      </w:pPr>
      <w:r w:rsidRPr="005B2F5A">
        <w:rPr>
          <w:rFonts w:ascii="Verdana" w:eastAsia="Calibri" w:hAnsi="Verdana" w:cs="Tahoma"/>
          <w:b/>
          <w:color w:val="1F497D"/>
          <w:sz w:val="22"/>
          <w:szCs w:val="22"/>
          <w:lang w:val="es-VE" w:eastAsia="en-US"/>
        </w:rPr>
        <w:t>Violencia Escolar:</w:t>
      </w:r>
      <w:r w:rsidRPr="005B2F5A">
        <w:rPr>
          <w:rFonts w:ascii="Verdana" w:eastAsia="Calibri" w:hAnsi="Verdana" w:cs="Tahoma"/>
          <w:color w:val="1F497D"/>
          <w:sz w:val="22"/>
          <w:szCs w:val="22"/>
          <w:lang w:val="es-VE" w:eastAsia="en-US"/>
        </w:rPr>
        <w:t xml:space="preserve"> </w:t>
      </w:r>
      <w:r w:rsidRPr="005B2F5A">
        <w:rPr>
          <w:rFonts w:ascii="Verdana" w:eastAsia="Calibri" w:hAnsi="Verdana" w:cs="Tahoma"/>
          <w:sz w:val="22"/>
          <w:szCs w:val="22"/>
          <w:lang w:val="es-VE" w:eastAsia="en-US"/>
        </w:rPr>
        <w:t>la que ocurre en los centros educativos. Se encuentra asociada a las destrucción en las aulas, problemas de disciplina (conflictos entre profesorado y estudiantado), maltrato entre compañeros y compañeras, chalequeo discriminatorio («bullying»), vandalismo y daños materiales.</w:t>
      </w:r>
    </w:p>
    <w:p w:rsidR="005B2F5A" w:rsidRPr="005B2F5A" w:rsidRDefault="005B2F5A" w:rsidP="005B2F5A">
      <w:pPr>
        <w:numPr>
          <w:ilvl w:val="0"/>
          <w:numId w:val="29"/>
        </w:numPr>
        <w:spacing w:after="200" w:line="276" w:lineRule="auto"/>
        <w:jc w:val="both"/>
        <w:rPr>
          <w:rFonts w:ascii="Verdana" w:hAnsi="Verdana" w:cs="Tahoma"/>
          <w:sz w:val="22"/>
          <w:szCs w:val="22"/>
        </w:rPr>
      </w:pPr>
      <w:r w:rsidRPr="005B2F5A">
        <w:rPr>
          <w:rFonts w:ascii="Verdana" w:hAnsi="Verdana" w:cs="Tahoma"/>
          <w:b/>
          <w:color w:val="1F497D"/>
          <w:sz w:val="22"/>
          <w:szCs w:val="22"/>
        </w:rPr>
        <w:t>Violencia Institucional:</w:t>
      </w:r>
      <w:r w:rsidRPr="005B2F5A">
        <w:rPr>
          <w:rFonts w:ascii="Verdana" w:hAnsi="Verdana" w:cs="Tahoma"/>
          <w:color w:val="1F497D"/>
          <w:sz w:val="22"/>
          <w:szCs w:val="22"/>
        </w:rPr>
        <w:t xml:space="preserve"> </w:t>
      </w:r>
      <w:r w:rsidRPr="005B2F5A">
        <w:rPr>
          <w:rFonts w:ascii="Verdana" w:hAnsi="Verdana" w:cs="Tahoma"/>
          <w:sz w:val="22"/>
          <w:szCs w:val="22"/>
        </w:rPr>
        <w:t>Se entiende como aquella violencia practicada por agentes y oficiales de seguridad del Estado (como policías, bomberos e integrantes de las fuerzas armadas) contra niños, niñas y adolescentes.</w:t>
      </w:r>
    </w:p>
    <w:p w:rsidR="005B2F5A" w:rsidRPr="005B2F5A" w:rsidRDefault="005B2F5A" w:rsidP="005B2F5A">
      <w:pPr>
        <w:widowControl w:val="0"/>
        <w:numPr>
          <w:ilvl w:val="0"/>
          <w:numId w:val="29"/>
        </w:numPr>
        <w:autoSpaceDE w:val="0"/>
        <w:autoSpaceDN w:val="0"/>
        <w:adjustRightInd w:val="0"/>
        <w:spacing w:after="200" w:line="276" w:lineRule="auto"/>
        <w:jc w:val="both"/>
        <w:rPr>
          <w:rFonts w:ascii="Verdana" w:eastAsia="Calibri" w:hAnsi="Verdana" w:cs="Tahoma"/>
          <w:sz w:val="22"/>
          <w:szCs w:val="22"/>
          <w:lang w:val="es-VE" w:eastAsia="en-US"/>
        </w:rPr>
      </w:pPr>
      <w:r w:rsidRPr="005B2F5A">
        <w:rPr>
          <w:rFonts w:ascii="Verdana" w:eastAsia="Calibri" w:hAnsi="Verdana" w:cs="Tahoma"/>
          <w:b/>
          <w:color w:val="1F497D"/>
          <w:sz w:val="22"/>
          <w:szCs w:val="22"/>
          <w:lang w:val="es-VE" w:eastAsia="en-US"/>
        </w:rPr>
        <w:t>Violencia Sexual</w:t>
      </w:r>
      <w:r w:rsidRPr="005B2F5A">
        <w:rPr>
          <w:rFonts w:ascii="Verdana" w:eastAsia="Calibri" w:hAnsi="Verdana" w:cs="Tahoma"/>
          <w:b/>
          <w:color w:val="1F497D"/>
          <w:sz w:val="22"/>
          <w:szCs w:val="22"/>
          <w:vertAlign w:val="superscript"/>
          <w:lang w:val="es-VE" w:eastAsia="en-US"/>
        </w:rPr>
        <w:footnoteReference w:id="2"/>
      </w:r>
      <w:r w:rsidRPr="005B2F5A">
        <w:rPr>
          <w:rFonts w:ascii="Verdana" w:eastAsia="Calibri" w:hAnsi="Verdana" w:cs="Tahoma"/>
          <w:b/>
          <w:color w:val="1F497D"/>
          <w:sz w:val="22"/>
          <w:szCs w:val="22"/>
          <w:lang w:val="es-VE" w:eastAsia="en-US"/>
        </w:rPr>
        <w:t>:</w:t>
      </w:r>
      <w:r w:rsidRPr="005B2F5A">
        <w:rPr>
          <w:rFonts w:ascii="Verdana" w:eastAsia="Calibri" w:hAnsi="Verdana" w:cs="Tahoma"/>
          <w:color w:val="1F497D"/>
          <w:sz w:val="22"/>
          <w:szCs w:val="22"/>
          <w:lang w:val="es-VE" w:eastAsia="en-US"/>
        </w:rPr>
        <w:t xml:space="preserve"> </w:t>
      </w:r>
      <w:r w:rsidRPr="005B2F5A">
        <w:rPr>
          <w:rFonts w:ascii="Verdana" w:eastAsia="Calibri" w:hAnsi="Verdana" w:cs="Tahoma"/>
          <w:sz w:val="22"/>
          <w:szCs w:val="22"/>
          <w:lang w:val="es-VE" w:eastAsia="en-US"/>
        </w:rPr>
        <w:t xml:space="preserve">la violencia sexual se define en el </w:t>
      </w:r>
      <w:r w:rsidRPr="005B2F5A">
        <w:rPr>
          <w:rFonts w:ascii="Verdana" w:eastAsia="Calibri" w:hAnsi="Verdana" w:cs="Tahoma"/>
          <w:i/>
          <w:sz w:val="22"/>
          <w:szCs w:val="22"/>
          <w:lang w:val="es-VE" w:eastAsia="en-US"/>
        </w:rPr>
        <w:t>Informe mundial sobre la violencia y la salud</w:t>
      </w:r>
      <w:r w:rsidRPr="005B2F5A">
        <w:rPr>
          <w:rFonts w:ascii="Verdana" w:eastAsia="Calibri" w:hAnsi="Verdana" w:cs="Tahoma"/>
          <w:sz w:val="22"/>
          <w:szCs w:val="22"/>
          <w:lang w:val="es-VE" w:eastAsia="en-US"/>
        </w:rPr>
        <w:t xml:space="preserve"> como “todo acto sexual, la tentativa de consumar un acto sexual, los comentarios o insinuaciones sexuales no deseados, o las acciones para comercializar o utilizar de cualquier otro modo la sexualidad de una persona mediante coacción por otra persona, independientemente de la relación de ésta con la víctima, en cualquier ámbito, incluidos el hogar y el lugar de trabajo". </w:t>
      </w:r>
    </w:p>
    <w:p w:rsidR="005B2F5A" w:rsidRPr="005B2F5A" w:rsidRDefault="005B2F5A" w:rsidP="005B2F5A">
      <w:pPr>
        <w:numPr>
          <w:ilvl w:val="0"/>
          <w:numId w:val="29"/>
        </w:numPr>
        <w:spacing w:after="200" w:line="276" w:lineRule="auto"/>
        <w:jc w:val="both"/>
        <w:rPr>
          <w:rFonts w:ascii="Verdana" w:hAnsi="Verdana" w:cs="Tahoma"/>
          <w:sz w:val="22"/>
          <w:szCs w:val="22"/>
        </w:rPr>
      </w:pPr>
      <w:r w:rsidRPr="005B2F5A">
        <w:rPr>
          <w:rFonts w:ascii="Verdana" w:hAnsi="Verdana" w:cs="Tahoma"/>
          <w:b/>
          <w:color w:val="1F497D"/>
          <w:sz w:val="22"/>
          <w:szCs w:val="22"/>
        </w:rPr>
        <w:t>Violencia Otros:</w:t>
      </w:r>
      <w:r w:rsidRPr="005B2F5A">
        <w:rPr>
          <w:rFonts w:ascii="Verdana" w:hAnsi="Verdana" w:cs="Tahoma"/>
          <w:color w:val="1F497D"/>
          <w:sz w:val="22"/>
          <w:szCs w:val="22"/>
        </w:rPr>
        <w:t xml:space="preserve"> </w:t>
      </w:r>
      <w:r w:rsidRPr="005B2F5A">
        <w:rPr>
          <w:rFonts w:ascii="Verdana" w:hAnsi="Verdana" w:cs="Tahoma"/>
          <w:sz w:val="22"/>
          <w:szCs w:val="22"/>
        </w:rPr>
        <w:t>en este renglón se clasifican los casos de suicidio o intento de suicidio de niños, niñas y adolescentes. Así como otros casos de violencia vinculados al uso de la imagen de NNA en contra de las disposiciones legales.</w:t>
      </w:r>
    </w:p>
    <w:p w:rsidR="005B2F5A" w:rsidRPr="005B2F5A" w:rsidRDefault="005B2F5A" w:rsidP="005B2F5A">
      <w:pPr>
        <w:widowControl w:val="0"/>
        <w:numPr>
          <w:ilvl w:val="0"/>
          <w:numId w:val="29"/>
        </w:numPr>
        <w:autoSpaceDE w:val="0"/>
        <w:autoSpaceDN w:val="0"/>
        <w:adjustRightInd w:val="0"/>
        <w:spacing w:after="200" w:line="276" w:lineRule="auto"/>
        <w:jc w:val="both"/>
        <w:rPr>
          <w:rFonts w:ascii="Verdana" w:hAnsi="Verdana" w:cs="Tahoma"/>
          <w:sz w:val="22"/>
          <w:szCs w:val="22"/>
          <w:lang w:val="pt-BR" w:eastAsia="pt-BR"/>
        </w:rPr>
      </w:pPr>
      <w:r w:rsidRPr="005B2F5A">
        <w:rPr>
          <w:rFonts w:ascii="Verdana" w:hAnsi="Verdana" w:cs="Tahoma"/>
          <w:b/>
          <w:color w:val="1F497D"/>
          <w:sz w:val="22"/>
          <w:szCs w:val="22"/>
        </w:rPr>
        <w:t>Accidentes</w:t>
      </w:r>
      <w:r w:rsidRPr="005B2F5A">
        <w:rPr>
          <w:rFonts w:ascii="Verdana" w:hAnsi="Verdana" w:cs="Tahoma"/>
          <w:color w:val="1F497D"/>
          <w:sz w:val="22"/>
          <w:szCs w:val="22"/>
        </w:rPr>
        <w:t xml:space="preserve">: </w:t>
      </w:r>
      <w:r w:rsidRPr="005B2F5A">
        <w:rPr>
          <w:rFonts w:ascii="Verdana" w:hAnsi="Verdana" w:cs="Tahoma"/>
          <w:sz w:val="22"/>
          <w:szCs w:val="22"/>
        </w:rPr>
        <w:t>situaciones que acarrearon algún perjuicio físico o material a niños, niñas y adolescentes, pero que no muestran este hecho como un acto de negligencia o de violencia.</w:t>
      </w:r>
    </w:p>
    <w:p w:rsidR="005B2F5A" w:rsidRPr="005B2F5A" w:rsidRDefault="005B2F5A" w:rsidP="005B2F5A">
      <w:pPr>
        <w:widowControl w:val="0"/>
        <w:autoSpaceDE w:val="0"/>
        <w:autoSpaceDN w:val="0"/>
        <w:adjustRightInd w:val="0"/>
        <w:spacing w:after="200" w:line="276" w:lineRule="auto"/>
        <w:ind w:left="720"/>
        <w:jc w:val="both"/>
        <w:rPr>
          <w:rFonts w:ascii="Verdana" w:eastAsia="Calibri" w:hAnsi="Verdana" w:cs="Tahoma"/>
          <w:sz w:val="22"/>
          <w:szCs w:val="22"/>
          <w:lang w:val="es-VE" w:eastAsia="en-US"/>
        </w:rPr>
      </w:pPr>
    </w:p>
    <w:p w:rsidR="00361FA9" w:rsidRDefault="00361FA9" w:rsidP="005B2F5A">
      <w:pPr>
        <w:spacing w:after="200" w:line="276" w:lineRule="auto"/>
        <w:ind w:firstLine="360"/>
        <w:rPr>
          <w:rFonts w:ascii="Verdana" w:eastAsia="Calibri" w:hAnsi="Verdana" w:cs="Tahoma"/>
          <w:b/>
          <w:color w:val="1F497D"/>
          <w:sz w:val="22"/>
          <w:szCs w:val="22"/>
          <w:lang w:val="es-VE" w:eastAsia="en-US"/>
        </w:rPr>
      </w:pPr>
    </w:p>
    <w:p w:rsidR="005B2F5A" w:rsidRPr="005B2F5A" w:rsidRDefault="005B2F5A" w:rsidP="005B2F5A">
      <w:pPr>
        <w:spacing w:after="200" w:line="276" w:lineRule="auto"/>
        <w:ind w:firstLine="360"/>
        <w:rPr>
          <w:rFonts w:ascii="Verdana" w:eastAsia="Calibri" w:hAnsi="Verdana" w:cs="Tahoma"/>
          <w:sz w:val="22"/>
          <w:szCs w:val="22"/>
          <w:lang w:val="es-VE" w:eastAsia="en-US"/>
        </w:rPr>
      </w:pPr>
      <w:r w:rsidRPr="005B2F5A">
        <w:rPr>
          <w:rFonts w:ascii="Verdana" w:eastAsia="Calibri" w:hAnsi="Verdana" w:cs="Tahoma"/>
          <w:b/>
          <w:color w:val="1F497D"/>
          <w:sz w:val="22"/>
          <w:szCs w:val="22"/>
          <w:lang w:val="es-VE" w:eastAsia="en-US"/>
        </w:rPr>
        <w:lastRenderedPageBreak/>
        <w:t>2. Reporte Estadístico</w:t>
      </w:r>
    </w:p>
    <w:p w:rsidR="005B2F5A" w:rsidRPr="005B2F5A" w:rsidRDefault="005B2F5A" w:rsidP="005B2F5A">
      <w:pPr>
        <w:spacing w:after="200" w:line="276" w:lineRule="auto"/>
        <w:rPr>
          <w:rFonts w:ascii="Verdana" w:eastAsia="Calibri" w:hAnsi="Verdana" w:cs="Tahoma"/>
          <w:b/>
          <w:color w:val="1F497D"/>
          <w:sz w:val="22"/>
          <w:szCs w:val="22"/>
          <w:lang w:val="es-VE" w:eastAsia="en-US"/>
        </w:rPr>
      </w:pPr>
      <w:r w:rsidRPr="005B2F5A">
        <w:rPr>
          <w:rFonts w:ascii="Verdana" w:eastAsia="Calibri" w:hAnsi="Verdana" w:cs="Tahoma"/>
          <w:b/>
          <w:color w:val="1F497D"/>
          <w:sz w:val="22"/>
          <w:szCs w:val="22"/>
          <w:lang w:val="es-VE" w:eastAsia="en-US"/>
        </w:rPr>
        <w:t>A. Número de casos sobre violencia contra niños, niñas y adolescentes.</w:t>
      </w:r>
    </w:p>
    <w:tbl>
      <w:tblPr>
        <w:tblStyle w:val="Sombreadomedio1-nfasis5"/>
        <w:tblpPr w:leftFromText="141" w:rightFromText="141" w:vertAnchor="text" w:horzAnchor="page" w:tblpX="6673" w:tblpY="46"/>
        <w:tblW w:w="3794" w:type="dxa"/>
        <w:tblLook w:val="04A0"/>
      </w:tblPr>
      <w:tblGrid>
        <w:gridCol w:w="1780"/>
        <w:gridCol w:w="2014"/>
      </w:tblGrid>
      <w:tr w:rsidR="00AB63CE" w:rsidRPr="00AB63CE" w:rsidTr="00AB63CE">
        <w:trPr>
          <w:cnfStyle w:val="100000000000"/>
          <w:trHeight w:val="288"/>
        </w:trPr>
        <w:tc>
          <w:tcPr>
            <w:cnfStyle w:val="001000000000"/>
            <w:tcW w:w="1780" w:type="dxa"/>
            <w:shd w:val="clear" w:color="auto" w:fill="002060"/>
            <w:noWrap/>
            <w:hideMark/>
          </w:tcPr>
          <w:p w:rsidR="00AB63CE" w:rsidRPr="00AB63CE" w:rsidRDefault="00AB63CE" w:rsidP="00AB63CE">
            <w:pPr>
              <w:rPr>
                <w:rFonts w:ascii="Calibri" w:hAnsi="Calibri"/>
                <w:lang w:val="es-VE" w:eastAsia="es-VE"/>
              </w:rPr>
            </w:pPr>
            <w:r w:rsidRPr="00AB63CE">
              <w:rPr>
                <w:rFonts w:ascii="Calibri" w:hAnsi="Calibri"/>
                <w:lang w:val="es-VE" w:eastAsia="es-VE"/>
              </w:rPr>
              <w:t>Tipo Violencia</w:t>
            </w:r>
          </w:p>
        </w:tc>
        <w:tc>
          <w:tcPr>
            <w:tcW w:w="2014" w:type="dxa"/>
            <w:shd w:val="clear" w:color="auto" w:fill="002060"/>
            <w:noWrap/>
            <w:hideMark/>
          </w:tcPr>
          <w:p w:rsidR="00AB63CE" w:rsidRPr="00AB63CE" w:rsidRDefault="00AB63CE" w:rsidP="00AB63CE">
            <w:pPr>
              <w:jc w:val="center"/>
              <w:cnfStyle w:val="100000000000"/>
              <w:rPr>
                <w:rFonts w:ascii="Calibri" w:hAnsi="Calibri"/>
                <w:lang w:val="es-VE" w:eastAsia="es-VE"/>
              </w:rPr>
            </w:pPr>
            <w:r w:rsidRPr="00AB63CE">
              <w:rPr>
                <w:rFonts w:ascii="Calibri" w:hAnsi="Calibri"/>
                <w:lang w:val="es-VE" w:eastAsia="es-VE"/>
              </w:rPr>
              <w:t>N° de Víctimas</w:t>
            </w:r>
          </w:p>
        </w:tc>
      </w:tr>
      <w:tr w:rsidR="00AB63CE" w:rsidRPr="00AB63CE" w:rsidTr="00AB63CE">
        <w:trPr>
          <w:cnfStyle w:val="000000100000"/>
          <w:trHeight w:val="288"/>
        </w:trPr>
        <w:tc>
          <w:tcPr>
            <w:cnfStyle w:val="001000000000"/>
            <w:tcW w:w="1780" w:type="dxa"/>
            <w:noWrap/>
            <w:hideMark/>
          </w:tcPr>
          <w:p w:rsidR="00AB63CE" w:rsidRPr="00AB63CE" w:rsidRDefault="00AB63CE" w:rsidP="00AB63CE">
            <w:pPr>
              <w:rPr>
                <w:rFonts w:ascii="Calibri" w:hAnsi="Calibri"/>
                <w:color w:val="000000"/>
                <w:lang w:val="es-VE" w:eastAsia="es-VE"/>
              </w:rPr>
            </w:pPr>
            <w:r w:rsidRPr="00AB63CE">
              <w:rPr>
                <w:rFonts w:ascii="Calibri" w:hAnsi="Calibri"/>
                <w:color w:val="000000"/>
                <w:lang w:val="es-VE" w:eastAsia="es-VE"/>
              </w:rPr>
              <w:t>Social</w:t>
            </w:r>
          </w:p>
        </w:tc>
        <w:tc>
          <w:tcPr>
            <w:tcW w:w="2014" w:type="dxa"/>
            <w:noWrap/>
            <w:hideMark/>
          </w:tcPr>
          <w:p w:rsidR="00AB63CE" w:rsidRPr="00AB63CE" w:rsidRDefault="00AB63CE" w:rsidP="00042A16">
            <w:pPr>
              <w:jc w:val="center"/>
              <w:cnfStyle w:val="000000100000"/>
              <w:rPr>
                <w:rFonts w:ascii="Calibri" w:hAnsi="Calibri"/>
                <w:color w:val="000000"/>
                <w:lang w:val="es-VE" w:eastAsia="es-VE"/>
              </w:rPr>
            </w:pPr>
            <w:r w:rsidRPr="00AB63CE">
              <w:rPr>
                <w:rFonts w:ascii="Calibri" w:hAnsi="Calibri"/>
                <w:color w:val="000000"/>
                <w:lang w:val="es-VE" w:eastAsia="es-VE"/>
              </w:rPr>
              <w:t>1</w:t>
            </w:r>
            <w:r w:rsidR="003936AA">
              <w:rPr>
                <w:rFonts w:ascii="Calibri" w:hAnsi="Calibri"/>
                <w:color w:val="000000"/>
                <w:lang w:val="es-VE" w:eastAsia="es-VE"/>
              </w:rPr>
              <w:t>.</w:t>
            </w:r>
            <w:r w:rsidR="00042A16">
              <w:rPr>
                <w:rFonts w:ascii="Calibri" w:hAnsi="Calibri"/>
                <w:color w:val="000000"/>
                <w:lang w:val="es-VE" w:eastAsia="es-VE"/>
              </w:rPr>
              <w:t>071</w:t>
            </w:r>
          </w:p>
        </w:tc>
      </w:tr>
      <w:tr w:rsidR="00AB63CE" w:rsidRPr="00AB63CE" w:rsidTr="00AB63CE">
        <w:trPr>
          <w:cnfStyle w:val="000000010000"/>
          <w:trHeight w:val="288"/>
        </w:trPr>
        <w:tc>
          <w:tcPr>
            <w:cnfStyle w:val="001000000000"/>
            <w:tcW w:w="1780" w:type="dxa"/>
            <w:noWrap/>
            <w:hideMark/>
          </w:tcPr>
          <w:p w:rsidR="00AB63CE" w:rsidRPr="00AB63CE" w:rsidRDefault="00AB63CE" w:rsidP="00AB63CE">
            <w:pPr>
              <w:rPr>
                <w:rFonts w:ascii="Calibri" w:hAnsi="Calibri"/>
                <w:color w:val="000000"/>
                <w:lang w:val="es-VE" w:eastAsia="es-VE"/>
              </w:rPr>
            </w:pPr>
            <w:r w:rsidRPr="00AB63CE">
              <w:rPr>
                <w:rFonts w:ascii="Calibri" w:hAnsi="Calibri"/>
                <w:color w:val="000000"/>
                <w:lang w:val="es-VE" w:eastAsia="es-VE"/>
              </w:rPr>
              <w:t>Escolar</w:t>
            </w:r>
          </w:p>
        </w:tc>
        <w:tc>
          <w:tcPr>
            <w:tcW w:w="2014" w:type="dxa"/>
            <w:noWrap/>
            <w:hideMark/>
          </w:tcPr>
          <w:p w:rsidR="00AB63CE" w:rsidRPr="00AB63CE" w:rsidRDefault="00042A16" w:rsidP="00C07F95">
            <w:pPr>
              <w:jc w:val="center"/>
              <w:cnfStyle w:val="000000010000"/>
              <w:rPr>
                <w:rFonts w:ascii="Calibri" w:hAnsi="Calibri"/>
                <w:color w:val="000000"/>
                <w:lang w:val="es-VE" w:eastAsia="es-VE"/>
              </w:rPr>
            </w:pPr>
            <w:r>
              <w:rPr>
                <w:rFonts w:ascii="Calibri" w:hAnsi="Calibri"/>
                <w:color w:val="000000"/>
                <w:lang w:val="es-VE" w:eastAsia="es-VE"/>
              </w:rPr>
              <w:t>949</w:t>
            </w:r>
          </w:p>
        </w:tc>
      </w:tr>
      <w:tr w:rsidR="00AB63CE" w:rsidRPr="00AB63CE" w:rsidTr="00AB63CE">
        <w:trPr>
          <w:cnfStyle w:val="000000100000"/>
          <w:trHeight w:val="288"/>
        </w:trPr>
        <w:tc>
          <w:tcPr>
            <w:cnfStyle w:val="001000000000"/>
            <w:tcW w:w="1780" w:type="dxa"/>
            <w:noWrap/>
            <w:hideMark/>
          </w:tcPr>
          <w:p w:rsidR="00AB63CE" w:rsidRPr="00AB63CE" w:rsidRDefault="00AB63CE" w:rsidP="00AB63CE">
            <w:pPr>
              <w:rPr>
                <w:rFonts w:ascii="Calibri" w:hAnsi="Calibri"/>
                <w:color w:val="000000"/>
                <w:lang w:val="es-VE" w:eastAsia="es-VE"/>
              </w:rPr>
            </w:pPr>
            <w:r w:rsidRPr="00AB63CE">
              <w:rPr>
                <w:rFonts w:ascii="Calibri" w:hAnsi="Calibri"/>
                <w:color w:val="000000"/>
                <w:lang w:val="es-VE" w:eastAsia="es-VE"/>
              </w:rPr>
              <w:t>Accidente</w:t>
            </w:r>
          </w:p>
        </w:tc>
        <w:tc>
          <w:tcPr>
            <w:tcW w:w="2014" w:type="dxa"/>
            <w:noWrap/>
            <w:hideMark/>
          </w:tcPr>
          <w:p w:rsidR="00AB63CE" w:rsidRPr="00AB63CE" w:rsidRDefault="00042A16" w:rsidP="00860C22">
            <w:pPr>
              <w:jc w:val="center"/>
              <w:cnfStyle w:val="000000100000"/>
              <w:rPr>
                <w:rFonts w:ascii="Calibri" w:hAnsi="Calibri"/>
                <w:color w:val="000000"/>
                <w:lang w:val="es-VE" w:eastAsia="es-VE"/>
              </w:rPr>
            </w:pPr>
            <w:r>
              <w:rPr>
                <w:rFonts w:ascii="Calibri" w:hAnsi="Calibri"/>
                <w:color w:val="000000"/>
                <w:lang w:val="es-VE" w:eastAsia="es-VE"/>
              </w:rPr>
              <w:t>617</w:t>
            </w:r>
          </w:p>
        </w:tc>
      </w:tr>
      <w:tr w:rsidR="00AB63CE" w:rsidRPr="00AB63CE" w:rsidTr="00AB63CE">
        <w:trPr>
          <w:cnfStyle w:val="000000010000"/>
          <w:trHeight w:val="288"/>
        </w:trPr>
        <w:tc>
          <w:tcPr>
            <w:cnfStyle w:val="001000000000"/>
            <w:tcW w:w="1780" w:type="dxa"/>
            <w:noWrap/>
            <w:hideMark/>
          </w:tcPr>
          <w:p w:rsidR="00AB63CE" w:rsidRPr="00AB63CE" w:rsidRDefault="00AB63CE" w:rsidP="00AB63CE">
            <w:pPr>
              <w:rPr>
                <w:rFonts w:ascii="Calibri" w:hAnsi="Calibri"/>
                <w:color w:val="000000"/>
                <w:lang w:val="es-VE" w:eastAsia="es-VE"/>
              </w:rPr>
            </w:pPr>
            <w:r w:rsidRPr="00AB63CE">
              <w:rPr>
                <w:rFonts w:ascii="Calibri" w:hAnsi="Calibri"/>
                <w:color w:val="000000"/>
                <w:lang w:val="es-VE" w:eastAsia="es-VE"/>
              </w:rPr>
              <w:t>Familiar</w:t>
            </w:r>
          </w:p>
        </w:tc>
        <w:tc>
          <w:tcPr>
            <w:tcW w:w="2014" w:type="dxa"/>
            <w:noWrap/>
            <w:hideMark/>
          </w:tcPr>
          <w:p w:rsidR="00AB63CE" w:rsidRPr="00AB63CE" w:rsidRDefault="00042A16" w:rsidP="00AB63CE">
            <w:pPr>
              <w:jc w:val="center"/>
              <w:cnfStyle w:val="000000010000"/>
              <w:rPr>
                <w:rFonts w:ascii="Calibri" w:hAnsi="Calibri"/>
                <w:color w:val="000000"/>
                <w:lang w:val="es-VE" w:eastAsia="es-VE"/>
              </w:rPr>
            </w:pPr>
            <w:r>
              <w:rPr>
                <w:rFonts w:ascii="Calibri" w:hAnsi="Calibri"/>
                <w:color w:val="000000"/>
                <w:lang w:val="es-VE" w:eastAsia="es-VE"/>
              </w:rPr>
              <w:t>170</w:t>
            </w:r>
          </w:p>
        </w:tc>
      </w:tr>
      <w:tr w:rsidR="00AB63CE" w:rsidRPr="00AB63CE" w:rsidTr="00AB63CE">
        <w:trPr>
          <w:cnfStyle w:val="000000100000"/>
          <w:trHeight w:val="288"/>
        </w:trPr>
        <w:tc>
          <w:tcPr>
            <w:cnfStyle w:val="001000000000"/>
            <w:tcW w:w="1780" w:type="dxa"/>
            <w:noWrap/>
            <w:hideMark/>
          </w:tcPr>
          <w:p w:rsidR="00AB63CE" w:rsidRPr="00AB63CE" w:rsidRDefault="00AB63CE" w:rsidP="00AB63CE">
            <w:pPr>
              <w:rPr>
                <w:rFonts w:ascii="Calibri" w:hAnsi="Calibri"/>
                <w:color w:val="000000"/>
                <w:lang w:val="es-VE" w:eastAsia="es-VE"/>
              </w:rPr>
            </w:pPr>
            <w:r w:rsidRPr="00AB63CE">
              <w:rPr>
                <w:rFonts w:ascii="Calibri" w:hAnsi="Calibri"/>
                <w:color w:val="000000"/>
                <w:lang w:val="es-VE" w:eastAsia="es-VE"/>
              </w:rPr>
              <w:t>Sexual</w:t>
            </w:r>
          </w:p>
        </w:tc>
        <w:tc>
          <w:tcPr>
            <w:tcW w:w="2014" w:type="dxa"/>
            <w:noWrap/>
            <w:hideMark/>
          </w:tcPr>
          <w:p w:rsidR="00AB63CE" w:rsidRPr="00AB63CE" w:rsidRDefault="00042A16" w:rsidP="00860C22">
            <w:pPr>
              <w:jc w:val="center"/>
              <w:cnfStyle w:val="000000100000"/>
              <w:rPr>
                <w:rFonts w:ascii="Calibri" w:hAnsi="Calibri"/>
                <w:color w:val="000000"/>
                <w:lang w:val="es-VE" w:eastAsia="es-VE"/>
              </w:rPr>
            </w:pPr>
            <w:r>
              <w:rPr>
                <w:rFonts w:ascii="Calibri" w:hAnsi="Calibri"/>
                <w:color w:val="000000"/>
                <w:lang w:val="es-VE" w:eastAsia="es-VE"/>
              </w:rPr>
              <w:t>201</w:t>
            </w:r>
          </w:p>
        </w:tc>
      </w:tr>
      <w:tr w:rsidR="00AB63CE" w:rsidRPr="00AB63CE" w:rsidTr="00AB63CE">
        <w:trPr>
          <w:cnfStyle w:val="000000010000"/>
          <w:trHeight w:val="288"/>
        </w:trPr>
        <w:tc>
          <w:tcPr>
            <w:cnfStyle w:val="001000000000"/>
            <w:tcW w:w="1780" w:type="dxa"/>
            <w:noWrap/>
            <w:hideMark/>
          </w:tcPr>
          <w:p w:rsidR="00AB63CE" w:rsidRPr="00AB63CE" w:rsidRDefault="00AB63CE" w:rsidP="00AB63CE">
            <w:pPr>
              <w:rPr>
                <w:rFonts w:ascii="Calibri" w:hAnsi="Calibri"/>
                <w:color w:val="000000"/>
                <w:lang w:val="es-VE" w:eastAsia="es-VE"/>
              </w:rPr>
            </w:pPr>
            <w:r w:rsidRPr="00AB63CE">
              <w:rPr>
                <w:rFonts w:ascii="Calibri" w:hAnsi="Calibri"/>
                <w:color w:val="000000"/>
                <w:lang w:val="es-VE" w:eastAsia="es-VE"/>
              </w:rPr>
              <w:t>Institucional</w:t>
            </w:r>
          </w:p>
        </w:tc>
        <w:tc>
          <w:tcPr>
            <w:tcW w:w="2014" w:type="dxa"/>
            <w:noWrap/>
            <w:hideMark/>
          </w:tcPr>
          <w:p w:rsidR="00AB63CE" w:rsidRPr="00AB63CE" w:rsidRDefault="00042A16" w:rsidP="00FB0DE9">
            <w:pPr>
              <w:jc w:val="center"/>
              <w:cnfStyle w:val="000000010000"/>
              <w:rPr>
                <w:rFonts w:ascii="Calibri" w:hAnsi="Calibri"/>
                <w:color w:val="000000"/>
                <w:lang w:val="es-VE" w:eastAsia="es-VE"/>
              </w:rPr>
            </w:pPr>
            <w:r>
              <w:rPr>
                <w:rFonts w:ascii="Calibri" w:hAnsi="Calibri"/>
                <w:color w:val="000000"/>
                <w:lang w:val="es-VE" w:eastAsia="es-VE"/>
              </w:rPr>
              <w:t>108</w:t>
            </w:r>
          </w:p>
        </w:tc>
      </w:tr>
      <w:tr w:rsidR="00AB63CE" w:rsidRPr="00AB63CE" w:rsidTr="00AB63CE">
        <w:trPr>
          <w:cnfStyle w:val="000000100000"/>
          <w:trHeight w:val="288"/>
        </w:trPr>
        <w:tc>
          <w:tcPr>
            <w:cnfStyle w:val="001000000000"/>
            <w:tcW w:w="1780" w:type="dxa"/>
            <w:noWrap/>
            <w:hideMark/>
          </w:tcPr>
          <w:p w:rsidR="00AB63CE" w:rsidRPr="00AB63CE" w:rsidRDefault="00AB63CE" w:rsidP="00AB63CE">
            <w:pPr>
              <w:rPr>
                <w:rFonts w:ascii="Calibri" w:hAnsi="Calibri"/>
                <w:color w:val="000000"/>
                <w:lang w:val="es-VE" w:eastAsia="es-VE"/>
              </w:rPr>
            </w:pPr>
            <w:r w:rsidRPr="00AB63CE">
              <w:rPr>
                <w:rFonts w:ascii="Calibri" w:hAnsi="Calibri"/>
                <w:color w:val="000000"/>
                <w:lang w:val="es-VE" w:eastAsia="es-VE"/>
              </w:rPr>
              <w:t>Otros</w:t>
            </w:r>
          </w:p>
        </w:tc>
        <w:tc>
          <w:tcPr>
            <w:tcW w:w="2014" w:type="dxa"/>
            <w:noWrap/>
            <w:hideMark/>
          </w:tcPr>
          <w:p w:rsidR="00AB63CE" w:rsidRPr="00AB63CE" w:rsidRDefault="00042A16" w:rsidP="00AB63CE">
            <w:pPr>
              <w:jc w:val="center"/>
              <w:cnfStyle w:val="000000100000"/>
              <w:rPr>
                <w:rFonts w:ascii="Calibri" w:hAnsi="Calibri"/>
                <w:color w:val="000000"/>
                <w:lang w:val="es-VE" w:eastAsia="es-VE"/>
              </w:rPr>
            </w:pPr>
            <w:r>
              <w:rPr>
                <w:rFonts w:ascii="Calibri" w:hAnsi="Calibri"/>
                <w:color w:val="000000"/>
                <w:lang w:val="es-VE" w:eastAsia="es-VE"/>
              </w:rPr>
              <w:t>9</w:t>
            </w:r>
          </w:p>
        </w:tc>
      </w:tr>
      <w:tr w:rsidR="00AB63CE" w:rsidRPr="00AB63CE" w:rsidTr="00AB63CE">
        <w:trPr>
          <w:cnfStyle w:val="000000010000"/>
          <w:trHeight w:val="288"/>
        </w:trPr>
        <w:tc>
          <w:tcPr>
            <w:cnfStyle w:val="001000000000"/>
            <w:tcW w:w="1780" w:type="dxa"/>
            <w:shd w:val="clear" w:color="auto" w:fill="002060"/>
            <w:noWrap/>
            <w:hideMark/>
          </w:tcPr>
          <w:p w:rsidR="00AB63CE" w:rsidRPr="00AB63CE" w:rsidRDefault="00AB63CE" w:rsidP="00AB63CE">
            <w:pPr>
              <w:rPr>
                <w:rFonts w:ascii="Calibri" w:hAnsi="Calibri"/>
                <w:color w:val="FFFFFF" w:themeColor="background1"/>
                <w:lang w:val="es-VE" w:eastAsia="es-VE"/>
              </w:rPr>
            </w:pPr>
            <w:r w:rsidRPr="00AB63CE">
              <w:rPr>
                <w:rFonts w:ascii="Calibri" w:hAnsi="Calibri"/>
                <w:color w:val="FFFFFF" w:themeColor="background1"/>
                <w:lang w:val="es-VE" w:eastAsia="es-VE"/>
              </w:rPr>
              <w:t>Total general</w:t>
            </w:r>
          </w:p>
        </w:tc>
        <w:tc>
          <w:tcPr>
            <w:tcW w:w="2014" w:type="dxa"/>
            <w:shd w:val="clear" w:color="auto" w:fill="002060"/>
            <w:noWrap/>
            <w:hideMark/>
          </w:tcPr>
          <w:p w:rsidR="00AB63CE" w:rsidRPr="00AB63CE" w:rsidRDefault="00042A16" w:rsidP="00042A16">
            <w:pPr>
              <w:jc w:val="center"/>
              <w:cnfStyle w:val="000000010000"/>
              <w:rPr>
                <w:rFonts w:ascii="Calibri" w:hAnsi="Calibri"/>
                <w:b/>
                <w:color w:val="FFFFFF" w:themeColor="background1"/>
                <w:lang w:val="es-VE" w:eastAsia="es-VE"/>
              </w:rPr>
            </w:pPr>
            <w:r>
              <w:rPr>
                <w:rFonts w:ascii="Calibri" w:hAnsi="Calibri"/>
                <w:b/>
                <w:color w:val="FFFFFF" w:themeColor="background1"/>
                <w:lang w:val="es-VE" w:eastAsia="es-VE"/>
              </w:rPr>
              <w:t>3.125</w:t>
            </w:r>
          </w:p>
        </w:tc>
      </w:tr>
    </w:tbl>
    <w:p w:rsidR="00AB63CE" w:rsidRPr="00C75968" w:rsidRDefault="005B2F5A" w:rsidP="005B2F5A">
      <w:pPr>
        <w:spacing w:after="200" w:line="276" w:lineRule="auto"/>
        <w:jc w:val="both"/>
        <w:rPr>
          <w:rFonts w:ascii="Verdana" w:eastAsia="Calibri" w:hAnsi="Verdana" w:cs="Tahoma"/>
          <w:b/>
          <w:color w:val="632423" w:themeColor="accent2" w:themeShade="80"/>
          <w:sz w:val="22"/>
          <w:szCs w:val="22"/>
          <w:lang w:val="es-VE" w:eastAsia="en-US"/>
        </w:rPr>
      </w:pPr>
      <w:r w:rsidRPr="005B2F5A">
        <w:rPr>
          <w:rFonts w:ascii="Verdana" w:eastAsia="Calibri" w:hAnsi="Verdana" w:cs="Tahoma"/>
          <w:sz w:val="22"/>
          <w:szCs w:val="22"/>
          <w:lang w:val="es-VE" w:eastAsia="en-US"/>
        </w:rPr>
        <w:t xml:space="preserve">Durante el </w:t>
      </w:r>
      <w:r w:rsidR="00571624">
        <w:rPr>
          <w:rFonts w:ascii="Verdana" w:eastAsia="Calibri" w:hAnsi="Verdana" w:cs="Tahoma"/>
          <w:sz w:val="22"/>
          <w:szCs w:val="22"/>
          <w:lang w:val="es-VE" w:eastAsia="en-US"/>
        </w:rPr>
        <w:t>Enero - Junio 2015</w:t>
      </w:r>
      <w:r w:rsidRPr="005B2F5A">
        <w:rPr>
          <w:rFonts w:ascii="Verdana" w:eastAsia="Calibri" w:hAnsi="Verdana" w:cs="Tahoma"/>
          <w:sz w:val="22"/>
          <w:szCs w:val="22"/>
          <w:lang w:val="es-VE" w:eastAsia="en-US"/>
        </w:rPr>
        <w:t xml:space="preserve"> se registr</w:t>
      </w:r>
      <w:r w:rsidR="00AB63CE">
        <w:rPr>
          <w:rFonts w:ascii="Verdana" w:eastAsia="Calibri" w:hAnsi="Verdana" w:cs="Tahoma"/>
          <w:sz w:val="22"/>
          <w:szCs w:val="22"/>
          <w:lang w:val="es-VE" w:eastAsia="en-US"/>
        </w:rPr>
        <w:t xml:space="preserve">ó un incremento de </w:t>
      </w:r>
      <w:r w:rsidR="004619FB">
        <w:rPr>
          <w:rFonts w:ascii="Verdana" w:eastAsia="Calibri" w:hAnsi="Verdana" w:cs="Tahoma"/>
          <w:sz w:val="22"/>
          <w:szCs w:val="22"/>
          <w:lang w:val="es-VE" w:eastAsia="en-US"/>
        </w:rPr>
        <w:t>1</w:t>
      </w:r>
      <w:r w:rsidR="00AB63CE">
        <w:rPr>
          <w:rFonts w:ascii="Verdana" w:eastAsia="Calibri" w:hAnsi="Verdana" w:cs="Tahoma"/>
          <w:sz w:val="22"/>
          <w:szCs w:val="22"/>
          <w:lang w:val="es-VE" w:eastAsia="en-US"/>
        </w:rPr>
        <w:t>2% al pasar</w:t>
      </w:r>
      <w:r w:rsidRPr="005B2F5A">
        <w:rPr>
          <w:rFonts w:ascii="Verdana" w:eastAsia="Calibri" w:hAnsi="Verdana" w:cs="Tahoma"/>
          <w:sz w:val="22"/>
          <w:szCs w:val="22"/>
          <w:lang w:val="es-VE" w:eastAsia="en-US"/>
        </w:rPr>
        <w:t xml:space="preserve"> </w:t>
      </w:r>
      <w:r w:rsidR="004619FB">
        <w:rPr>
          <w:rFonts w:ascii="Verdana" w:eastAsia="Calibri" w:hAnsi="Verdana" w:cs="Tahoma"/>
          <w:sz w:val="22"/>
          <w:szCs w:val="22"/>
          <w:lang w:val="es-VE" w:eastAsia="en-US"/>
        </w:rPr>
        <w:t>2.780</w:t>
      </w:r>
      <w:r w:rsidRPr="005B2F5A">
        <w:rPr>
          <w:rFonts w:ascii="Verdana" w:eastAsia="Calibri" w:hAnsi="Verdana" w:cs="Tahoma"/>
          <w:sz w:val="22"/>
          <w:szCs w:val="22"/>
          <w:lang w:val="es-VE" w:eastAsia="en-US"/>
        </w:rPr>
        <w:t xml:space="preserve"> </w:t>
      </w:r>
      <w:r w:rsidR="00AB63CE">
        <w:rPr>
          <w:rFonts w:ascii="Verdana" w:eastAsia="Calibri" w:hAnsi="Verdana" w:cs="Tahoma"/>
          <w:sz w:val="22"/>
          <w:szCs w:val="22"/>
          <w:lang w:val="es-VE" w:eastAsia="en-US"/>
        </w:rPr>
        <w:t xml:space="preserve">en </w:t>
      </w:r>
      <w:r w:rsidR="004619FB">
        <w:rPr>
          <w:rFonts w:ascii="Verdana" w:eastAsia="Calibri" w:hAnsi="Verdana" w:cs="Tahoma"/>
          <w:sz w:val="22"/>
          <w:szCs w:val="22"/>
          <w:lang w:val="es-VE" w:eastAsia="en-US"/>
        </w:rPr>
        <w:t>el mismo período del año 2014</w:t>
      </w:r>
      <w:r w:rsidR="00AB63CE">
        <w:rPr>
          <w:rFonts w:ascii="Verdana" w:eastAsia="Calibri" w:hAnsi="Verdana" w:cs="Tahoma"/>
          <w:sz w:val="22"/>
          <w:szCs w:val="22"/>
          <w:lang w:val="es-VE" w:eastAsia="en-US"/>
        </w:rPr>
        <w:t xml:space="preserve"> a </w:t>
      </w:r>
      <w:r w:rsidR="004619FB">
        <w:rPr>
          <w:rFonts w:ascii="Verdana" w:eastAsia="Calibri" w:hAnsi="Verdana" w:cs="Tahoma"/>
          <w:sz w:val="22"/>
          <w:szCs w:val="22"/>
          <w:lang w:val="es-VE" w:eastAsia="en-US"/>
        </w:rPr>
        <w:t>3.125</w:t>
      </w:r>
      <w:r w:rsidR="00AB63CE">
        <w:rPr>
          <w:rFonts w:ascii="Verdana" w:eastAsia="Calibri" w:hAnsi="Verdana" w:cs="Tahoma"/>
          <w:sz w:val="22"/>
          <w:szCs w:val="22"/>
          <w:lang w:val="es-VE" w:eastAsia="en-US"/>
        </w:rPr>
        <w:t xml:space="preserve"> </w:t>
      </w:r>
      <w:r w:rsidRPr="005B2F5A">
        <w:rPr>
          <w:rFonts w:ascii="Verdana" w:eastAsia="Calibri" w:hAnsi="Verdana" w:cs="Tahoma"/>
          <w:sz w:val="22"/>
          <w:szCs w:val="22"/>
          <w:lang w:val="es-VE" w:eastAsia="en-US"/>
        </w:rPr>
        <w:t>casos sobre violencia contra niños, niñas, de l</w:t>
      </w:r>
      <w:r w:rsidR="004619FB">
        <w:rPr>
          <w:rFonts w:ascii="Verdana" w:eastAsia="Calibri" w:hAnsi="Verdana" w:cs="Tahoma"/>
          <w:sz w:val="22"/>
          <w:szCs w:val="22"/>
          <w:lang w:val="es-VE" w:eastAsia="en-US"/>
        </w:rPr>
        <w:t>o</w:t>
      </w:r>
      <w:r w:rsidRPr="005B2F5A">
        <w:rPr>
          <w:rFonts w:ascii="Verdana" w:eastAsia="Calibri" w:hAnsi="Verdana" w:cs="Tahoma"/>
          <w:sz w:val="22"/>
          <w:szCs w:val="22"/>
          <w:lang w:val="es-VE" w:eastAsia="en-US"/>
        </w:rPr>
        <w:t xml:space="preserve">s cuales, </w:t>
      </w:r>
      <w:r w:rsidR="004619FB">
        <w:rPr>
          <w:rFonts w:ascii="Verdana" w:eastAsia="Calibri" w:hAnsi="Verdana" w:cs="Tahoma"/>
          <w:sz w:val="22"/>
          <w:szCs w:val="22"/>
          <w:lang w:val="es-VE" w:eastAsia="en-US"/>
        </w:rPr>
        <w:t>34,27</w:t>
      </w:r>
      <w:r w:rsidRPr="005B2F5A">
        <w:rPr>
          <w:rFonts w:ascii="Verdana" w:eastAsia="Calibri" w:hAnsi="Verdana" w:cs="Tahoma"/>
          <w:sz w:val="22"/>
          <w:szCs w:val="22"/>
          <w:lang w:val="es-VE" w:eastAsia="en-US"/>
        </w:rPr>
        <w:t xml:space="preserve">% corresponde a violencia social, </w:t>
      </w:r>
      <w:r w:rsidR="004619FB">
        <w:rPr>
          <w:rFonts w:ascii="Verdana" w:eastAsia="Calibri" w:hAnsi="Verdana" w:cs="Tahoma"/>
          <w:sz w:val="22"/>
          <w:szCs w:val="22"/>
          <w:lang w:val="es-VE" w:eastAsia="en-US"/>
        </w:rPr>
        <w:t>30,37</w:t>
      </w:r>
      <w:r w:rsidRPr="005B2F5A">
        <w:rPr>
          <w:rFonts w:ascii="Verdana" w:eastAsia="Calibri" w:hAnsi="Verdana" w:cs="Tahoma"/>
          <w:sz w:val="22"/>
          <w:szCs w:val="22"/>
          <w:lang w:val="es-VE" w:eastAsia="en-US"/>
        </w:rPr>
        <w:t xml:space="preserve">% a violencia escolar, </w:t>
      </w:r>
      <w:r w:rsidR="004619FB">
        <w:rPr>
          <w:rFonts w:ascii="Verdana" w:eastAsia="Calibri" w:hAnsi="Verdana" w:cs="Tahoma"/>
          <w:sz w:val="22"/>
          <w:szCs w:val="22"/>
          <w:lang w:val="es-VE" w:eastAsia="en-US"/>
        </w:rPr>
        <w:t>19,74</w:t>
      </w:r>
      <w:r w:rsidRPr="005B2F5A">
        <w:rPr>
          <w:rFonts w:ascii="Verdana" w:eastAsia="Calibri" w:hAnsi="Verdana" w:cs="Tahoma"/>
          <w:sz w:val="22"/>
          <w:szCs w:val="22"/>
          <w:lang w:val="es-VE" w:eastAsia="en-US"/>
        </w:rPr>
        <w:t xml:space="preserve">% a Accidentes;  </w:t>
      </w:r>
      <w:r w:rsidR="004619FB">
        <w:rPr>
          <w:rFonts w:ascii="Verdana" w:eastAsia="Calibri" w:hAnsi="Verdana" w:cs="Tahoma"/>
          <w:sz w:val="22"/>
          <w:szCs w:val="22"/>
          <w:lang w:val="es-VE" w:eastAsia="en-US"/>
        </w:rPr>
        <w:t>6,43</w:t>
      </w:r>
      <w:r w:rsidR="004619FB" w:rsidRPr="005B2F5A">
        <w:rPr>
          <w:rFonts w:ascii="Verdana" w:eastAsia="Calibri" w:hAnsi="Verdana" w:cs="Tahoma"/>
          <w:sz w:val="22"/>
          <w:szCs w:val="22"/>
          <w:lang w:val="es-VE" w:eastAsia="en-US"/>
        </w:rPr>
        <w:t>% a violencia sexual,</w:t>
      </w:r>
      <w:r w:rsidR="004619FB">
        <w:rPr>
          <w:rFonts w:ascii="Verdana" w:eastAsia="Calibri" w:hAnsi="Verdana" w:cs="Tahoma"/>
          <w:sz w:val="22"/>
          <w:szCs w:val="22"/>
          <w:lang w:val="es-VE" w:eastAsia="en-US"/>
        </w:rPr>
        <w:t xml:space="preserve"> 5,44</w:t>
      </w:r>
      <w:r w:rsidR="00AB63CE" w:rsidRPr="005B2F5A">
        <w:rPr>
          <w:rFonts w:ascii="Verdana" w:eastAsia="Calibri" w:hAnsi="Verdana" w:cs="Tahoma"/>
          <w:sz w:val="22"/>
          <w:szCs w:val="22"/>
          <w:lang w:val="es-VE" w:eastAsia="en-US"/>
        </w:rPr>
        <w:t>% a violencia familiar,</w:t>
      </w:r>
      <w:r w:rsidR="00AB63CE">
        <w:rPr>
          <w:rFonts w:ascii="Verdana" w:eastAsia="Calibri" w:hAnsi="Verdana" w:cs="Tahoma"/>
          <w:sz w:val="22"/>
          <w:szCs w:val="22"/>
          <w:lang w:val="es-VE" w:eastAsia="en-US"/>
        </w:rPr>
        <w:t xml:space="preserve"> </w:t>
      </w:r>
      <w:r w:rsidR="004619FB">
        <w:rPr>
          <w:rFonts w:ascii="Verdana" w:eastAsia="Calibri" w:hAnsi="Verdana" w:cs="Tahoma"/>
          <w:sz w:val="22"/>
          <w:szCs w:val="22"/>
          <w:lang w:val="es-VE" w:eastAsia="en-US"/>
        </w:rPr>
        <w:t>3,46</w:t>
      </w:r>
      <w:r w:rsidRPr="005B2F5A">
        <w:rPr>
          <w:rFonts w:ascii="Verdana" w:eastAsia="Calibri" w:hAnsi="Verdana" w:cs="Tahoma"/>
          <w:sz w:val="22"/>
          <w:szCs w:val="22"/>
          <w:lang w:val="es-VE" w:eastAsia="en-US"/>
        </w:rPr>
        <w:t xml:space="preserve">% a violencia institucional y </w:t>
      </w:r>
      <w:r w:rsidRPr="00A3187F">
        <w:rPr>
          <w:rFonts w:ascii="Verdana" w:eastAsia="Calibri" w:hAnsi="Verdana" w:cs="Tahoma"/>
          <w:sz w:val="22"/>
          <w:szCs w:val="22"/>
          <w:lang w:val="es-VE" w:eastAsia="en-US"/>
        </w:rPr>
        <w:t>0,</w:t>
      </w:r>
      <w:r w:rsidR="00AB63CE" w:rsidRPr="00A3187F">
        <w:rPr>
          <w:rFonts w:ascii="Verdana" w:eastAsia="Calibri" w:hAnsi="Verdana" w:cs="Tahoma"/>
          <w:sz w:val="22"/>
          <w:szCs w:val="22"/>
          <w:lang w:val="es-VE" w:eastAsia="en-US"/>
        </w:rPr>
        <w:t>2</w:t>
      </w:r>
      <w:r w:rsidR="004619FB">
        <w:rPr>
          <w:rFonts w:ascii="Verdana" w:eastAsia="Calibri" w:hAnsi="Verdana" w:cs="Tahoma"/>
          <w:sz w:val="22"/>
          <w:szCs w:val="22"/>
          <w:lang w:val="es-VE" w:eastAsia="en-US"/>
        </w:rPr>
        <w:t>9</w:t>
      </w:r>
      <w:r w:rsidRPr="00A3187F">
        <w:rPr>
          <w:rFonts w:ascii="Verdana" w:eastAsia="Calibri" w:hAnsi="Verdana" w:cs="Tahoma"/>
          <w:sz w:val="22"/>
          <w:szCs w:val="22"/>
          <w:lang w:val="es-VE" w:eastAsia="en-US"/>
        </w:rPr>
        <w:t>% a otros tipos de violencia.</w:t>
      </w:r>
      <w:r w:rsidR="008C3ADF" w:rsidRPr="00A3187F">
        <w:rPr>
          <w:rFonts w:ascii="Verdana" w:hAnsi="Verdana" w:cs="Tahoma"/>
          <w:b/>
          <w:noProof/>
          <w:sz w:val="20"/>
          <w:szCs w:val="20"/>
          <w:lang w:val="es-VE" w:eastAsia="es-VE"/>
        </w:rPr>
        <w:t xml:space="preserve"> </w:t>
      </w:r>
    </w:p>
    <w:p w:rsidR="006037F4" w:rsidRDefault="008C3ADF" w:rsidP="006037F4">
      <w:pPr>
        <w:spacing w:after="200" w:line="276" w:lineRule="auto"/>
        <w:jc w:val="both"/>
        <w:rPr>
          <w:rFonts w:ascii="Calibri" w:eastAsia="Calibri" w:hAnsi="Calibri"/>
          <w:noProof/>
          <w:sz w:val="22"/>
          <w:szCs w:val="22"/>
          <w:lang w:val="es-VE" w:eastAsia="es-VE"/>
        </w:rPr>
      </w:pPr>
      <w:r w:rsidRPr="008F5C37">
        <w:rPr>
          <w:rFonts w:ascii="Verdana" w:hAnsi="Verdana" w:cs="Tahoma"/>
          <w:noProof/>
          <w:sz w:val="20"/>
          <w:szCs w:val="20"/>
          <w:lang w:val="es-ES" w:eastAsia="es-ES"/>
        </w:rPr>
        <w:drawing>
          <wp:anchor distT="0" distB="0" distL="114300" distR="114300" simplePos="0" relativeHeight="251783168" behindDoc="0" locked="0" layoutInCell="1" allowOverlap="1">
            <wp:simplePos x="0" y="0"/>
            <wp:positionH relativeFrom="column">
              <wp:posOffset>2196465</wp:posOffset>
            </wp:positionH>
            <wp:positionV relativeFrom="paragraph">
              <wp:posOffset>26670</wp:posOffset>
            </wp:positionV>
            <wp:extent cx="3634740" cy="2339340"/>
            <wp:effectExtent l="19050" t="19050" r="41910" b="41910"/>
            <wp:wrapSquare wrapText="bothSides"/>
            <wp:docPr id="297"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anchor>
        </w:drawing>
      </w:r>
      <w:r w:rsidR="005B2F5A" w:rsidRPr="005B2F5A">
        <w:rPr>
          <w:rFonts w:ascii="Verdana" w:eastAsia="Calibri" w:hAnsi="Verdana" w:cs="Tahoma"/>
          <w:sz w:val="22"/>
          <w:szCs w:val="22"/>
          <w:lang w:val="es-VE" w:eastAsia="en-US"/>
        </w:rPr>
        <w:t>Vale la pena hacer énfasis en que estos casos de ninguna manera constituyen la totalidad de hechos violentos ocurridos a nivel nacional durante el período de estudio, más bien estas representan una tendencia a partir de los casos de violencia contra niños, niñas y adolescentes que transcienden y se convierten en noticia, y por tanto son publicados en la prensa.</w:t>
      </w:r>
      <w:r w:rsidR="005B2F5A" w:rsidRPr="005B2F5A">
        <w:rPr>
          <w:rFonts w:ascii="Calibri" w:eastAsia="Calibri" w:hAnsi="Calibri"/>
          <w:noProof/>
          <w:sz w:val="22"/>
          <w:szCs w:val="22"/>
          <w:lang w:val="es-VE" w:eastAsia="es-VE"/>
        </w:rPr>
        <w:t xml:space="preserve"> </w:t>
      </w:r>
    </w:p>
    <w:p w:rsidR="006037F4" w:rsidRDefault="006037F4" w:rsidP="006037F4">
      <w:pPr>
        <w:spacing w:after="200" w:line="276" w:lineRule="auto"/>
        <w:jc w:val="both"/>
        <w:rPr>
          <w:rFonts w:ascii="Calibri" w:eastAsia="Calibri" w:hAnsi="Calibri"/>
          <w:noProof/>
          <w:sz w:val="22"/>
          <w:szCs w:val="22"/>
          <w:lang w:val="es-VE" w:eastAsia="es-VE"/>
        </w:rPr>
      </w:pPr>
    </w:p>
    <w:p w:rsidR="006037F4" w:rsidRPr="006037F4" w:rsidRDefault="006037F4" w:rsidP="002840D8">
      <w:pPr>
        <w:spacing w:after="200" w:line="276" w:lineRule="auto"/>
        <w:jc w:val="center"/>
        <w:rPr>
          <w:rFonts w:ascii="Verdana" w:eastAsia="Calibri" w:hAnsi="Verdana"/>
          <w:b/>
          <w:noProof/>
          <w:sz w:val="22"/>
          <w:szCs w:val="22"/>
          <w:lang w:val="es-VE" w:eastAsia="es-VE"/>
        </w:rPr>
      </w:pPr>
      <w:r>
        <w:rPr>
          <w:rFonts w:ascii="Verdana" w:eastAsia="Calibri" w:hAnsi="Verdana"/>
          <w:b/>
          <w:noProof/>
          <w:sz w:val="22"/>
          <w:szCs w:val="22"/>
          <w:lang w:val="es-VE" w:eastAsia="es-VE"/>
        </w:rPr>
        <w:t>Núm</w:t>
      </w:r>
      <w:r w:rsidRPr="006037F4">
        <w:rPr>
          <w:rFonts w:ascii="Verdana" w:eastAsia="Calibri" w:hAnsi="Verdana"/>
          <w:b/>
          <w:noProof/>
          <w:sz w:val="22"/>
          <w:szCs w:val="22"/>
          <w:lang w:val="es-VE" w:eastAsia="es-VE"/>
        </w:rPr>
        <w:t>ero de casos de Violencia contra NNA por tipo y mes</w:t>
      </w:r>
    </w:p>
    <w:tbl>
      <w:tblPr>
        <w:tblW w:w="8878" w:type="dxa"/>
        <w:tblInd w:w="93" w:type="dxa"/>
        <w:tblLayout w:type="fixed"/>
        <w:tblLook w:val="04A0"/>
      </w:tblPr>
      <w:tblGrid>
        <w:gridCol w:w="1395"/>
        <w:gridCol w:w="935"/>
        <w:gridCol w:w="935"/>
        <w:gridCol w:w="936"/>
        <w:gridCol w:w="935"/>
        <w:gridCol w:w="935"/>
        <w:gridCol w:w="936"/>
        <w:gridCol w:w="935"/>
        <w:gridCol w:w="936"/>
      </w:tblGrid>
      <w:tr w:rsidR="00627E1D" w:rsidRPr="00627E1D" w:rsidTr="001745A0">
        <w:trPr>
          <w:trHeight w:val="256"/>
        </w:trPr>
        <w:tc>
          <w:tcPr>
            <w:tcW w:w="1395" w:type="dxa"/>
            <w:tcBorders>
              <w:top w:val="nil"/>
              <w:left w:val="nil"/>
              <w:bottom w:val="single" w:sz="12" w:space="0" w:color="FFFFFF"/>
              <w:right w:val="single" w:sz="4" w:space="0" w:color="FFFFFF"/>
            </w:tcBorders>
            <w:shd w:val="clear" w:color="4BACC6" w:fill="4BACC6"/>
            <w:noWrap/>
            <w:vAlign w:val="bottom"/>
            <w:hideMark/>
          </w:tcPr>
          <w:p w:rsidR="00627E1D" w:rsidRPr="00627E1D" w:rsidRDefault="00627E1D" w:rsidP="00627E1D">
            <w:pPr>
              <w:jc w:val="center"/>
              <w:rPr>
                <w:rFonts w:ascii="Calibri" w:hAnsi="Calibri"/>
                <w:b/>
                <w:bCs/>
                <w:color w:val="0F243E" w:themeColor="text2" w:themeShade="80"/>
                <w:lang w:val="en-US" w:eastAsia="en-US"/>
              </w:rPr>
            </w:pPr>
            <w:r w:rsidRPr="00627E1D">
              <w:rPr>
                <w:rFonts w:ascii="Calibri" w:hAnsi="Calibri"/>
                <w:b/>
                <w:bCs/>
                <w:color w:val="0F243E" w:themeColor="text2" w:themeShade="80"/>
                <w:sz w:val="22"/>
                <w:szCs w:val="22"/>
                <w:lang w:val="en-US" w:eastAsia="en-US"/>
              </w:rPr>
              <w:t>Violencia/Mes</w:t>
            </w:r>
          </w:p>
        </w:tc>
        <w:tc>
          <w:tcPr>
            <w:tcW w:w="935" w:type="dxa"/>
            <w:tcBorders>
              <w:top w:val="nil"/>
              <w:left w:val="single" w:sz="4" w:space="0" w:color="FFFFFF"/>
              <w:bottom w:val="single" w:sz="12" w:space="0" w:color="FFFFFF"/>
              <w:right w:val="single" w:sz="4" w:space="0" w:color="FFFFFF"/>
            </w:tcBorders>
            <w:shd w:val="clear" w:color="4BACC6" w:fill="4BACC6"/>
            <w:noWrap/>
            <w:vAlign w:val="bottom"/>
            <w:hideMark/>
          </w:tcPr>
          <w:p w:rsidR="00627E1D" w:rsidRPr="00627E1D" w:rsidRDefault="00627E1D" w:rsidP="00627E1D">
            <w:pPr>
              <w:jc w:val="center"/>
              <w:rPr>
                <w:rFonts w:ascii="Calibri" w:hAnsi="Calibri"/>
                <w:b/>
                <w:bCs/>
                <w:color w:val="0F243E" w:themeColor="text2" w:themeShade="80"/>
                <w:lang w:val="en-US" w:eastAsia="en-US"/>
              </w:rPr>
            </w:pPr>
            <w:r w:rsidRPr="00627E1D">
              <w:rPr>
                <w:rFonts w:ascii="Calibri" w:hAnsi="Calibri"/>
                <w:b/>
                <w:bCs/>
                <w:color w:val="0F243E" w:themeColor="text2" w:themeShade="80"/>
                <w:sz w:val="22"/>
                <w:szCs w:val="22"/>
                <w:lang w:val="en-US" w:eastAsia="en-US"/>
              </w:rPr>
              <w:t>Enero</w:t>
            </w:r>
          </w:p>
        </w:tc>
        <w:tc>
          <w:tcPr>
            <w:tcW w:w="935" w:type="dxa"/>
            <w:tcBorders>
              <w:top w:val="nil"/>
              <w:left w:val="single" w:sz="4" w:space="0" w:color="FFFFFF"/>
              <w:bottom w:val="single" w:sz="12" w:space="0" w:color="FFFFFF"/>
              <w:right w:val="single" w:sz="4" w:space="0" w:color="FFFFFF"/>
            </w:tcBorders>
            <w:shd w:val="clear" w:color="4BACC6" w:fill="4BACC6"/>
            <w:noWrap/>
            <w:vAlign w:val="bottom"/>
            <w:hideMark/>
          </w:tcPr>
          <w:p w:rsidR="00627E1D" w:rsidRPr="00627E1D" w:rsidRDefault="00627E1D" w:rsidP="00627E1D">
            <w:pPr>
              <w:jc w:val="center"/>
              <w:rPr>
                <w:rFonts w:ascii="Calibri" w:hAnsi="Calibri"/>
                <w:b/>
                <w:bCs/>
                <w:color w:val="0F243E" w:themeColor="text2" w:themeShade="80"/>
                <w:lang w:val="en-US" w:eastAsia="en-US"/>
              </w:rPr>
            </w:pPr>
            <w:r w:rsidRPr="00627E1D">
              <w:rPr>
                <w:rFonts w:ascii="Calibri" w:hAnsi="Calibri"/>
                <w:b/>
                <w:bCs/>
                <w:color w:val="0F243E" w:themeColor="text2" w:themeShade="80"/>
                <w:sz w:val="22"/>
                <w:szCs w:val="22"/>
                <w:lang w:val="en-US" w:eastAsia="en-US"/>
              </w:rPr>
              <w:t>Febrero</w:t>
            </w:r>
          </w:p>
        </w:tc>
        <w:tc>
          <w:tcPr>
            <w:tcW w:w="936" w:type="dxa"/>
            <w:tcBorders>
              <w:top w:val="nil"/>
              <w:left w:val="single" w:sz="4" w:space="0" w:color="FFFFFF"/>
              <w:bottom w:val="single" w:sz="12" w:space="0" w:color="FFFFFF"/>
              <w:right w:val="single" w:sz="4" w:space="0" w:color="FFFFFF"/>
            </w:tcBorders>
            <w:shd w:val="clear" w:color="4BACC6" w:fill="4BACC6"/>
            <w:noWrap/>
            <w:vAlign w:val="bottom"/>
            <w:hideMark/>
          </w:tcPr>
          <w:p w:rsidR="00627E1D" w:rsidRPr="00627E1D" w:rsidRDefault="00627E1D" w:rsidP="00627E1D">
            <w:pPr>
              <w:jc w:val="center"/>
              <w:rPr>
                <w:rFonts w:ascii="Calibri" w:hAnsi="Calibri"/>
                <w:b/>
                <w:bCs/>
                <w:color w:val="0F243E" w:themeColor="text2" w:themeShade="80"/>
                <w:lang w:val="en-US" w:eastAsia="en-US"/>
              </w:rPr>
            </w:pPr>
            <w:r w:rsidRPr="00627E1D">
              <w:rPr>
                <w:rFonts w:ascii="Calibri" w:hAnsi="Calibri"/>
                <w:b/>
                <w:bCs/>
                <w:color w:val="0F243E" w:themeColor="text2" w:themeShade="80"/>
                <w:sz w:val="22"/>
                <w:szCs w:val="22"/>
                <w:lang w:val="en-US" w:eastAsia="en-US"/>
              </w:rPr>
              <w:t>Marzo</w:t>
            </w:r>
          </w:p>
        </w:tc>
        <w:tc>
          <w:tcPr>
            <w:tcW w:w="935" w:type="dxa"/>
            <w:tcBorders>
              <w:top w:val="nil"/>
              <w:left w:val="single" w:sz="4" w:space="0" w:color="FFFFFF"/>
              <w:bottom w:val="single" w:sz="12" w:space="0" w:color="FFFFFF"/>
              <w:right w:val="single" w:sz="4" w:space="0" w:color="FFFFFF"/>
            </w:tcBorders>
            <w:shd w:val="clear" w:color="4BACC6" w:fill="4BACC6"/>
            <w:noWrap/>
            <w:vAlign w:val="bottom"/>
            <w:hideMark/>
          </w:tcPr>
          <w:p w:rsidR="00627E1D" w:rsidRPr="00627E1D" w:rsidRDefault="00627E1D" w:rsidP="00627E1D">
            <w:pPr>
              <w:jc w:val="center"/>
              <w:rPr>
                <w:rFonts w:ascii="Calibri" w:hAnsi="Calibri"/>
                <w:b/>
                <w:bCs/>
                <w:color w:val="0F243E" w:themeColor="text2" w:themeShade="80"/>
                <w:lang w:val="en-US" w:eastAsia="en-US"/>
              </w:rPr>
            </w:pPr>
            <w:r w:rsidRPr="00627E1D">
              <w:rPr>
                <w:rFonts w:ascii="Calibri" w:hAnsi="Calibri"/>
                <w:b/>
                <w:bCs/>
                <w:color w:val="0F243E" w:themeColor="text2" w:themeShade="80"/>
                <w:sz w:val="22"/>
                <w:szCs w:val="22"/>
                <w:lang w:val="en-US" w:eastAsia="en-US"/>
              </w:rPr>
              <w:t>Abril</w:t>
            </w:r>
          </w:p>
        </w:tc>
        <w:tc>
          <w:tcPr>
            <w:tcW w:w="935" w:type="dxa"/>
            <w:tcBorders>
              <w:top w:val="nil"/>
              <w:left w:val="single" w:sz="4" w:space="0" w:color="FFFFFF"/>
              <w:bottom w:val="single" w:sz="12" w:space="0" w:color="FFFFFF"/>
              <w:right w:val="single" w:sz="4" w:space="0" w:color="FFFFFF"/>
            </w:tcBorders>
            <w:shd w:val="clear" w:color="4BACC6" w:fill="4BACC6"/>
            <w:noWrap/>
            <w:vAlign w:val="bottom"/>
            <w:hideMark/>
          </w:tcPr>
          <w:p w:rsidR="00627E1D" w:rsidRPr="00627E1D" w:rsidRDefault="00627E1D" w:rsidP="00627E1D">
            <w:pPr>
              <w:jc w:val="center"/>
              <w:rPr>
                <w:rFonts w:ascii="Calibri" w:hAnsi="Calibri"/>
                <w:b/>
                <w:bCs/>
                <w:color w:val="0F243E" w:themeColor="text2" w:themeShade="80"/>
                <w:lang w:val="en-US" w:eastAsia="en-US"/>
              </w:rPr>
            </w:pPr>
            <w:r w:rsidRPr="00627E1D">
              <w:rPr>
                <w:rFonts w:ascii="Calibri" w:hAnsi="Calibri"/>
                <w:b/>
                <w:bCs/>
                <w:color w:val="0F243E" w:themeColor="text2" w:themeShade="80"/>
                <w:sz w:val="22"/>
                <w:szCs w:val="22"/>
                <w:lang w:val="en-US" w:eastAsia="en-US"/>
              </w:rPr>
              <w:t xml:space="preserve">Mayo </w:t>
            </w:r>
          </w:p>
        </w:tc>
        <w:tc>
          <w:tcPr>
            <w:tcW w:w="936" w:type="dxa"/>
            <w:tcBorders>
              <w:top w:val="nil"/>
              <w:left w:val="single" w:sz="4" w:space="0" w:color="FFFFFF"/>
              <w:bottom w:val="single" w:sz="12" w:space="0" w:color="FFFFFF"/>
              <w:right w:val="single" w:sz="4" w:space="0" w:color="FFFFFF"/>
            </w:tcBorders>
            <w:shd w:val="clear" w:color="4BACC6" w:fill="4BACC6"/>
            <w:noWrap/>
            <w:vAlign w:val="bottom"/>
            <w:hideMark/>
          </w:tcPr>
          <w:p w:rsidR="00627E1D" w:rsidRPr="00627E1D" w:rsidRDefault="00627E1D" w:rsidP="00627E1D">
            <w:pPr>
              <w:jc w:val="center"/>
              <w:rPr>
                <w:rFonts w:ascii="Calibri" w:hAnsi="Calibri"/>
                <w:b/>
                <w:bCs/>
                <w:color w:val="0F243E" w:themeColor="text2" w:themeShade="80"/>
                <w:lang w:val="en-US" w:eastAsia="en-US"/>
              </w:rPr>
            </w:pPr>
            <w:r w:rsidRPr="00627E1D">
              <w:rPr>
                <w:rFonts w:ascii="Calibri" w:hAnsi="Calibri"/>
                <w:b/>
                <w:bCs/>
                <w:color w:val="0F243E" w:themeColor="text2" w:themeShade="80"/>
                <w:sz w:val="22"/>
                <w:szCs w:val="22"/>
                <w:lang w:val="en-US" w:eastAsia="en-US"/>
              </w:rPr>
              <w:t>Junio</w:t>
            </w:r>
          </w:p>
        </w:tc>
        <w:tc>
          <w:tcPr>
            <w:tcW w:w="935" w:type="dxa"/>
            <w:tcBorders>
              <w:top w:val="nil"/>
              <w:left w:val="single" w:sz="4" w:space="0" w:color="FFFFFF"/>
              <w:bottom w:val="single" w:sz="12" w:space="0" w:color="FFFFFF"/>
              <w:right w:val="single" w:sz="4" w:space="0" w:color="FFFFFF"/>
            </w:tcBorders>
            <w:shd w:val="clear" w:color="4BACC6" w:fill="4BACC6"/>
            <w:noWrap/>
            <w:vAlign w:val="bottom"/>
            <w:hideMark/>
          </w:tcPr>
          <w:p w:rsidR="00627E1D" w:rsidRPr="00627E1D" w:rsidRDefault="00627E1D" w:rsidP="00627E1D">
            <w:pPr>
              <w:jc w:val="center"/>
              <w:rPr>
                <w:rFonts w:ascii="Calibri" w:hAnsi="Calibri"/>
                <w:b/>
                <w:bCs/>
                <w:color w:val="0F243E" w:themeColor="text2" w:themeShade="80"/>
                <w:lang w:val="en-US" w:eastAsia="en-US"/>
              </w:rPr>
            </w:pPr>
            <w:r w:rsidRPr="00627E1D">
              <w:rPr>
                <w:rFonts w:ascii="Calibri" w:hAnsi="Calibri"/>
                <w:b/>
                <w:bCs/>
                <w:color w:val="0F243E" w:themeColor="text2" w:themeShade="80"/>
                <w:sz w:val="22"/>
                <w:szCs w:val="22"/>
                <w:lang w:val="en-US" w:eastAsia="en-US"/>
              </w:rPr>
              <w:t>Total</w:t>
            </w:r>
          </w:p>
        </w:tc>
        <w:tc>
          <w:tcPr>
            <w:tcW w:w="936" w:type="dxa"/>
            <w:tcBorders>
              <w:top w:val="nil"/>
              <w:left w:val="single" w:sz="4" w:space="0" w:color="FFFFFF"/>
              <w:bottom w:val="single" w:sz="12" w:space="0" w:color="FFFFFF"/>
              <w:right w:val="nil"/>
            </w:tcBorders>
            <w:shd w:val="clear" w:color="4BACC6" w:fill="4BACC6"/>
            <w:noWrap/>
            <w:vAlign w:val="bottom"/>
            <w:hideMark/>
          </w:tcPr>
          <w:p w:rsidR="00627E1D" w:rsidRPr="00627E1D" w:rsidRDefault="00627E1D" w:rsidP="00627E1D">
            <w:pPr>
              <w:jc w:val="center"/>
              <w:rPr>
                <w:rFonts w:ascii="Calibri" w:hAnsi="Calibri"/>
                <w:b/>
                <w:bCs/>
                <w:color w:val="0F243E" w:themeColor="text2" w:themeShade="80"/>
                <w:lang w:val="en-US" w:eastAsia="en-US"/>
              </w:rPr>
            </w:pPr>
            <w:r w:rsidRPr="00627E1D">
              <w:rPr>
                <w:rFonts w:ascii="Calibri" w:hAnsi="Calibri"/>
                <w:b/>
                <w:bCs/>
                <w:color w:val="0F243E" w:themeColor="text2" w:themeShade="80"/>
                <w:sz w:val="22"/>
                <w:szCs w:val="22"/>
                <w:lang w:val="en-US" w:eastAsia="en-US"/>
              </w:rPr>
              <w:t>%</w:t>
            </w:r>
          </w:p>
        </w:tc>
      </w:tr>
      <w:tr w:rsidR="00627E1D" w:rsidRPr="00627E1D" w:rsidTr="001745A0">
        <w:trPr>
          <w:trHeight w:val="256"/>
        </w:trPr>
        <w:tc>
          <w:tcPr>
            <w:tcW w:w="1395" w:type="dxa"/>
            <w:tcBorders>
              <w:top w:val="single" w:sz="4" w:space="0" w:color="FFFFFF"/>
              <w:left w:val="nil"/>
              <w:bottom w:val="single" w:sz="4" w:space="0" w:color="FFFFFF"/>
              <w:right w:val="single" w:sz="4" w:space="0" w:color="FFFFFF"/>
            </w:tcBorders>
            <w:shd w:val="clear" w:color="auto" w:fill="C6D9F1" w:themeFill="text2" w:themeFillTint="33"/>
            <w:noWrap/>
            <w:vAlign w:val="bottom"/>
            <w:hideMark/>
          </w:tcPr>
          <w:p w:rsidR="00627E1D" w:rsidRPr="00627E1D" w:rsidRDefault="00627E1D" w:rsidP="00627E1D">
            <w:pPr>
              <w:rPr>
                <w:rFonts w:ascii="Calibri" w:hAnsi="Calibri"/>
                <w:b/>
                <w:color w:val="0F243E" w:themeColor="text2" w:themeShade="80"/>
                <w:lang w:val="en-US" w:eastAsia="en-US"/>
              </w:rPr>
            </w:pPr>
            <w:r w:rsidRPr="00627E1D">
              <w:rPr>
                <w:rFonts w:ascii="Calibri" w:hAnsi="Calibri"/>
                <w:b/>
                <w:color w:val="0F243E" w:themeColor="text2" w:themeShade="80"/>
                <w:sz w:val="22"/>
                <w:szCs w:val="22"/>
                <w:lang w:val="en-US" w:eastAsia="en-US"/>
              </w:rPr>
              <w:t>Otros</w:t>
            </w:r>
          </w:p>
        </w:tc>
        <w:tc>
          <w:tcPr>
            <w:tcW w:w="935" w:type="dxa"/>
            <w:tcBorders>
              <w:top w:val="single" w:sz="4" w:space="0" w:color="FFFFFF"/>
              <w:left w:val="single" w:sz="4" w:space="0" w:color="FFFFFF"/>
              <w:bottom w:val="single" w:sz="4" w:space="0" w:color="FFFFFF"/>
              <w:right w:val="single" w:sz="4" w:space="0" w:color="FFFFFF"/>
            </w:tcBorders>
            <w:shd w:val="clear" w:color="auto" w:fill="EEECE1" w:themeFill="background2"/>
            <w:noWrap/>
            <w:vAlign w:val="bottom"/>
            <w:hideMark/>
          </w:tcPr>
          <w:p w:rsidR="00627E1D" w:rsidRPr="00627E1D" w:rsidRDefault="00627E1D" w:rsidP="00627E1D">
            <w:pPr>
              <w:jc w:val="center"/>
              <w:rPr>
                <w:rFonts w:ascii="Calibri" w:hAnsi="Calibri"/>
                <w:b/>
                <w:color w:val="0F243E" w:themeColor="text2" w:themeShade="80"/>
                <w:lang w:val="en-US" w:eastAsia="en-US"/>
              </w:rPr>
            </w:pPr>
            <w:r w:rsidRPr="00627E1D">
              <w:rPr>
                <w:rFonts w:ascii="Calibri" w:hAnsi="Calibri"/>
                <w:b/>
                <w:color w:val="0F243E" w:themeColor="text2" w:themeShade="80"/>
                <w:sz w:val="22"/>
                <w:szCs w:val="22"/>
                <w:lang w:val="en-US" w:eastAsia="en-US"/>
              </w:rPr>
              <w:t>1</w:t>
            </w:r>
          </w:p>
        </w:tc>
        <w:tc>
          <w:tcPr>
            <w:tcW w:w="935" w:type="dxa"/>
            <w:tcBorders>
              <w:top w:val="single" w:sz="4" w:space="0" w:color="FFFFFF"/>
              <w:left w:val="single" w:sz="4" w:space="0" w:color="FFFFFF"/>
              <w:bottom w:val="single" w:sz="4" w:space="0" w:color="FFFFFF"/>
              <w:right w:val="single" w:sz="4" w:space="0" w:color="FFFFFF"/>
            </w:tcBorders>
            <w:shd w:val="clear" w:color="auto" w:fill="EEECE1" w:themeFill="background2"/>
            <w:noWrap/>
            <w:vAlign w:val="bottom"/>
            <w:hideMark/>
          </w:tcPr>
          <w:p w:rsidR="00627E1D" w:rsidRPr="00627E1D" w:rsidRDefault="00627E1D" w:rsidP="00627E1D">
            <w:pPr>
              <w:jc w:val="center"/>
              <w:rPr>
                <w:rFonts w:ascii="Calibri" w:hAnsi="Calibri"/>
                <w:b/>
                <w:color w:val="0F243E" w:themeColor="text2" w:themeShade="80"/>
                <w:lang w:val="en-US" w:eastAsia="en-US"/>
              </w:rPr>
            </w:pPr>
            <w:r w:rsidRPr="00627E1D">
              <w:rPr>
                <w:rFonts w:ascii="Calibri" w:hAnsi="Calibri"/>
                <w:b/>
                <w:color w:val="0F243E" w:themeColor="text2" w:themeShade="80"/>
                <w:sz w:val="22"/>
                <w:szCs w:val="22"/>
                <w:lang w:val="en-US" w:eastAsia="en-US"/>
              </w:rPr>
              <w:t>2</w:t>
            </w:r>
          </w:p>
        </w:tc>
        <w:tc>
          <w:tcPr>
            <w:tcW w:w="936" w:type="dxa"/>
            <w:tcBorders>
              <w:top w:val="single" w:sz="4" w:space="0" w:color="FFFFFF"/>
              <w:left w:val="single" w:sz="4" w:space="0" w:color="FFFFFF"/>
              <w:bottom w:val="single" w:sz="4" w:space="0" w:color="FFFFFF"/>
              <w:right w:val="single" w:sz="4" w:space="0" w:color="FFFFFF"/>
            </w:tcBorders>
            <w:shd w:val="clear" w:color="auto" w:fill="EEECE1" w:themeFill="background2"/>
            <w:noWrap/>
            <w:vAlign w:val="bottom"/>
            <w:hideMark/>
          </w:tcPr>
          <w:p w:rsidR="00627E1D" w:rsidRPr="00627E1D" w:rsidRDefault="00627E1D" w:rsidP="00627E1D">
            <w:pPr>
              <w:jc w:val="center"/>
              <w:rPr>
                <w:rFonts w:ascii="Calibri" w:hAnsi="Calibri"/>
                <w:b/>
                <w:color w:val="0F243E" w:themeColor="text2" w:themeShade="80"/>
                <w:lang w:val="en-US" w:eastAsia="en-US"/>
              </w:rPr>
            </w:pPr>
            <w:r w:rsidRPr="00627E1D">
              <w:rPr>
                <w:rFonts w:ascii="Calibri" w:hAnsi="Calibri"/>
                <w:b/>
                <w:color w:val="0F243E" w:themeColor="text2" w:themeShade="80"/>
                <w:sz w:val="22"/>
                <w:szCs w:val="22"/>
                <w:lang w:val="en-US" w:eastAsia="en-US"/>
              </w:rPr>
              <w:t>2</w:t>
            </w:r>
          </w:p>
        </w:tc>
        <w:tc>
          <w:tcPr>
            <w:tcW w:w="935" w:type="dxa"/>
            <w:tcBorders>
              <w:top w:val="single" w:sz="4" w:space="0" w:color="FFFFFF"/>
              <w:left w:val="single" w:sz="4" w:space="0" w:color="FFFFFF"/>
              <w:bottom w:val="single" w:sz="4" w:space="0" w:color="FFFFFF"/>
              <w:right w:val="single" w:sz="4" w:space="0" w:color="FFFFFF"/>
            </w:tcBorders>
            <w:shd w:val="clear" w:color="auto" w:fill="EEECE1" w:themeFill="background2"/>
            <w:noWrap/>
            <w:vAlign w:val="bottom"/>
            <w:hideMark/>
          </w:tcPr>
          <w:p w:rsidR="00627E1D" w:rsidRPr="00627E1D" w:rsidRDefault="00627E1D" w:rsidP="00627E1D">
            <w:pPr>
              <w:jc w:val="center"/>
              <w:rPr>
                <w:rFonts w:ascii="Calibri" w:hAnsi="Calibri"/>
                <w:b/>
                <w:color w:val="0F243E" w:themeColor="text2" w:themeShade="80"/>
                <w:lang w:val="en-US" w:eastAsia="en-US"/>
              </w:rPr>
            </w:pPr>
            <w:r w:rsidRPr="00627E1D">
              <w:rPr>
                <w:rFonts w:ascii="Calibri" w:hAnsi="Calibri"/>
                <w:b/>
                <w:color w:val="0F243E" w:themeColor="text2" w:themeShade="80"/>
                <w:sz w:val="22"/>
                <w:szCs w:val="22"/>
                <w:lang w:val="en-US" w:eastAsia="en-US"/>
              </w:rPr>
              <w:t>2</w:t>
            </w:r>
          </w:p>
        </w:tc>
        <w:tc>
          <w:tcPr>
            <w:tcW w:w="935" w:type="dxa"/>
            <w:tcBorders>
              <w:top w:val="single" w:sz="4" w:space="0" w:color="FFFFFF"/>
              <w:left w:val="single" w:sz="4" w:space="0" w:color="FFFFFF"/>
              <w:bottom w:val="single" w:sz="4" w:space="0" w:color="FFFFFF"/>
              <w:right w:val="single" w:sz="4" w:space="0" w:color="FFFFFF"/>
            </w:tcBorders>
            <w:shd w:val="clear" w:color="auto" w:fill="EEECE1" w:themeFill="background2"/>
            <w:noWrap/>
            <w:vAlign w:val="bottom"/>
            <w:hideMark/>
          </w:tcPr>
          <w:p w:rsidR="00627E1D" w:rsidRPr="00627E1D" w:rsidRDefault="00627E1D" w:rsidP="00627E1D">
            <w:pPr>
              <w:jc w:val="center"/>
              <w:rPr>
                <w:rFonts w:ascii="Calibri" w:hAnsi="Calibri"/>
                <w:b/>
                <w:color w:val="0F243E" w:themeColor="text2" w:themeShade="80"/>
                <w:lang w:val="en-US" w:eastAsia="en-US"/>
              </w:rPr>
            </w:pPr>
            <w:r w:rsidRPr="00627E1D">
              <w:rPr>
                <w:rFonts w:ascii="Calibri" w:hAnsi="Calibri"/>
                <w:b/>
                <w:color w:val="0F243E" w:themeColor="text2" w:themeShade="80"/>
                <w:sz w:val="22"/>
                <w:szCs w:val="22"/>
                <w:lang w:val="en-US" w:eastAsia="en-US"/>
              </w:rPr>
              <w:t>1</w:t>
            </w:r>
          </w:p>
        </w:tc>
        <w:tc>
          <w:tcPr>
            <w:tcW w:w="936" w:type="dxa"/>
            <w:tcBorders>
              <w:top w:val="single" w:sz="4" w:space="0" w:color="FFFFFF"/>
              <w:left w:val="single" w:sz="4" w:space="0" w:color="FFFFFF"/>
              <w:bottom w:val="single" w:sz="4" w:space="0" w:color="FFFFFF"/>
              <w:right w:val="single" w:sz="4" w:space="0" w:color="FFFFFF"/>
            </w:tcBorders>
            <w:shd w:val="clear" w:color="auto" w:fill="EEECE1" w:themeFill="background2"/>
            <w:noWrap/>
            <w:vAlign w:val="bottom"/>
            <w:hideMark/>
          </w:tcPr>
          <w:p w:rsidR="00627E1D" w:rsidRPr="00627E1D" w:rsidRDefault="00627E1D" w:rsidP="00627E1D">
            <w:pPr>
              <w:jc w:val="center"/>
              <w:rPr>
                <w:rFonts w:ascii="Calibri" w:hAnsi="Calibri"/>
                <w:b/>
                <w:color w:val="0F243E" w:themeColor="text2" w:themeShade="80"/>
                <w:lang w:val="en-US" w:eastAsia="en-US"/>
              </w:rPr>
            </w:pPr>
            <w:r w:rsidRPr="00627E1D">
              <w:rPr>
                <w:rFonts w:ascii="Calibri" w:hAnsi="Calibri"/>
                <w:b/>
                <w:color w:val="0F243E" w:themeColor="text2" w:themeShade="80"/>
                <w:sz w:val="22"/>
                <w:szCs w:val="22"/>
                <w:lang w:val="en-US" w:eastAsia="en-US"/>
              </w:rPr>
              <w:t>1</w:t>
            </w:r>
          </w:p>
        </w:tc>
        <w:tc>
          <w:tcPr>
            <w:tcW w:w="935" w:type="dxa"/>
            <w:tcBorders>
              <w:top w:val="single" w:sz="4" w:space="0" w:color="FFFFFF"/>
              <w:left w:val="single" w:sz="4" w:space="0" w:color="FFFFFF"/>
              <w:bottom w:val="single" w:sz="4" w:space="0" w:color="FFFFFF"/>
              <w:right w:val="single" w:sz="4" w:space="0" w:color="FFFFFF"/>
            </w:tcBorders>
            <w:shd w:val="clear" w:color="auto" w:fill="C6D9F1" w:themeFill="text2" w:themeFillTint="33"/>
            <w:noWrap/>
            <w:vAlign w:val="bottom"/>
            <w:hideMark/>
          </w:tcPr>
          <w:p w:rsidR="00627E1D" w:rsidRPr="00627E1D" w:rsidRDefault="00627E1D" w:rsidP="00627E1D">
            <w:pPr>
              <w:jc w:val="center"/>
              <w:rPr>
                <w:rFonts w:ascii="Calibri" w:hAnsi="Calibri"/>
                <w:b/>
                <w:color w:val="0F243E" w:themeColor="text2" w:themeShade="80"/>
                <w:lang w:val="en-US" w:eastAsia="en-US"/>
              </w:rPr>
            </w:pPr>
            <w:r w:rsidRPr="00627E1D">
              <w:rPr>
                <w:rFonts w:ascii="Calibri" w:hAnsi="Calibri"/>
                <w:b/>
                <w:color w:val="0F243E" w:themeColor="text2" w:themeShade="80"/>
                <w:sz w:val="22"/>
                <w:szCs w:val="22"/>
                <w:lang w:val="en-US" w:eastAsia="en-US"/>
              </w:rPr>
              <w:t>9</w:t>
            </w:r>
          </w:p>
        </w:tc>
        <w:tc>
          <w:tcPr>
            <w:tcW w:w="936" w:type="dxa"/>
            <w:tcBorders>
              <w:top w:val="single" w:sz="4" w:space="0" w:color="FFFFFF"/>
              <w:left w:val="single" w:sz="4" w:space="0" w:color="FFFFFF"/>
              <w:bottom w:val="single" w:sz="4" w:space="0" w:color="FFFFFF"/>
              <w:right w:val="nil"/>
            </w:tcBorders>
            <w:shd w:val="clear" w:color="auto" w:fill="C6D9F1" w:themeFill="text2" w:themeFillTint="33"/>
            <w:noWrap/>
            <w:vAlign w:val="bottom"/>
            <w:hideMark/>
          </w:tcPr>
          <w:p w:rsidR="00627E1D" w:rsidRPr="00627E1D" w:rsidRDefault="00627E1D" w:rsidP="00627E1D">
            <w:pPr>
              <w:jc w:val="center"/>
              <w:rPr>
                <w:rFonts w:ascii="Calibri" w:hAnsi="Calibri"/>
                <w:b/>
                <w:color w:val="0F243E" w:themeColor="text2" w:themeShade="80"/>
                <w:lang w:val="en-US" w:eastAsia="en-US"/>
              </w:rPr>
            </w:pPr>
            <w:r w:rsidRPr="002B5659">
              <w:rPr>
                <w:rFonts w:ascii="Calibri" w:hAnsi="Calibri"/>
                <w:b/>
                <w:color w:val="0F243E" w:themeColor="text2" w:themeShade="80"/>
                <w:sz w:val="22"/>
                <w:szCs w:val="22"/>
                <w:lang w:val="en-US" w:eastAsia="en-US"/>
              </w:rPr>
              <w:t>0,28</w:t>
            </w:r>
          </w:p>
        </w:tc>
      </w:tr>
      <w:tr w:rsidR="00627E1D" w:rsidRPr="00627E1D" w:rsidTr="001745A0">
        <w:trPr>
          <w:trHeight w:val="256"/>
        </w:trPr>
        <w:tc>
          <w:tcPr>
            <w:tcW w:w="1395" w:type="dxa"/>
            <w:tcBorders>
              <w:top w:val="single" w:sz="4" w:space="0" w:color="FFFFFF"/>
              <w:left w:val="nil"/>
              <w:bottom w:val="single" w:sz="4" w:space="0" w:color="FFFFFF"/>
              <w:right w:val="single" w:sz="4" w:space="0" w:color="FFFFFF"/>
            </w:tcBorders>
            <w:shd w:val="clear" w:color="auto" w:fill="C6D9F1" w:themeFill="text2" w:themeFillTint="33"/>
            <w:noWrap/>
            <w:vAlign w:val="bottom"/>
            <w:hideMark/>
          </w:tcPr>
          <w:p w:rsidR="00627E1D" w:rsidRPr="00627E1D" w:rsidRDefault="00627E1D" w:rsidP="00627E1D">
            <w:pPr>
              <w:rPr>
                <w:rFonts w:ascii="Calibri" w:hAnsi="Calibri"/>
                <w:b/>
                <w:color w:val="0F243E" w:themeColor="text2" w:themeShade="80"/>
                <w:lang w:val="en-US" w:eastAsia="en-US"/>
              </w:rPr>
            </w:pPr>
            <w:r w:rsidRPr="00627E1D">
              <w:rPr>
                <w:rFonts w:ascii="Calibri" w:hAnsi="Calibri"/>
                <w:b/>
                <w:color w:val="0F243E" w:themeColor="text2" w:themeShade="80"/>
                <w:sz w:val="22"/>
                <w:szCs w:val="22"/>
                <w:lang w:val="en-US" w:eastAsia="en-US"/>
              </w:rPr>
              <w:t>Institucional</w:t>
            </w:r>
          </w:p>
        </w:tc>
        <w:tc>
          <w:tcPr>
            <w:tcW w:w="935" w:type="dxa"/>
            <w:tcBorders>
              <w:top w:val="single" w:sz="4" w:space="0" w:color="FFFFFF"/>
              <w:left w:val="single" w:sz="4" w:space="0" w:color="FFFFFF"/>
              <w:bottom w:val="single" w:sz="4" w:space="0" w:color="FFFFFF"/>
              <w:right w:val="single" w:sz="4" w:space="0" w:color="FFFFFF"/>
            </w:tcBorders>
            <w:shd w:val="clear" w:color="auto" w:fill="EEECE1" w:themeFill="background2"/>
            <w:noWrap/>
            <w:vAlign w:val="bottom"/>
            <w:hideMark/>
          </w:tcPr>
          <w:p w:rsidR="00627E1D" w:rsidRPr="00627E1D" w:rsidRDefault="00627E1D" w:rsidP="00627E1D">
            <w:pPr>
              <w:jc w:val="center"/>
              <w:rPr>
                <w:rFonts w:ascii="Calibri" w:hAnsi="Calibri"/>
                <w:b/>
                <w:color w:val="0F243E" w:themeColor="text2" w:themeShade="80"/>
                <w:lang w:val="en-US" w:eastAsia="en-US"/>
              </w:rPr>
            </w:pPr>
            <w:r w:rsidRPr="00627E1D">
              <w:rPr>
                <w:rFonts w:ascii="Calibri" w:hAnsi="Calibri"/>
                <w:b/>
                <w:color w:val="0F243E" w:themeColor="text2" w:themeShade="80"/>
                <w:sz w:val="22"/>
                <w:szCs w:val="22"/>
                <w:lang w:val="en-US" w:eastAsia="en-US"/>
              </w:rPr>
              <w:t>22</w:t>
            </w:r>
          </w:p>
        </w:tc>
        <w:tc>
          <w:tcPr>
            <w:tcW w:w="935" w:type="dxa"/>
            <w:tcBorders>
              <w:top w:val="single" w:sz="4" w:space="0" w:color="FFFFFF"/>
              <w:left w:val="single" w:sz="4" w:space="0" w:color="FFFFFF"/>
              <w:bottom w:val="single" w:sz="4" w:space="0" w:color="FFFFFF"/>
              <w:right w:val="single" w:sz="4" w:space="0" w:color="FFFFFF"/>
            </w:tcBorders>
            <w:shd w:val="clear" w:color="auto" w:fill="EEECE1" w:themeFill="background2"/>
            <w:noWrap/>
            <w:vAlign w:val="bottom"/>
            <w:hideMark/>
          </w:tcPr>
          <w:p w:rsidR="00627E1D" w:rsidRPr="00627E1D" w:rsidRDefault="00627E1D" w:rsidP="00627E1D">
            <w:pPr>
              <w:jc w:val="center"/>
              <w:rPr>
                <w:rFonts w:ascii="Calibri" w:hAnsi="Calibri"/>
                <w:b/>
                <w:color w:val="0F243E" w:themeColor="text2" w:themeShade="80"/>
                <w:lang w:val="en-US" w:eastAsia="en-US"/>
              </w:rPr>
            </w:pPr>
            <w:r w:rsidRPr="00627E1D">
              <w:rPr>
                <w:rFonts w:ascii="Calibri" w:hAnsi="Calibri"/>
                <w:b/>
                <w:color w:val="0F243E" w:themeColor="text2" w:themeShade="80"/>
                <w:sz w:val="22"/>
                <w:szCs w:val="22"/>
                <w:lang w:val="en-US" w:eastAsia="en-US"/>
              </w:rPr>
              <w:t>14</w:t>
            </w:r>
          </w:p>
        </w:tc>
        <w:tc>
          <w:tcPr>
            <w:tcW w:w="936" w:type="dxa"/>
            <w:tcBorders>
              <w:top w:val="single" w:sz="4" w:space="0" w:color="FFFFFF"/>
              <w:left w:val="single" w:sz="4" w:space="0" w:color="FFFFFF"/>
              <w:bottom w:val="single" w:sz="4" w:space="0" w:color="FFFFFF"/>
              <w:right w:val="single" w:sz="4" w:space="0" w:color="FFFFFF"/>
            </w:tcBorders>
            <w:shd w:val="clear" w:color="auto" w:fill="EEECE1" w:themeFill="background2"/>
            <w:noWrap/>
            <w:vAlign w:val="bottom"/>
            <w:hideMark/>
          </w:tcPr>
          <w:p w:rsidR="00627E1D" w:rsidRPr="00627E1D" w:rsidRDefault="00627E1D" w:rsidP="00627E1D">
            <w:pPr>
              <w:jc w:val="center"/>
              <w:rPr>
                <w:rFonts w:ascii="Calibri" w:hAnsi="Calibri"/>
                <w:b/>
                <w:color w:val="0F243E" w:themeColor="text2" w:themeShade="80"/>
                <w:lang w:val="en-US" w:eastAsia="en-US"/>
              </w:rPr>
            </w:pPr>
            <w:r w:rsidRPr="00627E1D">
              <w:rPr>
                <w:rFonts w:ascii="Calibri" w:hAnsi="Calibri"/>
                <w:b/>
                <w:color w:val="0F243E" w:themeColor="text2" w:themeShade="80"/>
                <w:sz w:val="22"/>
                <w:szCs w:val="22"/>
                <w:lang w:val="en-US" w:eastAsia="en-US"/>
              </w:rPr>
              <w:t>19</w:t>
            </w:r>
          </w:p>
        </w:tc>
        <w:tc>
          <w:tcPr>
            <w:tcW w:w="935" w:type="dxa"/>
            <w:tcBorders>
              <w:top w:val="single" w:sz="4" w:space="0" w:color="FFFFFF"/>
              <w:left w:val="single" w:sz="4" w:space="0" w:color="FFFFFF"/>
              <w:bottom w:val="single" w:sz="4" w:space="0" w:color="FFFFFF"/>
              <w:right w:val="single" w:sz="4" w:space="0" w:color="FFFFFF"/>
            </w:tcBorders>
            <w:shd w:val="clear" w:color="auto" w:fill="EEECE1" w:themeFill="background2"/>
            <w:noWrap/>
            <w:vAlign w:val="bottom"/>
            <w:hideMark/>
          </w:tcPr>
          <w:p w:rsidR="00627E1D" w:rsidRPr="00627E1D" w:rsidRDefault="00627E1D" w:rsidP="00627E1D">
            <w:pPr>
              <w:jc w:val="center"/>
              <w:rPr>
                <w:rFonts w:ascii="Calibri" w:hAnsi="Calibri"/>
                <w:b/>
                <w:color w:val="0F243E" w:themeColor="text2" w:themeShade="80"/>
                <w:lang w:val="en-US" w:eastAsia="en-US"/>
              </w:rPr>
            </w:pPr>
            <w:r w:rsidRPr="00627E1D">
              <w:rPr>
                <w:rFonts w:ascii="Calibri" w:hAnsi="Calibri"/>
                <w:b/>
                <w:color w:val="0F243E" w:themeColor="text2" w:themeShade="80"/>
                <w:sz w:val="22"/>
                <w:szCs w:val="22"/>
                <w:lang w:val="en-US" w:eastAsia="en-US"/>
              </w:rPr>
              <w:t>10</w:t>
            </w:r>
          </w:p>
        </w:tc>
        <w:tc>
          <w:tcPr>
            <w:tcW w:w="935" w:type="dxa"/>
            <w:tcBorders>
              <w:top w:val="single" w:sz="4" w:space="0" w:color="FFFFFF"/>
              <w:left w:val="single" w:sz="4" w:space="0" w:color="FFFFFF"/>
              <w:bottom w:val="single" w:sz="4" w:space="0" w:color="FFFFFF"/>
              <w:right w:val="single" w:sz="4" w:space="0" w:color="FFFFFF"/>
            </w:tcBorders>
            <w:shd w:val="clear" w:color="auto" w:fill="EEECE1" w:themeFill="background2"/>
            <w:noWrap/>
            <w:vAlign w:val="bottom"/>
            <w:hideMark/>
          </w:tcPr>
          <w:p w:rsidR="00627E1D" w:rsidRPr="00627E1D" w:rsidRDefault="00627E1D" w:rsidP="00627E1D">
            <w:pPr>
              <w:jc w:val="center"/>
              <w:rPr>
                <w:rFonts w:ascii="Calibri" w:hAnsi="Calibri"/>
                <w:b/>
                <w:color w:val="0F243E" w:themeColor="text2" w:themeShade="80"/>
                <w:lang w:val="en-US" w:eastAsia="en-US"/>
              </w:rPr>
            </w:pPr>
            <w:r w:rsidRPr="00627E1D">
              <w:rPr>
                <w:rFonts w:ascii="Calibri" w:hAnsi="Calibri"/>
                <w:b/>
                <w:color w:val="0F243E" w:themeColor="text2" w:themeShade="80"/>
                <w:sz w:val="22"/>
                <w:szCs w:val="22"/>
                <w:lang w:val="en-US" w:eastAsia="en-US"/>
              </w:rPr>
              <w:t>21</w:t>
            </w:r>
          </w:p>
        </w:tc>
        <w:tc>
          <w:tcPr>
            <w:tcW w:w="936" w:type="dxa"/>
            <w:tcBorders>
              <w:top w:val="single" w:sz="4" w:space="0" w:color="FFFFFF"/>
              <w:left w:val="single" w:sz="4" w:space="0" w:color="FFFFFF"/>
              <w:bottom w:val="single" w:sz="4" w:space="0" w:color="FFFFFF"/>
              <w:right w:val="single" w:sz="4" w:space="0" w:color="FFFFFF"/>
            </w:tcBorders>
            <w:shd w:val="clear" w:color="auto" w:fill="EEECE1" w:themeFill="background2"/>
            <w:noWrap/>
            <w:vAlign w:val="bottom"/>
            <w:hideMark/>
          </w:tcPr>
          <w:p w:rsidR="00627E1D" w:rsidRPr="00627E1D" w:rsidRDefault="00627E1D" w:rsidP="00627E1D">
            <w:pPr>
              <w:jc w:val="center"/>
              <w:rPr>
                <w:rFonts w:ascii="Calibri" w:hAnsi="Calibri"/>
                <w:b/>
                <w:color w:val="0F243E" w:themeColor="text2" w:themeShade="80"/>
                <w:lang w:val="en-US" w:eastAsia="en-US"/>
              </w:rPr>
            </w:pPr>
            <w:r w:rsidRPr="00627E1D">
              <w:rPr>
                <w:rFonts w:ascii="Calibri" w:hAnsi="Calibri"/>
                <w:b/>
                <w:color w:val="0F243E" w:themeColor="text2" w:themeShade="80"/>
                <w:sz w:val="22"/>
                <w:szCs w:val="22"/>
                <w:lang w:val="en-US" w:eastAsia="en-US"/>
              </w:rPr>
              <w:t>22</w:t>
            </w:r>
          </w:p>
        </w:tc>
        <w:tc>
          <w:tcPr>
            <w:tcW w:w="935" w:type="dxa"/>
            <w:tcBorders>
              <w:top w:val="single" w:sz="4" w:space="0" w:color="FFFFFF"/>
              <w:left w:val="single" w:sz="4" w:space="0" w:color="FFFFFF"/>
              <w:bottom w:val="single" w:sz="4" w:space="0" w:color="FFFFFF"/>
              <w:right w:val="single" w:sz="4" w:space="0" w:color="FFFFFF"/>
            </w:tcBorders>
            <w:shd w:val="clear" w:color="auto" w:fill="C6D9F1" w:themeFill="text2" w:themeFillTint="33"/>
            <w:noWrap/>
            <w:vAlign w:val="bottom"/>
            <w:hideMark/>
          </w:tcPr>
          <w:p w:rsidR="00627E1D" w:rsidRPr="00627E1D" w:rsidRDefault="00627E1D" w:rsidP="00627E1D">
            <w:pPr>
              <w:jc w:val="center"/>
              <w:rPr>
                <w:rFonts w:ascii="Calibri" w:hAnsi="Calibri"/>
                <w:b/>
                <w:color w:val="0F243E" w:themeColor="text2" w:themeShade="80"/>
                <w:lang w:val="en-US" w:eastAsia="en-US"/>
              </w:rPr>
            </w:pPr>
            <w:r w:rsidRPr="00627E1D">
              <w:rPr>
                <w:rFonts w:ascii="Calibri" w:hAnsi="Calibri"/>
                <w:b/>
                <w:color w:val="0F243E" w:themeColor="text2" w:themeShade="80"/>
                <w:sz w:val="22"/>
                <w:szCs w:val="22"/>
                <w:lang w:val="en-US" w:eastAsia="en-US"/>
              </w:rPr>
              <w:t>108</w:t>
            </w:r>
          </w:p>
        </w:tc>
        <w:tc>
          <w:tcPr>
            <w:tcW w:w="936" w:type="dxa"/>
            <w:tcBorders>
              <w:top w:val="single" w:sz="4" w:space="0" w:color="FFFFFF"/>
              <w:left w:val="single" w:sz="4" w:space="0" w:color="FFFFFF"/>
              <w:bottom w:val="single" w:sz="4" w:space="0" w:color="FFFFFF"/>
              <w:right w:val="nil"/>
            </w:tcBorders>
            <w:shd w:val="clear" w:color="auto" w:fill="C6D9F1" w:themeFill="text2" w:themeFillTint="33"/>
            <w:noWrap/>
            <w:vAlign w:val="bottom"/>
            <w:hideMark/>
          </w:tcPr>
          <w:p w:rsidR="00627E1D" w:rsidRPr="00627E1D" w:rsidRDefault="00627E1D" w:rsidP="00627E1D">
            <w:pPr>
              <w:jc w:val="center"/>
              <w:rPr>
                <w:rFonts w:ascii="Calibri" w:hAnsi="Calibri"/>
                <w:b/>
                <w:color w:val="0F243E" w:themeColor="text2" w:themeShade="80"/>
                <w:lang w:val="en-US" w:eastAsia="en-US"/>
              </w:rPr>
            </w:pPr>
            <w:r w:rsidRPr="002B5659">
              <w:rPr>
                <w:rFonts w:ascii="Calibri" w:hAnsi="Calibri"/>
                <w:b/>
                <w:color w:val="0F243E" w:themeColor="text2" w:themeShade="80"/>
                <w:sz w:val="22"/>
                <w:szCs w:val="22"/>
                <w:lang w:val="en-US" w:eastAsia="en-US"/>
              </w:rPr>
              <w:t>3,45</w:t>
            </w:r>
          </w:p>
        </w:tc>
      </w:tr>
      <w:tr w:rsidR="00627E1D" w:rsidRPr="00627E1D" w:rsidTr="001745A0">
        <w:trPr>
          <w:trHeight w:val="256"/>
        </w:trPr>
        <w:tc>
          <w:tcPr>
            <w:tcW w:w="1395" w:type="dxa"/>
            <w:tcBorders>
              <w:top w:val="single" w:sz="4" w:space="0" w:color="FFFFFF"/>
              <w:left w:val="nil"/>
              <w:bottom w:val="single" w:sz="4" w:space="0" w:color="FFFFFF"/>
              <w:right w:val="single" w:sz="4" w:space="0" w:color="FFFFFF"/>
            </w:tcBorders>
            <w:shd w:val="clear" w:color="auto" w:fill="C6D9F1" w:themeFill="text2" w:themeFillTint="33"/>
            <w:noWrap/>
            <w:vAlign w:val="bottom"/>
            <w:hideMark/>
          </w:tcPr>
          <w:p w:rsidR="00627E1D" w:rsidRPr="00627E1D" w:rsidRDefault="00627E1D" w:rsidP="00627E1D">
            <w:pPr>
              <w:rPr>
                <w:rFonts w:ascii="Calibri" w:hAnsi="Calibri"/>
                <w:b/>
                <w:color w:val="0F243E" w:themeColor="text2" w:themeShade="80"/>
                <w:lang w:val="en-US" w:eastAsia="en-US"/>
              </w:rPr>
            </w:pPr>
            <w:r w:rsidRPr="00627E1D">
              <w:rPr>
                <w:rFonts w:ascii="Calibri" w:hAnsi="Calibri"/>
                <w:b/>
                <w:color w:val="0F243E" w:themeColor="text2" w:themeShade="80"/>
                <w:sz w:val="22"/>
                <w:szCs w:val="22"/>
                <w:lang w:val="en-US" w:eastAsia="en-US"/>
              </w:rPr>
              <w:t>Familiar</w:t>
            </w:r>
          </w:p>
        </w:tc>
        <w:tc>
          <w:tcPr>
            <w:tcW w:w="935" w:type="dxa"/>
            <w:tcBorders>
              <w:top w:val="single" w:sz="4" w:space="0" w:color="FFFFFF"/>
              <w:left w:val="single" w:sz="4" w:space="0" w:color="FFFFFF"/>
              <w:bottom w:val="single" w:sz="4" w:space="0" w:color="FFFFFF"/>
              <w:right w:val="single" w:sz="4" w:space="0" w:color="FFFFFF"/>
            </w:tcBorders>
            <w:shd w:val="clear" w:color="auto" w:fill="EEECE1" w:themeFill="background2"/>
            <w:noWrap/>
            <w:vAlign w:val="bottom"/>
            <w:hideMark/>
          </w:tcPr>
          <w:p w:rsidR="00627E1D" w:rsidRPr="00627E1D" w:rsidRDefault="00627E1D" w:rsidP="00627E1D">
            <w:pPr>
              <w:jc w:val="center"/>
              <w:rPr>
                <w:rFonts w:ascii="Calibri" w:hAnsi="Calibri"/>
                <w:b/>
                <w:color w:val="0F243E" w:themeColor="text2" w:themeShade="80"/>
                <w:lang w:val="en-US" w:eastAsia="en-US"/>
              </w:rPr>
            </w:pPr>
            <w:r w:rsidRPr="00627E1D">
              <w:rPr>
                <w:rFonts w:ascii="Calibri" w:hAnsi="Calibri"/>
                <w:b/>
                <w:color w:val="0F243E" w:themeColor="text2" w:themeShade="80"/>
                <w:sz w:val="22"/>
                <w:szCs w:val="22"/>
                <w:lang w:val="en-US" w:eastAsia="en-US"/>
              </w:rPr>
              <w:t>22</w:t>
            </w:r>
          </w:p>
        </w:tc>
        <w:tc>
          <w:tcPr>
            <w:tcW w:w="935" w:type="dxa"/>
            <w:tcBorders>
              <w:top w:val="single" w:sz="4" w:space="0" w:color="FFFFFF"/>
              <w:left w:val="single" w:sz="4" w:space="0" w:color="FFFFFF"/>
              <w:bottom w:val="single" w:sz="4" w:space="0" w:color="FFFFFF"/>
              <w:right w:val="single" w:sz="4" w:space="0" w:color="FFFFFF"/>
            </w:tcBorders>
            <w:shd w:val="clear" w:color="auto" w:fill="EEECE1" w:themeFill="background2"/>
            <w:noWrap/>
            <w:vAlign w:val="bottom"/>
            <w:hideMark/>
          </w:tcPr>
          <w:p w:rsidR="00627E1D" w:rsidRPr="00627E1D" w:rsidRDefault="00627E1D" w:rsidP="00627E1D">
            <w:pPr>
              <w:jc w:val="center"/>
              <w:rPr>
                <w:rFonts w:ascii="Calibri" w:hAnsi="Calibri"/>
                <w:b/>
                <w:color w:val="0F243E" w:themeColor="text2" w:themeShade="80"/>
                <w:lang w:val="en-US" w:eastAsia="en-US"/>
              </w:rPr>
            </w:pPr>
            <w:r w:rsidRPr="00627E1D">
              <w:rPr>
                <w:rFonts w:ascii="Calibri" w:hAnsi="Calibri"/>
                <w:b/>
                <w:color w:val="0F243E" w:themeColor="text2" w:themeShade="80"/>
                <w:sz w:val="22"/>
                <w:szCs w:val="22"/>
                <w:lang w:val="en-US" w:eastAsia="en-US"/>
              </w:rPr>
              <w:t>24</w:t>
            </w:r>
          </w:p>
        </w:tc>
        <w:tc>
          <w:tcPr>
            <w:tcW w:w="936" w:type="dxa"/>
            <w:tcBorders>
              <w:top w:val="single" w:sz="4" w:space="0" w:color="FFFFFF"/>
              <w:left w:val="single" w:sz="4" w:space="0" w:color="FFFFFF"/>
              <w:bottom w:val="single" w:sz="4" w:space="0" w:color="FFFFFF"/>
              <w:right w:val="single" w:sz="4" w:space="0" w:color="FFFFFF"/>
            </w:tcBorders>
            <w:shd w:val="clear" w:color="auto" w:fill="EEECE1" w:themeFill="background2"/>
            <w:noWrap/>
            <w:vAlign w:val="bottom"/>
            <w:hideMark/>
          </w:tcPr>
          <w:p w:rsidR="00627E1D" w:rsidRPr="00627E1D" w:rsidRDefault="00627E1D" w:rsidP="00627E1D">
            <w:pPr>
              <w:jc w:val="center"/>
              <w:rPr>
                <w:rFonts w:ascii="Calibri" w:hAnsi="Calibri"/>
                <w:b/>
                <w:color w:val="0F243E" w:themeColor="text2" w:themeShade="80"/>
                <w:lang w:val="en-US" w:eastAsia="en-US"/>
              </w:rPr>
            </w:pPr>
            <w:r w:rsidRPr="00627E1D">
              <w:rPr>
                <w:rFonts w:ascii="Calibri" w:hAnsi="Calibri"/>
                <w:b/>
                <w:color w:val="0F243E" w:themeColor="text2" w:themeShade="80"/>
                <w:sz w:val="22"/>
                <w:szCs w:val="22"/>
                <w:lang w:val="en-US" w:eastAsia="en-US"/>
              </w:rPr>
              <w:t>21</w:t>
            </w:r>
          </w:p>
        </w:tc>
        <w:tc>
          <w:tcPr>
            <w:tcW w:w="935" w:type="dxa"/>
            <w:tcBorders>
              <w:top w:val="single" w:sz="4" w:space="0" w:color="FFFFFF"/>
              <w:left w:val="single" w:sz="4" w:space="0" w:color="FFFFFF"/>
              <w:bottom w:val="single" w:sz="4" w:space="0" w:color="FFFFFF"/>
              <w:right w:val="single" w:sz="4" w:space="0" w:color="FFFFFF"/>
            </w:tcBorders>
            <w:shd w:val="clear" w:color="auto" w:fill="EEECE1" w:themeFill="background2"/>
            <w:noWrap/>
            <w:vAlign w:val="bottom"/>
            <w:hideMark/>
          </w:tcPr>
          <w:p w:rsidR="00627E1D" w:rsidRPr="00627E1D" w:rsidRDefault="00627E1D" w:rsidP="00627E1D">
            <w:pPr>
              <w:jc w:val="center"/>
              <w:rPr>
                <w:rFonts w:ascii="Calibri" w:hAnsi="Calibri"/>
                <w:b/>
                <w:color w:val="0F243E" w:themeColor="text2" w:themeShade="80"/>
                <w:lang w:val="en-US" w:eastAsia="en-US"/>
              </w:rPr>
            </w:pPr>
            <w:r w:rsidRPr="00627E1D">
              <w:rPr>
                <w:rFonts w:ascii="Calibri" w:hAnsi="Calibri"/>
                <w:b/>
                <w:color w:val="0F243E" w:themeColor="text2" w:themeShade="80"/>
                <w:sz w:val="22"/>
                <w:szCs w:val="22"/>
                <w:lang w:val="en-US" w:eastAsia="en-US"/>
              </w:rPr>
              <w:t>79</w:t>
            </w:r>
          </w:p>
        </w:tc>
        <w:tc>
          <w:tcPr>
            <w:tcW w:w="935" w:type="dxa"/>
            <w:tcBorders>
              <w:top w:val="single" w:sz="4" w:space="0" w:color="FFFFFF"/>
              <w:left w:val="single" w:sz="4" w:space="0" w:color="FFFFFF"/>
              <w:bottom w:val="single" w:sz="4" w:space="0" w:color="FFFFFF"/>
              <w:right w:val="single" w:sz="4" w:space="0" w:color="FFFFFF"/>
            </w:tcBorders>
            <w:shd w:val="clear" w:color="auto" w:fill="EEECE1" w:themeFill="background2"/>
            <w:noWrap/>
            <w:vAlign w:val="bottom"/>
            <w:hideMark/>
          </w:tcPr>
          <w:p w:rsidR="00627E1D" w:rsidRPr="00627E1D" w:rsidRDefault="00627E1D" w:rsidP="00627E1D">
            <w:pPr>
              <w:jc w:val="center"/>
              <w:rPr>
                <w:rFonts w:ascii="Calibri" w:hAnsi="Calibri"/>
                <w:b/>
                <w:color w:val="0F243E" w:themeColor="text2" w:themeShade="80"/>
                <w:lang w:val="en-US" w:eastAsia="en-US"/>
              </w:rPr>
            </w:pPr>
            <w:r w:rsidRPr="00627E1D">
              <w:rPr>
                <w:rFonts w:ascii="Calibri" w:hAnsi="Calibri"/>
                <w:b/>
                <w:color w:val="0F243E" w:themeColor="text2" w:themeShade="80"/>
                <w:sz w:val="22"/>
                <w:szCs w:val="22"/>
                <w:lang w:val="en-US" w:eastAsia="en-US"/>
              </w:rPr>
              <w:t>13</w:t>
            </w:r>
          </w:p>
        </w:tc>
        <w:tc>
          <w:tcPr>
            <w:tcW w:w="936" w:type="dxa"/>
            <w:tcBorders>
              <w:top w:val="single" w:sz="4" w:space="0" w:color="FFFFFF"/>
              <w:left w:val="single" w:sz="4" w:space="0" w:color="FFFFFF"/>
              <w:bottom w:val="single" w:sz="4" w:space="0" w:color="FFFFFF"/>
              <w:right w:val="single" w:sz="4" w:space="0" w:color="FFFFFF"/>
            </w:tcBorders>
            <w:shd w:val="clear" w:color="auto" w:fill="EEECE1" w:themeFill="background2"/>
            <w:noWrap/>
            <w:vAlign w:val="bottom"/>
            <w:hideMark/>
          </w:tcPr>
          <w:p w:rsidR="00627E1D" w:rsidRPr="00627E1D" w:rsidRDefault="00627E1D" w:rsidP="00627E1D">
            <w:pPr>
              <w:jc w:val="center"/>
              <w:rPr>
                <w:rFonts w:ascii="Calibri" w:hAnsi="Calibri"/>
                <w:b/>
                <w:color w:val="0F243E" w:themeColor="text2" w:themeShade="80"/>
                <w:lang w:val="en-US" w:eastAsia="en-US"/>
              </w:rPr>
            </w:pPr>
            <w:r w:rsidRPr="00627E1D">
              <w:rPr>
                <w:rFonts w:ascii="Calibri" w:hAnsi="Calibri"/>
                <w:b/>
                <w:color w:val="0F243E" w:themeColor="text2" w:themeShade="80"/>
                <w:sz w:val="22"/>
                <w:szCs w:val="22"/>
                <w:lang w:val="en-US" w:eastAsia="en-US"/>
              </w:rPr>
              <w:t>11</w:t>
            </w:r>
          </w:p>
        </w:tc>
        <w:tc>
          <w:tcPr>
            <w:tcW w:w="935" w:type="dxa"/>
            <w:tcBorders>
              <w:top w:val="single" w:sz="4" w:space="0" w:color="FFFFFF"/>
              <w:left w:val="single" w:sz="4" w:space="0" w:color="FFFFFF"/>
              <w:bottom w:val="single" w:sz="4" w:space="0" w:color="FFFFFF"/>
              <w:right w:val="single" w:sz="4" w:space="0" w:color="FFFFFF"/>
            </w:tcBorders>
            <w:shd w:val="clear" w:color="auto" w:fill="C6D9F1" w:themeFill="text2" w:themeFillTint="33"/>
            <w:noWrap/>
            <w:vAlign w:val="bottom"/>
            <w:hideMark/>
          </w:tcPr>
          <w:p w:rsidR="00627E1D" w:rsidRPr="00627E1D" w:rsidRDefault="00627E1D" w:rsidP="00627E1D">
            <w:pPr>
              <w:jc w:val="center"/>
              <w:rPr>
                <w:rFonts w:ascii="Calibri" w:hAnsi="Calibri"/>
                <w:b/>
                <w:color w:val="0F243E" w:themeColor="text2" w:themeShade="80"/>
                <w:lang w:val="en-US" w:eastAsia="en-US"/>
              </w:rPr>
            </w:pPr>
            <w:r w:rsidRPr="00627E1D">
              <w:rPr>
                <w:rFonts w:ascii="Calibri" w:hAnsi="Calibri"/>
                <w:b/>
                <w:color w:val="0F243E" w:themeColor="text2" w:themeShade="80"/>
                <w:sz w:val="22"/>
                <w:szCs w:val="22"/>
                <w:lang w:val="en-US" w:eastAsia="en-US"/>
              </w:rPr>
              <w:t>170</w:t>
            </w:r>
          </w:p>
        </w:tc>
        <w:tc>
          <w:tcPr>
            <w:tcW w:w="936" w:type="dxa"/>
            <w:tcBorders>
              <w:top w:val="single" w:sz="4" w:space="0" w:color="FFFFFF"/>
              <w:left w:val="single" w:sz="4" w:space="0" w:color="FFFFFF"/>
              <w:bottom w:val="single" w:sz="4" w:space="0" w:color="FFFFFF"/>
              <w:right w:val="nil"/>
            </w:tcBorders>
            <w:shd w:val="clear" w:color="auto" w:fill="C6D9F1" w:themeFill="text2" w:themeFillTint="33"/>
            <w:noWrap/>
            <w:vAlign w:val="bottom"/>
            <w:hideMark/>
          </w:tcPr>
          <w:p w:rsidR="00627E1D" w:rsidRPr="00627E1D" w:rsidRDefault="00627E1D" w:rsidP="00627E1D">
            <w:pPr>
              <w:jc w:val="center"/>
              <w:rPr>
                <w:rFonts w:ascii="Calibri" w:hAnsi="Calibri"/>
                <w:b/>
                <w:color w:val="0F243E" w:themeColor="text2" w:themeShade="80"/>
                <w:lang w:val="en-US" w:eastAsia="en-US"/>
              </w:rPr>
            </w:pPr>
            <w:r w:rsidRPr="00627E1D">
              <w:rPr>
                <w:rFonts w:ascii="Calibri" w:hAnsi="Calibri"/>
                <w:b/>
                <w:color w:val="0F243E" w:themeColor="text2" w:themeShade="80"/>
                <w:sz w:val="22"/>
                <w:szCs w:val="22"/>
                <w:lang w:val="en-US" w:eastAsia="en-US"/>
              </w:rPr>
              <w:t>5,44</w:t>
            </w:r>
          </w:p>
        </w:tc>
      </w:tr>
      <w:tr w:rsidR="00627E1D" w:rsidRPr="00627E1D" w:rsidTr="001745A0">
        <w:trPr>
          <w:trHeight w:val="256"/>
        </w:trPr>
        <w:tc>
          <w:tcPr>
            <w:tcW w:w="1395" w:type="dxa"/>
            <w:tcBorders>
              <w:top w:val="single" w:sz="4" w:space="0" w:color="FFFFFF"/>
              <w:left w:val="nil"/>
              <w:bottom w:val="single" w:sz="4" w:space="0" w:color="FFFFFF"/>
              <w:right w:val="single" w:sz="4" w:space="0" w:color="FFFFFF"/>
            </w:tcBorders>
            <w:shd w:val="clear" w:color="auto" w:fill="C6D9F1" w:themeFill="text2" w:themeFillTint="33"/>
            <w:noWrap/>
            <w:vAlign w:val="bottom"/>
            <w:hideMark/>
          </w:tcPr>
          <w:p w:rsidR="00627E1D" w:rsidRPr="00627E1D" w:rsidRDefault="00627E1D" w:rsidP="00627E1D">
            <w:pPr>
              <w:rPr>
                <w:rFonts w:ascii="Calibri" w:hAnsi="Calibri"/>
                <w:b/>
                <w:color w:val="0F243E" w:themeColor="text2" w:themeShade="80"/>
                <w:lang w:val="en-US" w:eastAsia="en-US"/>
              </w:rPr>
            </w:pPr>
            <w:r w:rsidRPr="00627E1D">
              <w:rPr>
                <w:rFonts w:ascii="Calibri" w:hAnsi="Calibri"/>
                <w:b/>
                <w:color w:val="0F243E" w:themeColor="text2" w:themeShade="80"/>
                <w:sz w:val="22"/>
                <w:szCs w:val="22"/>
                <w:lang w:val="en-US" w:eastAsia="en-US"/>
              </w:rPr>
              <w:t>Sexual</w:t>
            </w:r>
          </w:p>
        </w:tc>
        <w:tc>
          <w:tcPr>
            <w:tcW w:w="935" w:type="dxa"/>
            <w:tcBorders>
              <w:top w:val="single" w:sz="4" w:space="0" w:color="FFFFFF"/>
              <w:left w:val="single" w:sz="4" w:space="0" w:color="FFFFFF"/>
              <w:bottom w:val="single" w:sz="4" w:space="0" w:color="FFFFFF"/>
              <w:right w:val="single" w:sz="4" w:space="0" w:color="FFFFFF"/>
            </w:tcBorders>
            <w:shd w:val="clear" w:color="auto" w:fill="EEECE1" w:themeFill="background2"/>
            <w:noWrap/>
            <w:vAlign w:val="bottom"/>
            <w:hideMark/>
          </w:tcPr>
          <w:p w:rsidR="00627E1D" w:rsidRPr="00627E1D" w:rsidRDefault="00627E1D" w:rsidP="00627E1D">
            <w:pPr>
              <w:jc w:val="center"/>
              <w:rPr>
                <w:rFonts w:ascii="Calibri" w:hAnsi="Calibri"/>
                <w:b/>
                <w:color w:val="0F243E" w:themeColor="text2" w:themeShade="80"/>
                <w:lang w:val="en-US" w:eastAsia="en-US"/>
              </w:rPr>
            </w:pPr>
            <w:r w:rsidRPr="00627E1D">
              <w:rPr>
                <w:rFonts w:ascii="Calibri" w:hAnsi="Calibri"/>
                <w:b/>
                <w:color w:val="0F243E" w:themeColor="text2" w:themeShade="80"/>
                <w:sz w:val="22"/>
                <w:szCs w:val="22"/>
                <w:lang w:val="en-US" w:eastAsia="en-US"/>
              </w:rPr>
              <w:t>37</w:t>
            </w:r>
          </w:p>
        </w:tc>
        <w:tc>
          <w:tcPr>
            <w:tcW w:w="935" w:type="dxa"/>
            <w:tcBorders>
              <w:top w:val="single" w:sz="4" w:space="0" w:color="FFFFFF"/>
              <w:left w:val="single" w:sz="4" w:space="0" w:color="FFFFFF"/>
              <w:bottom w:val="single" w:sz="4" w:space="0" w:color="FFFFFF"/>
              <w:right w:val="single" w:sz="4" w:space="0" w:color="FFFFFF"/>
            </w:tcBorders>
            <w:shd w:val="clear" w:color="auto" w:fill="EEECE1" w:themeFill="background2"/>
            <w:noWrap/>
            <w:vAlign w:val="bottom"/>
            <w:hideMark/>
          </w:tcPr>
          <w:p w:rsidR="00627E1D" w:rsidRPr="00627E1D" w:rsidRDefault="00627E1D" w:rsidP="00627E1D">
            <w:pPr>
              <w:jc w:val="center"/>
              <w:rPr>
                <w:rFonts w:ascii="Calibri" w:hAnsi="Calibri"/>
                <w:b/>
                <w:color w:val="0F243E" w:themeColor="text2" w:themeShade="80"/>
                <w:lang w:val="en-US" w:eastAsia="en-US"/>
              </w:rPr>
            </w:pPr>
            <w:r w:rsidRPr="00627E1D">
              <w:rPr>
                <w:rFonts w:ascii="Calibri" w:hAnsi="Calibri"/>
                <w:b/>
                <w:color w:val="0F243E" w:themeColor="text2" w:themeShade="80"/>
                <w:sz w:val="22"/>
                <w:szCs w:val="22"/>
                <w:lang w:val="en-US" w:eastAsia="en-US"/>
              </w:rPr>
              <w:t>28</w:t>
            </w:r>
          </w:p>
        </w:tc>
        <w:tc>
          <w:tcPr>
            <w:tcW w:w="936" w:type="dxa"/>
            <w:tcBorders>
              <w:top w:val="single" w:sz="4" w:space="0" w:color="FFFFFF"/>
              <w:left w:val="single" w:sz="4" w:space="0" w:color="FFFFFF"/>
              <w:bottom w:val="single" w:sz="4" w:space="0" w:color="FFFFFF"/>
              <w:right w:val="single" w:sz="4" w:space="0" w:color="FFFFFF"/>
            </w:tcBorders>
            <w:shd w:val="clear" w:color="auto" w:fill="EEECE1" w:themeFill="background2"/>
            <w:noWrap/>
            <w:vAlign w:val="bottom"/>
            <w:hideMark/>
          </w:tcPr>
          <w:p w:rsidR="00627E1D" w:rsidRPr="00627E1D" w:rsidRDefault="00627E1D" w:rsidP="00627E1D">
            <w:pPr>
              <w:jc w:val="center"/>
              <w:rPr>
                <w:rFonts w:ascii="Calibri" w:hAnsi="Calibri"/>
                <w:b/>
                <w:color w:val="0F243E" w:themeColor="text2" w:themeShade="80"/>
                <w:lang w:val="en-US" w:eastAsia="en-US"/>
              </w:rPr>
            </w:pPr>
            <w:r w:rsidRPr="00627E1D">
              <w:rPr>
                <w:rFonts w:ascii="Calibri" w:hAnsi="Calibri"/>
                <w:b/>
                <w:color w:val="0F243E" w:themeColor="text2" w:themeShade="80"/>
                <w:sz w:val="22"/>
                <w:szCs w:val="22"/>
                <w:lang w:val="en-US" w:eastAsia="en-US"/>
              </w:rPr>
              <w:t>28</w:t>
            </w:r>
          </w:p>
        </w:tc>
        <w:tc>
          <w:tcPr>
            <w:tcW w:w="935" w:type="dxa"/>
            <w:tcBorders>
              <w:top w:val="single" w:sz="4" w:space="0" w:color="FFFFFF"/>
              <w:left w:val="single" w:sz="4" w:space="0" w:color="FFFFFF"/>
              <w:bottom w:val="single" w:sz="4" w:space="0" w:color="FFFFFF"/>
              <w:right w:val="single" w:sz="4" w:space="0" w:color="FFFFFF"/>
            </w:tcBorders>
            <w:shd w:val="clear" w:color="auto" w:fill="EEECE1" w:themeFill="background2"/>
            <w:noWrap/>
            <w:vAlign w:val="bottom"/>
            <w:hideMark/>
          </w:tcPr>
          <w:p w:rsidR="00627E1D" w:rsidRPr="00627E1D" w:rsidRDefault="00627E1D" w:rsidP="00627E1D">
            <w:pPr>
              <w:jc w:val="center"/>
              <w:rPr>
                <w:rFonts w:ascii="Calibri" w:hAnsi="Calibri"/>
                <w:b/>
                <w:color w:val="0F243E" w:themeColor="text2" w:themeShade="80"/>
                <w:lang w:val="en-US" w:eastAsia="en-US"/>
              </w:rPr>
            </w:pPr>
            <w:r w:rsidRPr="00627E1D">
              <w:rPr>
                <w:rFonts w:ascii="Calibri" w:hAnsi="Calibri"/>
                <w:b/>
                <w:color w:val="0F243E" w:themeColor="text2" w:themeShade="80"/>
                <w:sz w:val="22"/>
                <w:szCs w:val="22"/>
                <w:lang w:val="en-US" w:eastAsia="en-US"/>
              </w:rPr>
              <w:t>26</w:t>
            </w:r>
          </w:p>
        </w:tc>
        <w:tc>
          <w:tcPr>
            <w:tcW w:w="935" w:type="dxa"/>
            <w:tcBorders>
              <w:top w:val="single" w:sz="4" w:space="0" w:color="FFFFFF"/>
              <w:left w:val="single" w:sz="4" w:space="0" w:color="FFFFFF"/>
              <w:bottom w:val="single" w:sz="4" w:space="0" w:color="FFFFFF"/>
              <w:right w:val="single" w:sz="4" w:space="0" w:color="FFFFFF"/>
            </w:tcBorders>
            <w:shd w:val="clear" w:color="auto" w:fill="EEECE1" w:themeFill="background2"/>
            <w:noWrap/>
            <w:vAlign w:val="bottom"/>
            <w:hideMark/>
          </w:tcPr>
          <w:p w:rsidR="00627E1D" w:rsidRPr="00627E1D" w:rsidRDefault="00627E1D" w:rsidP="00627E1D">
            <w:pPr>
              <w:jc w:val="center"/>
              <w:rPr>
                <w:rFonts w:ascii="Calibri" w:hAnsi="Calibri"/>
                <w:b/>
                <w:color w:val="0F243E" w:themeColor="text2" w:themeShade="80"/>
                <w:lang w:val="en-US" w:eastAsia="en-US"/>
              </w:rPr>
            </w:pPr>
            <w:r w:rsidRPr="00627E1D">
              <w:rPr>
                <w:rFonts w:ascii="Calibri" w:hAnsi="Calibri"/>
                <w:b/>
                <w:color w:val="0F243E" w:themeColor="text2" w:themeShade="80"/>
                <w:sz w:val="22"/>
                <w:szCs w:val="22"/>
                <w:lang w:val="en-US" w:eastAsia="en-US"/>
              </w:rPr>
              <w:t>32</w:t>
            </w:r>
          </w:p>
        </w:tc>
        <w:tc>
          <w:tcPr>
            <w:tcW w:w="936" w:type="dxa"/>
            <w:tcBorders>
              <w:top w:val="single" w:sz="4" w:space="0" w:color="FFFFFF"/>
              <w:left w:val="single" w:sz="4" w:space="0" w:color="FFFFFF"/>
              <w:bottom w:val="single" w:sz="4" w:space="0" w:color="FFFFFF"/>
              <w:right w:val="single" w:sz="4" w:space="0" w:color="FFFFFF"/>
            </w:tcBorders>
            <w:shd w:val="clear" w:color="auto" w:fill="EEECE1" w:themeFill="background2"/>
            <w:noWrap/>
            <w:vAlign w:val="bottom"/>
            <w:hideMark/>
          </w:tcPr>
          <w:p w:rsidR="00627E1D" w:rsidRPr="00627E1D" w:rsidRDefault="00627E1D" w:rsidP="00627E1D">
            <w:pPr>
              <w:jc w:val="center"/>
              <w:rPr>
                <w:rFonts w:ascii="Calibri" w:hAnsi="Calibri"/>
                <w:b/>
                <w:color w:val="0F243E" w:themeColor="text2" w:themeShade="80"/>
                <w:lang w:val="en-US" w:eastAsia="en-US"/>
              </w:rPr>
            </w:pPr>
            <w:r w:rsidRPr="00627E1D">
              <w:rPr>
                <w:rFonts w:ascii="Calibri" w:hAnsi="Calibri"/>
                <w:b/>
                <w:color w:val="0F243E" w:themeColor="text2" w:themeShade="80"/>
                <w:sz w:val="22"/>
                <w:szCs w:val="22"/>
                <w:lang w:val="en-US" w:eastAsia="en-US"/>
              </w:rPr>
              <w:t>50</w:t>
            </w:r>
          </w:p>
        </w:tc>
        <w:tc>
          <w:tcPr>
            <w:tcW w:w="935" w:type="dxa"/>
            <w:tcBorders>
              <w:top w:val="single" w:sz="4" w:space="0" w:color="FFFFFF"/>
              <w:left w:val="single" w:sz="4" w:space="0" w:color="FFFFFF"/>
              <w:bottom w:val="single" w:sz="4" w:space="0" w:color="FFFFFF"/>
              <w:right w:val="single" w:sz="4" w:space="0" w:color="FFFFFF"/>
            </w:tcBorders>
            <w:shd w:val="clear" w:color="auto" w:fill="C6D9F1" w:themeFill="text2" w:themeFillTint="33"/>
            <w:noWrap/>
            <w:vAlign w:val="bottom"/>
            <w:hideMark/>
          </w:tcPr>
          <w:p w:rsidR="00627E1D" w:rsidRPr="00627E1D" w:rsidRDefault="00627E1D" w:rsidP="00627E1D">
            <w:pPr>
              <w:jc w:val="center"/>
              <w:rPr>
                <w:rFonts w:ascii="Calibri" w:hAnsi="Calibri"/>
                <w:b/>
                <w:color w:val="0F243E" w:themeColor="text2" w:themeShade="80"/>
                <w:lang w:val="en-US" w:eastAsia="en-US"/>
              </w:rPr>
            </w:pPr>
            <w:r w:rsidRPr="00627E1D">
              <w:rPr>
                <w:rFonts w:ascii="Calibri" w:hAnsi="Calibri"/>
                <w:b/>
                <w:color w:val="0F243E" w:themeColor="text2" w:themeShade="80"/>
                <w:sz w:val="22"/>
                <w:szCs w:val="22"/>
                <w:lang w:val="en-US" w:eastAsia="en-US"/>
              </w:rPr>
              <w:t>201</w:t>
            </w:r>
          </w:p>
        </w:tc>
        <w:tc>
          <w:tcPr>
            <w:tcW w:w="936" w:type="dxa"/>
            <w:tcBorders>
              <w:top w:val="single" w:sz="4" w:space="0" w:color="FFFFFF"/>
              <w:left w:val="single" w:sz="4" w:space="0" w:color="FFFFFF"/>
              <w:bottom w:val="single" w:sz="4" w:space="0" w:color="FFFFFF"/>
              <w:right w:val="nil"/>
            </w:tcBorders>
            <w:shd w:val="clear" w:color="auto" w:fill="C6D9F1" w:themeFill="text2" w:themeFillTint="33"/>
            <w:noWrap/>
            <w:vAlign w:val="bottom"/>
            <w:hideMark/>
          </w:tcPr>
          <w:p w:rsidR="00627E1D" w:rsidRPr="00627E1D" w:rsidRDefault="00627E1D" w:rsidP="00627E1D">
            <w:pPr>
              <w:jc w:val="center"/>
              <w:rPr>
                <w:rFonts w:ascii="Calibri" w:hAnsi="Calibri"/>
                <w:b/>
                <w:color w:val="0F243E" w:themeColor="text2" w:themeShade="80"/>
                <w:lang w:val="en-US" w:eastAsia="en-US"/>
              </w:rPr>
            </w:pPr>
            <w:r w:rsidRPr="00627E1D">
              <w:rPr>
                <w:rFonts w:ascii="Calibri" w:hAnsi="Calibri"/>
                <w:b/>
                <w:color w:val="0F243E" w:themeColor="text2" w:themeShade="80"/>
                <w:sz w:val="22"/>
                <w:szCs w:val="22"/>
                <w:lang w:val="en-US" w:eastAsia="en-US"/>
              </w:rPr>
              <w:t>6,43</w:t>
            </w:r>
          </w:p>
        </w:tc>
      </w:tr>
      <w:tr w:rsidR="00627E1D" w:rsidRPr="00627E1D" w:rsidTr="001745A0">
        <w:trPr>
          <w:trHeight w:val="256"/>
        </w:trPr>
        <w:tc>
          <w:tcPr>
            <w:tcW w:w="1395" w:type="dxa"/>
            <w:tcBorders>
              <w:top w:val="single" w:sz="4" w:space="0" w:color="FFFFFF"/>
              <w:left w:val="nil"/>
              <w:bottom w:val="single" w:sz="4" w:space="0" w:color="FFFFFF"/>
              <w:right w:val="single" w:sz="4" w:space="0" w:color="FFFFFF"/>
            </w:tcBorders>
            <w:shd w:val="clear" w:color="auto" w:fill="C6D9F1" w:themeFill="text2" w:themeFillTint="33"/>
            <w:noWrap/>
            <w:vAlign w:val="bottom"/>
            <w:hideMark/>
          </w:tcPr>
          <w:p w:rsidR="00627E1D" w:rsidRPr="00627E1D" w:rsidRDefault="002B5659" w:rsidP="00627E1D">
            <w:pPr>
              <w:rPr>
                <w:rFonts w:ascii="Calibri" w:hAnsi="Calibri"/>
                <w:b/>
                <w:color w:val="0F243E" w:themeColor="text2" w:themeShade="80"/>
                <w:lang w:val="en-US" w:eastAsia="en-US"/>
              </w:rPr>
            </w:pPr>
            <w:r>
              <w:rPr>
                <w:rFonts w:ascii="Calibri" w:hAnsi="Calibri"/>
                <w:b/>
                <w:color w:val="0F243E" w:themeColor="text2" w:themeShade="80"/>
                <w:sz w:val="22"/>
                <w:szCs w:val="22"/>
                <w:lang w:val="en-US" w:eastAsia="en-US"/>
              </w:rPr>
              <w:t>Accidente</w:t>
            </w:r>
          </w:p>
        </w:tc>
        <w:tc>
          <w:tcPr>
            <w:tcW w:w="935" w:type="dxa"/>
            <w:tcBorders>
              <w:top w:val="single" w:sz="4" w:space="0" w:color="FFFFFF"/>
              <w:left w:val="single" w:sz="4" w:space="0" w:color="FFFFFF"/>
              <w:bottom w:val="single" w:sz="4" w:space="0" w:color="FFFFFF"/>
              <w:right w:val="single" w:sz="4" w:space="0" w:color="FFFFFF"/>
            </w:tcBorders>
            <w:shd w:val="clear" w:color="auto" w:fill="EEECE1" w:themeFill="background2"/>
            <w:noWrap/>
            <w:vAlign w:val="bottom"/>
            <w:hideMark/>
          </w:tcPr>
          <w:p w:rsidR="00627E1D" w:rsidRPr="00627E1D" w:rsidRDefault="00627E1D" w:rsidP="00627E1D">
            <w:pPr>
              <w:jc w:val="center"/>
              <w:rPr>
                <w:rFonts w:ascii="Calibri" w:hAnsi="Calibri"/>
                <w:b/>
                <w:color w:val="0F243E" w:themeColor="text2" w:themeShade="80"/>
                <w:lang w:val="en-US" w:eastAsia="en-US"/>
              </w:rPr>
            </w:pPr>
            <w:r w:rsidRPr="00627E1D">
              <w:rPr>
                <w:rFonts w:ascii="Calibri" w:hAnsi="Calibri"/>
                <w:b/>
                <w:color w:val="0F243E" w:themeColor="text2" w:themeShade="80"/>
                <w:sz w:val="22"/>
                <w:szCs w:val="22"/>
                <w:lang w:val="en-US" w:eastAsia="en-US"/>
              </w:rPr>
              <w:t>133</w:t>
            </w:r>
          </w:p>
        </w:tc>
        <w:tc>
          <w:tcPr>
            <w:tcW w:w="935" w:type="dxa"/>
            <w:tcBorders>
              <w:top w:val="single" w:sz="4" w:space="0" w:color="FFFFFF"/>
              <w:left w:val="single" w:sz="4" w:space="0" w:color="FFFFFF"/>
              <w:bottom w:val="single" w:sz="4" w:space="0" w:color="FFFFFF"/>
              <w:right w:val="single" w:sz="4" w:space="0" w:color="FFFFFF"/>
            </w:tcBorders>
            <w:shd w:val="clear" w:color="auto" w:fill="EEECE1" w:themeFill="background2"/>
            <w:noWrap/>
            <w:vAlign w:val="bottom"/>
            <w:hideMark/>
          </w:tcPr>
          <w:p w:rsidR="00627E1D" w:rsidRPr="00627E1D" w:rsidRDefault="00627E1D" w:rsidP="00627E1D">
            <w:pPr>
              <w:jc w:val="center"/>
              <w:rPr>
                <w:rFonts w:ascii="Calibri" w:hAnsi="Calibri"/>
                <w:b/>
                <w:color w:val="0F243E" w:themeColor="text2" w:themeShade="80"/>
                <w:lang w:val="en-US" w:eastAsia="en-US"/>
              </w:rPr>
            </w:pPr>
            <w:r w:rsidRPr="00627E1D">
              <w:rPr>
                <w:rFonts w:ascii="Calibri" w:hAnsi="Calibri"/>
                <w:b/>
                <w:color w:val="0F243E" w:themeColor="text2" w:themeShade="80"/>
                <w:sz w:val="22"/>
                <w:szCs w:val="22"/>
                <w:lang w:val="en-US" w:eastAsia="en-US"/>
              </w:rPr>
              <w:t>95</w:t>
            </w:r>
          </w:p>
        </w:tc>
        <w:tc>
          <w:tcPr>
            <w:tcW w:w="936" w:type="dxa"/>
            <w:tcBorders>
              <w:top w:val="single" w:sz="4" w:space="0" w:color="FFFFFF"/>
              <w:left w:val="single" w:sz="4" w:space="0" w:color="FFFFFF"/>
              <w:bottom w:val="single" w:sz="4" w:space="0" w:color="FFFFFF"/>
              <w:right w:val="single" w:sz="4" w:space="0" w:color="FFFFFF"/>
            </w:tcBorders>
            <w:shd w:val="clear" w:color="auto" w:fill="EEECE1" w:themeFill="background2"/>
            <w:noWrap/>
            <w:vAlign w:val="bottom"/>
            <w:hideMark/>
          </w:tcPr>
          <w:p w:rsidR="00627E1D" w:rsidRPr="00627E1D" w:rsidRDefault="00627E1D" w:rsidP="00627E1D">
            <w:pPr>
              <w:jc w:val="center"/>
              <w:rPr>
                <w:rFonts w:ascii="Calibri" w:hAnsi="Calibri"/>
                <w:b/>
                <w:color w:val="0F243E" w:themeColor="text2" w:themeShade="80"/>
                <w:lang w:val="en-US" w:eastAsia="en-US"/>
              </w:rPr>
            </w:pPr>
            <w:r w:rsidRPr="00627E1D">
              <w:rPr>
                <w:rFonts w:ascii="Calibri" w:hAnsi="Calibri"/>
                <w:b/>
                <w:color w:val="0F243E" w:themeColor="text2" w:themeShade="80"/>
                <w:sz w:val="22"/>
                <w:szCs w:val="22"/>
                <w:lang w:val="en-US" w:eastAsia="en-US"/>
              </w:rPr>
              <w:t>116</w:t>
            </w:r>
          </w:p>
        </w:tc>
        <w:tc>
          <w:tcPr>
            <w:tcW w:w="935" w:type="dxa"/>
            <w:tcBorders>
              <w:top w:val="single" w:sz="4" w:space="0" w:color="FFFFFF"/>
              <w:left w:val="single" w:sz="4" w:space="0" w:color="FFFFFF"/>
              <w:bottom w:val="single" w:sz="4" w:space="0" w:color="FFFFFF"/>
              <w:right w:val="single" w:sz="4" w:space="0" w:color="FFFFFF"/>
            </w:tcBorders>
            <w:shd w:val="clear" w:color="auto" w:fill="EEECE1" w:themeFill="background2"/>
            <w:noWrap/>
            <w:vAlign w:val="bottom"/>
            <w:hideMark/>
          </w:tcPr>
          <w:p w:rsidR="00627E1D" w:rsidRPr="00627E1D" w:rsidRDefault="00627E1D" w:rsidP="00627E1D">
            <w:pPr>
              <w:jc w:val="center"/>
              <w:rPr>
                <w:rFonts w:ascii="Calibri" w:hAnsi="Calibri"/>
                <w:b/>
                <w:color w:val="0F243E" w:themeColor="text2" w:themeShade="80"/>
                <w:lang w:val="en-US" w:eastAsia="en-US"/>
              </w:rPr>
            </w:pPr>
            <w:r w:rsidRPr="00627E1D">
              <w:rPr>
                <w:rFonts w:ascii="Calibri" w:hAnsi="Calibri"/>
                <w:b/>
                <w:color w:val="0F243E" w:themeColor="text2" w:themeShade="80"/>
                <w:sz w:val="22"/>
                <w:szCs w:val="22"/>
                <w:lang w:val="en-US" w:eastAsia="en-US"/>
              </w:rPr>
              <w:t>90</w:t>
            </w:r>
          </w:p>
        </w:tc>
        <w:tc>
          <w:tcPr>
            <w:tcW w:w="935" w:type="dxa"/>
            <w:tcBorders>
              <w:top w:val="single" w:sz="4" w:space="0" w:color="FFFFFF"/>
              <w:left w:val="single" w:sz="4" w:space="0" w:color="FFFFFF"/>
              <w:bottom w:val="single" w:sz="4" w:space="0" w:color="FFFFFF"/>
              <w:right w:val="single" w:sz="4" w:space="0" w:color="FFFFFF"/>
            </w:tcBorders>
            <w:shd w:val="clear" w:color="auto" w:fill="EEECE1" w:themeFill="background2"/>
            <w:noWrap/>
            <w:vAlign w:val="bottom"/>
            <w:hideMark/>
          </w:tcPr>
          <w:p w:rsidR="00627E1D" w:rsidRPr="00627E1D" w:rsidRDefault="00627E1D" w:rsidP="00627E1D">
            <w:pPr>
              <w:jc w:val="center"/>
              <w:rPr>
                <w:rFonts w:ascii="Calibri" w:hAnsi="Calibri"/>
                <w:b/>
                <w:color w:val="0F243E" w:themeColor="text2" w:themeShade="80"/>
                <w:lang w:val="en-US" w:eastAsia="en-US"/>
              </w:rPr>
            </w:pPr>
            <w:r w:rsidRPr="00627E1D">
              <w:rPr>
                <w:rFonts w:ascii="Calibri" w:hAnsi="Calibri"/>
                <w:b/>
                <w:color w:val="0F243E" w:themeColor="text2" w:themeShade="80"/>
                <w:sz w:val="22"/>
                <w:szCs w:val="22"/>
                <w:lang w:val="en-US" w:eastAsia="en-US"/>
              </w:rPr>
              <w:t>86</w:t>
            </w:r>
          </w:p>
        </w:tc>
        <w:tc>
          <w:tcPr>
            <w:tcW w:w="936" w:type="dxa"/>
            <w:tcBorders>
              <w:top w:val="single" w:sz="4" w:space="0" w:color="FFFFFF"/>
              <w:left w:val="single" w:sz="4" w:space="0" w:color="FFFFFF"/>
              <w:bottom w:val="single" w:sz="4" w:space="0" w:color="FFFFFF"/>
              <w:right w:val="single" w:sz="4" w:space="0" w:color="FFFFFF"/>
            </w:tcBorders>
            <w:shd w:val="clear" w:color="auto" w:fill="EEECE1" w:themeFill="background2"/>
            <w:noWrap/>
            <w:vAlign w:val="bottom"/>
            <w:hideMark/>
          </w:tcPr>
          <w:p w:rsidR="00627E1D" w:rsidRPr="00627E1D" w:rsidRDefault="00627E1D" w:rsidP="00627E1D">
            <w:pPr>
              <w:jc w:val="center"/>
              <w:rPr>
                <w:rFonts w:ascii="Calibri" w:hAnsi="Calibri"/>
                <w:b/>
                <w:color w:val="0F243E" w:themeColor="text2" w:themeShade="80"/>
                <w:lang w:val="en-US" w:eastAsia="en-US"/>
              </w:rPr>
            </w:pPr>
            <w:r w:rsidRPr="00627E1D">
              <w:rPr>
                <w:rFonts w:ascii="Calibri" w:hAnsi="Calibri"/>
                <w:b/>
                <w:color w:val="0F243E" w:themeColor="text2" w:themeShade="80"/>
                <w:sz w:val="22"/>
                <w:szCs w:val="22"/>
                <w:lang w:val="en-US" w:eastAsia="en-US"/>
              </w:rPr>
              <w:t>97</w:t>
            </w:r>
          </w:p>
        </w:tc>
        <w:tc>
          <w:tcPr>
            <w:tcW w:w="935" w:type="dxa"/>
            <w:tcBorders>
              <w:top w:val="single" w:sz="4" w:space="0" w:color="FFFFFF"/>
              <w:left w:val="single" w:sz="4" w:space="0" w:color="FFFFFF"/>
              <w:bottom w:val="single" w:sz="4" w:space="0" w:color="FFFFFF"/>
              <w:right w:val="single" w:sz="4" w:space="0" w:color="FFFFFF"/>
            </w:tcBorders>
            <w:shd w:val="clear" w:color="auto" w:fill="C6D9F1" w:themeFill="text2" w:themeFillTint="33"/>
            <w:noWrap/>
            <w:vAlign w:val="bottom"/>
            <w:hideMark/>
          </w:tcPr>
          <w:p w:rsidR="00627E1D" w:rsidRPr="00627E1D" w:rsidRDefault="00627E1D" w:rsidP="00627E1D">
            <w:pPr>
              <w:jc w:val="center"/>
              <w:rPr>
                <w:rFonts w:ascii="Calibri" w:hAnsi="Calibri"/>
                <w:b/>
                <w:color w:val="0F243E" w:themeColor="text2" w:themeShade="80"/>
                <w:lang w:val="en-US" w:eastAsia="en-US"/>
              </w:rPr>
            </w:pPr>
            <w:r w:rsidRPr="00627E1D">
              <w:rPr>
                <w:rFonts w:ascii="Calibri" w:hAnsi="Calibri"/>
                <w:b/>
                <w:color w:val="0F243E" w:themeColor="text2" w:themeShade="80"/>
                <w:sz w:val="22"/>
                <w:szCs w:val="22"/>
                <w:lang w:val="en-US" w:eastAsia="en-US"/>
              </w:rPr>
              <w:t>617</w:t>
            </w:r>
          </w:p>
        </w:tc>
        <w:tc>
          <w:tcPr>
            <w:tcW w:w="936" w:type="dxa"/>
            <w:tcBorders>
              <w:top w:val="single" w:sz="4" w:space="0" w:color="FFFFFF"/>
              <w:left w:val="single" w:sz="4" w:space="0" w:color="FFFFFF"/>
              <w:bottom w:val="single" w:sz="4" w:space="0" w:color="FFFFFF"/>
              <w:right w:val="nil"/>
            </w:tcBorders>
            <w:shd w:val="clear" w:color="auto" w:fill="C6D9F1" w:themeFill="text2" w:themeFillTint="33"/>
            <w:noWrap/>
            <w:vAlign w:val="bottom"/>
            <w:hideMark/>
          </w:tcPr>
          <w:p w:rsidR="00627E1D" w:rsidRPr="00627E1D" w:rsidRDefault="00627E1D" w:rsidP="00627E1D">
            <w:pPr>
              <w:jc w:val="center"/>
              <w:rPr>
                <w:rFonts w:ascii="Calibri" w:hAnsi="Calibri"/>
                <w:b/>
                <w:color w:val="0F243E" w:themeColor="text2" w:themeShade="80"/>
                <w:lang w:val="en-US" w:eastAsia="en-US"/>
              </w:rPr>
            </w:pPr>
            <w:r w:rsidRPr="002B5659">
              <w:rPr>
                <w:rFonts w:ascii="Calibri" w:hAnsi="Calibri"/>
                <w:b/>
                <w:color w:val="0F243E" w:themeColor="text2" w:themeShade="80"/>
                <w:sz w:val="22"/>
                <w:szCs w:val="22"/>
                <w:lang w:val="en-US" w:eastAsia="en-US"/>
              </w:rPr>
              <w:t>19,74</w:t>
            </w:r>
          </w:p>
        </w:tc>
      </w:tr>
      <w:tr w:rsidR="00627E1D" w:rsidRPr="00627E1D" w:rsidTr="001745A0">
        <w:trPr>
          <w:trHeight w:val="256"/>
        </w:trPr>
        <w:tc>
          <w:tcPr>
            <w:tcW w:w="1395" w:type="dxa"/>
            <w:tcBorders>
              <w:top w:val="single" w:sz="4" w:space="0" w:color="FFFFFF"/>
              <w:left w:val="nil"/>
              <w:bottom w:val="single" w:sz="4" w:space="0" w:color="FFFFFF"/>
              <w:right w:val="single" w:sz="4" w:space="0" w:color="FFFFFF"/>
            </w:tcBorders>
            <w:shd w:val="clear" w:color="auto" w:fill="C6D9F1" w:themeFill="text2" w:themeFillTint="33"/>
            <w:noWrap/>
            <w:vAlign w:val="bottom"/>
            <w:hideMark/>
          </w:tcPr>
          <w:p w:rsidR="00627E1D" w:rsidRPr="00627E1D" w:rsidRDefault="00627E1D" w:rsidP="00627E1D">
            <w:pPr>
              <w:rPr>
                <w:rFonts w:ascii="Calibri" w:hAnsi="Calibri"/>
                <w:b/>
                <w:color w:val="0F243E" w:themeColor="text2" w:themeShade="80"/>
                <w:lang w:val="en-US" w:eastAsia="en-US"/>
              </w:rPr>
            </w:pPr>
            <w:r w:rsidRPr="00627E1D">
              <w:rPr>
                <w:rFonts w:ascii="Calibri" w:hAnsi="Calibri"/>
                <w:b/>
                <w:color w:val="0F243E" w:themeColor="text2" w:themeShade="80"/>
                <w:sz w:val="22"/>
                <w:szCs w:val="22"/>
                <w:lang w:val="en-US" w:eastAsia="en-US"/>
              </w:rPr>
              <w:t>Escolar</w:t>
            </w:r>
          </w:p>
        </w:tc>
        <w:tc>
          <w:tcPr>
            <w:tcW w:w="935" w:type="dxa"/>
            <w:tcBorders>
              <w:top w:val="single" w:sz="4" w:space="0" w:color="FFFFFF"/>
              <w:left w:val="single" w:sz="4" w:space="0" w:color="FFFFFF"/>
              <w:bottom w:val="single" w:sz="4" w:space="0" w:color="FFFFFF"/>
              <w:right w:val="single" w:sz="4" w:space="0" w:color="FFFFFF"/>
            </w:tcBorders>
            <w:shd w:val="clear" w:color="auto" w:fill="EEECE1" w:themeFill="background2"/>
            <w:noWrap/>
            <w:vAlign w:val="bottom"/>
            <w:hideMark/>
          </w:tcPr>
          <w:p w:rsidR="00627E1D" w:rsidRPr="00627E1D" w:rsidRDefault="00627E1D" w:rsidP="00627E1D">
            <w:pPr>
              <w:jc w:val="center"/>
              <w:rPr>
                <w:rFonts w:ascii="Calibri" w:hAnsi="Calibri"/>
                <w:b/>
                <w:color w:val="0F243E" w:themeColor="text2" w:themeShade="80"/>
                <w:lang w:val="en-US" w:eastAsia="en-US"/>
              </w:rPr>
            </w:pPr>
            <w:r w:rsidRPr="00627E1D">
              <w:rPr>
                <w:rFonts w:ascii="Calibri" w:hAnsi="Calibri"/>
                <w:b/>
                <w:color w:val="0F243E" w:themeColor="text2" w:themeShade="80"/>
                <w:sz w:val="22"/>
                <w:szCs w:val="22"/>
                <w:lang w:val="en-US" w:eastAsia="en-US"/>
              </w:rPr>
              <w:t>116</w:t>
            </w:r>
          </w:p>
        </w:tc>
        <w:tc>
          <w:tcPr>
            <w:tcW w:w="935" w:type="dxa"/>
            <w:tcBorders>
              <w:top w:val="single" w:sz="4" w:space="0" w:color="FFFFFF"/>
              <w:left w:val="single" w:sz="4" w:space="0" w:color="FFFFFF"/>
              <w:bottom w:val="single" w:sz="4" w:space="0" w:color="FFFFFF"/>
              <w:right w:val="single" w:sz="4" w:space="0" w:color="FFFFFF"/>
            </w:tcBorders>
            <w:shd w:val="clear" w:color="auto" w:fill="EEECE1" w:themeFill="background2"/>
            <w:noWrap/>
            <w:vAlign w:val="bottom"/>
            <w:hideMark/>
          </w:tcPr>
          <w:p w:rsidR="00627E1D" w:rsidRPr="00627E1D" w:rsidRDefault="00627E1D" w:rsidP="00627E1D">
            <w:pPr>
              <w:jc w:val="center"/>
              <w:rPr>
                <w:rFonts w:ascii="Calibri" w:hAnsi="Calibri"/>
                <w:b/>
                <w:color w:val="0F243E" w:themeColor="text2" w:themeShade="80"/>
                <w:lang w:val="en-US" w:eastAsia="en-US"/>
              </w:rPr>
            </w:pPr>
            <w:r w:rsidRPr="00627E1D">
              <w:rPr>
                <w:rFonts w:ascii="Calibri" w:hAnsi="Calibri"/>
                <w:b/>
                <w:color w:val="0F243E" w:themeColor="text2" w:themeShade="80"/>
                <w:sz w:val="22"/>
                <w:szCs w:val="22"/>
                <w:lang w:val="en-US" w:eastAsia="en-US"/>
              </w:rPr>
              <w:t>132</w:t>
            </w:r>
          </w:p>
        </w:tc>
        <w:tc>
          <w:tcPr>
            <w:tcW w:w="936" w:type="dxa"/>
            <w:tcBorders>
              <w:top w:val="single" w:sz="4" w:space="0" w:color="FFFFFF"/>
              <w:left w:val="single" w:sz="4" w:space="0" w:color="FFFFFF"/>
              <w:bottom w:val="single" w:sz="4" w:space="0" w:color="FFFFFF"/>
              <w:right w:val="single" w:sz="4" w:space="0" w:color="FFFFFF"/>
            </w:tcBorders>
            <w:shd w:val="clear" w:color="auto" w:fill="EEECE1" w:themeFill="background2"/>
            <w:noWrap/>
            <w:vAlign w:val="bottom"/>
            <w:hideMark/>
          </w:tcPr>
          <w:p w:rsidR="00627E1D" w:rsidRPr="00627E1D" w:rsidRDefault="00627E1D" w:rsidP="00627E1D">
            <w:pPr>
              <w:jc w:val="center"/>
              <w:rPr>
                <w:rFonts w:ascii="Calibri" w:hAnsi="Calibri"/>
                <w:b/>
                <w:color w:val="0F243E" w:themeColor="text2" w:themeShade="80"/>
                <w:lang w:val="en-US" w:eastAsia="en-US"/>
              </w:rPr>
            </w:pPr>
            <w:r w:rsidRPr="00627E1D">
              <w:rPr>
                <w:rFonts w:ascii="Calibri" w:hAnsi="Calibri"/>
                <w:b/>
                <w:color w:val="0F243E" w:themeColor="text2" w:themeShade="80"/>
                <w:sz w:val="22"/>
                <w:szCs w:val="22"/>
                <w:lang w:val="en-US" w:eastAsia="en-US"/>
              </w:rPr>
              <w:t>211</w:t>
            </w:r>
          </w:p>
        </w:tc>
        <w:tc>
          <w:tcPr>
            <w:tcW w:w="935" w:type="dxa"/>
            <w:tcBorders>
              <w:top w:val="single" w:sz="4" w:space="0" w:color="FFFFFF"/>
              <w:left w:val="single" w:sz="4" w:space="0" w:color="FFFFFF"/>
              <w:bottom w:val="single" w:sz="4" w:space="0" w:color="FFFFFF"/>
              <w:right w:val="single" w:sz="4" w:space="0" w:color="FFFFFF"/>
            </w:tcBorders>
            <w:shd w:val="clear" w:color="auto" w:fill="EEECE1" w:themeFill="background2"/>
            <w:noWrap/>
            <w:vAlign w:val="bottom"/>
            <w:hideMark/>
          </w:tcPr>
          <w:p w:rsidR="00627E1D" w:rsidRPr="00627E1D" w:rsidRDefault="00627E1D" w:rsidP="00627E1D">
            <w:pPr>
              <w:jc w:val="center"/>
              <w:rPr>
                <w:rFonts w:ascii="Calibri" w:hAnsi="Calibri"/>
                <w:b/>
                <w:color w:val="0F243E" w:themeColor="text2" w:themeShade="80"/>
                <w:lang w:val="en-US" w:eastAsia="en-US"/>
              </w:rPr>
            </w:pPr>
            <w:r w:rsidRPr="00627E1D">
              <w:rPr>
                <w:rFonts w:ascii="Calibri" w:hAnsi="Calibri"/>
                <w:b/>
                <w:color w:val="0F243E" w:themeColor="text2" w:themeShade="80"/>
                <w:sz w:val="22"/>
                <w:szCs w:val="22"/>
                <w:lang w:val="en-US" w:eastAsia="en-US"/>
              </w:rPr>
              <w:t>124</w:t>
            </w:r>
          </w:p>
        </w:tc>
        <w:tc>
          <w:tcPr>
            <w:tcW w:w="935" w:type="dxa"/>
            <w:tcBorders>
              <w:top w:val="single" w:sz="4" w:space="0" w:color="FFFFFF"/>
              <w:left w:val="single" w:sz="4" w:space="0" w:color="FFFFFF"/>
              <w:bottom w:val="single" w:sz="4" w:space="0" w:color="FFFFFF"/>
              <w:right w:val="single" w:sz="4" w:space="0" w:color="FFFFFF"/>
            </w:tcBorders>
            <w:shd w:val="clear" w:color="auto" w:fill="EEECE1" w:themeFill="background2"/>
            <w:noWrap/>
            <w:vAlign w:val="bottom"/>
            <w:hideMark/>
          </w:tcPr>
          <w:p w:rsidR="00627E1D" w:rsidRPr="00627E1D" w:rsidRDefault="00627E1D" w:rsidP="00627E1D">
            <w:pPr>
              <w:jc w:val="center"/>
              <w:rPr>
                <w:rFonts w:ascii="Calibri" w:hAnsi="Calibri"/>
                <w:b/>
                <w:color w:val="0F243E" w:themeColor="text2" w:themeShade="80"/>
                <w:lang w:val="en-US" w:eastAsia="en-US"/>
              </w:rPr>
            </w:pPr>
            <w:r w:rsidRPr="00627E1D">
              <w:rPr>
                <w:rFonts w:ascii="Calibri" w:hAnsi="Calibri"/>
                <w:b/>
                <w:color w:val="0F243E" w:themeColor="text2" w:themeShade="80"/>
                <w:sz w:val="22"/>
                <w:szCs w:val="22"/>
                <w:lang w:val="en-US" w:eastAsia="en-US"/>
              </w:rPr>
              <w:t>180</w:t>
            </w:r>
          </w:p>
        </w:tc>
        <w:tc>
          <w:tcPr>
            <w:tcW w:w="936" w:type="dxa"/>
            <w:tcBorders>
              <w:top w:val="single" w:sz="4" w:space="0" w:color="FFFFFF"/>
              <w:left w:val="single" w:sz="4" w:space="0" w:color="FFFFFF"/>
              <w:bottom w:val="single" w:sz="4" w:space="0" w:color="FFFFFF"/>
              <w:right w:val="single" w:sz="4" w:space="0" w:color="FFFFFF"/>
            </w:tcBorders>
            <w:shd w:val="clear" w:color="auto" w:fill="EEECE1" w:themeFill="background2"/>
            <w:noWrap/>
            <w:vAlign w:val="bottom"/>
            <w:hideMark/>
          </w:tcPr>
          <w:p w:rsidR="00627E1D" w:rsidRPr="00627E1D" w:rsidRDefault="00627E1D" w:rsidP="00627E1D">
            <w:pPr>
              <w:jc w:val="center"/>
              <w:rPr>
                <w:rFonts w:ascii="Calibri" w:hAnsi="Calibri"/>
                <w:b/>
                <w:color w:val="0F243E" w:themeColor="text2" w:themeShade="80"/>
                <w:lang w:val="en-US" w:eastAsia="en-US"/>
              </w:rPr>
            </w:pPr>
            <w:r w:rsidRPr="00627E1D">
              <w:rPr>
                <w:rFonts w:ascii="Calibri" w:hAnsi="Calibri"/>
                <w:b/>
                <w:color w:val="0F243E" w:themeColor="text2" w:themeShade="80"/>
                <w:sz w:val="22"/>
                <w:szCs w:val="22"/>
                <w:lang w:val="en-US" w:eastAsia="en-US"/>
              </w:rPr>
              <w:t>186</w:t>
            </w:r>
          </w:p>
        </w:tc>
        <w:tc>
          <w:tcPr>
            <w:tcW w:w="935" w:type="dxa"/>
            <w:tcBorders>
              <w:top w:val="single" w:sz="4" w:space="0" w:color="FFFFFF"/>
              <w:left w:val="single" w:sz="4" w:space="0" w:color="FFFFFF"/>
              <w:bottom w:val="single" w:sz="4" w:space="0" w:color="FFFFFF"/>
              <w:right w:val="single" w:sz="4" w:space="0" w:color="FFFFFF"/>
            </w:tcBorders>
            <w:shd w:val="clear" w:color="auto" w:fill="C6D9F1" w:themeFill="text2" w:themeFillTint="33"/>
            <w:noWrap/>
            <w:vAlign w:val="bottom"/>
            <w:hideMark/>
          </w:tcPr>
          <w:p w:rsidR="00627E1D" w:rsidRPr="00627E1D" w:rsidRDefault="00627E1D" w:rsidP="00627E1D">
            <w:pPr>
              <w:jc w:val="center"/>
              <w:rPr>
                <w:rFonts w:ascii="Calibri" w:hAnsi="Calibri"/>
                <w:b/>
                <w:color w:val="0F243E" w:themeColor="text2" w:themeShade="80"/>
                <w:lang w:val="en-US" w:eastAsia="en-US"/>
              </w:rPr>
            </w:pPr>
            <w:r w:rsidRPr="00627E1D">
              <w:rPr>
                <w:rFonts w:ascii="Calibri" w:hAnsi="Calibri"/>
                <w:b/>
                <w:color w:val="0F243E" w:themeColor="text2" w:themeShade="80"/>
                <w:sz w:val="22"/>
                <w:szCs w:val="22"/>
                <w:lang w:val="en-US" w:eastAsia="en-US"/>
              </w:rPr>
              <w:t>949</w:t>
            </w:r>
          </w:p>
        </w:tc>
        <w:tc>
          <w:tcPr>
            <w:tcW w:w="936" w:type="dxa"/>
            <w:tcBorders>
              <w:top w:val="single" w:sz="4" w:space="0" w:color="FFFFFF"/>
              <w:left w:val="single" w:sz="4" w:space="0" w:color="FFFFFF"/>
              <w:bottom w:val="single" w:sz="4" w:space="0" w:color="FFFFFF"/>
              <w:right w:val="nil"/>
            </w:tcBorders>
            <w:shd w:val="clear" w:color="auto" w:fill="C6D9F1" w:themeFill="text2" w:themeFillTint="33"/>
            <w:noWrap/>
            <w:vAlign w:val="bottom"/>
            <w:hideMark/>
          </w:tcPr>
          <w:p w:rsidR="00627E1D" w:rsidRPr="00627E1D" w:rsidRDefault="00627E1D" w:rsidP="00627E1D">
            <w:pPr>
              <w:jc w:val="center"/>
              <w:rPr>
                <w:rFonts w:ascii="Calibri" w:hAnsi="Calibri"/>
                <w:b/>
                <w:color w:val="0F243E" w:themeColor="text2" w:themeShade="80"/>
                <w:lang w:val="en-US" w:eastAsia="en-US"/>
              </w:rPr>
            </w:pPr>
            <w:r w:rsidRPr="002B5659">
              <w:rPr>
                <w:rFonts w:ascii="Calibri" w:hAnsi="Calibri"/>
                <w:b/>
                <w:color w:val="0F243E" w:themeColor="text2" w:themeShade="80"/>
                <w:sz w:val="22"/>
                <w:szCs w:val="22"/>
                <w:lang w:val="en-US" w:eastAsia="en-US"/>
              </w:rPr>
              <w:t>30,36</w:t>
            </w:r>
          </w:p>
        </w:tc>
      </w:tr>
      <w:tr w:rsidR="00627E1D" w:rsidRPr="00627E1D" w:rsidTr="001745A0">
        <w:trPr>
          <w:trHeight w:val="256"/>
        </w:trPr>
        <w:tc>
          <w:tcPr>
            <w:tcW w:w="1395" w:type="dxa"/>
            <w:tcBorders>
              <w:top w:val="single" w:sz="4" w:space="0" w:color="FFFFFF"/>
              <w:left w:val="nil"/>
              <w:bottom w:val="single" w:sz="4" w:space="0" w:color="FFFFFF"/>
              <w:right w:val="single" w:sz="4" w:space="0" w:color="FFFFFF"/>
            </w:tcBorders>
            <w:shd w:val="clear" w:color="auto" w:fill="C6D9F1" w:themeFill="text2" w:themeFillTint="33"/>
            <w:noWrap/>
            <w:vAlign w:val="bottom"/>
            <w:hideMark/>
          </w:tcPr>
          <w:p w:rsidR="00627E1D" w:rsidRPr="00627E1D" w:rsidRDefault="00627E1D" w:rsidP="00627E1D">
            <w:pPr>
              <w:rPr>
                <w:rFonts w:ascii="Calibri" w:hAnsi="Calibri"/>
                <w:b/>
                <w:color w:val="0F243E" w:themeColor="text2" w:themeShade="80"/>
                <w:lang w:val="en-US" w:eastAsia="en-US"/>
              </w:rPr>
            </w:pPr>
            <w:r w:rsidRPr="00627E1D">
              <w:rPr>
                <w:rFonts w:ascii="Calibri" w:hAnsi="Calibri"/>
                <w:b/>
                <w:color w:val="0F243E" w:themeColor="text2" w:themeShade="80"/>
                <w:sz w:val="22"/>
                <w:szCs w:val="22"/>
                <w:lang w:val="en-US" w:eastAsia="en-US"/>
              </w:rPr>
              <w:t>Social</w:t>
            </w:r>
          </w:p>
        </w:tc>
        <w:tc>
          <w:tcPr>
            <w:tcW w:w="935" w:type="dxa"/>
            <w:tcBorders>
              <w:top w:val="single" w:sz="4" w:space="0" w:color="FFFFFF"/>
              <w:left w:val="single" w:sz="4" w:space="0" w:color="FFFFFF"/>
              <w:bottom w:val="single" w:sz="4" w:space="0" w:color="FFFFFF"/>
              <w:right w:val="single" w:sz="4" w:space="0" w:color="FFFFFF"/>
            </w:tcBorders>
            <w:shd w:val="clear" w:color="auto" w:fill="EEECE1" w:themeFill="background2"/>
            <w:noWrap/>
            <w:vAlign w:val="bottom"/>
            <w:hideMark/>
          </w:tcPr>
          <w:p w:rsidR="00627E1D" w:rsidRPr="00627E1D" w:rsidRDefault="00627E1D" w:rsidP="00627E1D">
            <w:pPr>
              <w:jc w:val="center"/>
              <w:rPr>
                <w:rFonts w:ascii="Calibri" w:hAnsi="Calibri"/>
                <w:b/>
                <w:color w:val="0F243E" w:themeColor="text2" w:themeShade="80"/>
                <w:lang w:val="en-US" w:eastAsia="en-US"/>
              </w:rPr>
            </w:pPr>
            <w:r w:rsidRPr="00627E1D">
              <w:rPr>
                <w:rFonts w:ascii="Calibri" w:hAnsi="Calibri"/>
                <w:b/>
                <w:color w:val="0F243E" w:themeColor="text2" w:themeShade="80"/>
                <w:sz w:val="22"/>
                <w:szCs w:val="22"/>
                <w:lang w:val="en-US" w:eastAsia="en-US"/>
              </w:rPr>
              <w:t>179</w:t>
            </w:r>
          </w:p>
        </w:tc>
        <w:tc>
          <w:tcPr>
            <w:tcW w:w="935" w:type="dxa"/>
            <w:tcBorders>
              <w:top w:val="single" w:sz="4" w:space="0" w:color="FFFFFF"/>
              <w:left w:val="single" w:sz="4" w:space="0" w:color="FFFFFF"/>
              <w:bottom w:val="single" w:sz="4" w:space="0" w:color="FFFFFF"/>
              <w:right w:val="single" w:sz="4" w:space="0" w:color="FFFFFF"/>
            </w:tcBorders>
            <w:shd w:val="clear" w:color="auto" w:fill="EEECE1" w:themeFill="background2"/>
            <w:noWrap/>
            <w:vAlign w:val="bottom"/>
            <w:hideMark/>
          </w:tcPr>
          <w:p w:rsidR="00627E1D" w:rsidRPr="00627E1D" w:rsidRDefault="00627E1D" w:rsidP="00627E1D">
            <w:pPr>
              <w:jc w:val="center"/>
              <w:rPr>
                <w:rFonts w:ascii="Calibri" w:hAnsi="Calibri"/>
                <w:b/>
                <w:color w:val="0F243E" w:themeColor="text2" w:themeShade="80"/>
                <w:lang w:val="en-US" w:eastAsia="en-US"/>
              </w:rPr>
            </w:pPr>
            <w:r w:rsidRPr="00627E1D">
              <w:rPr>
                <w:rFonts w:ascii="Calibri" w:hAnsi="Calibri"/>
                <w:b/>
                <w:color w:val="0F243E" w:themeColor="text2" w:themeShade="80"/>
                <w:sz w:val="22"/>
                <w:szCs w:val="22"/>
                <w:lang w:val="en-US" w:eastAsia="en-US"/>
              </w:rPr>
              <w:t>187</w:t>
            </w:r>
          </w:p>
        </w:tc>
        <w:tc>
          <w:tcPr>
            <w:tcW w:w="936" w:type="dxa"/>
            <w:tcBorders>
              <w:top w:val="single" w:sz="4" w:space="0" w:color="FFFFFF"/>
              <w:left w:val="single" w:sz="4" w:space="0" w:color="FFFFFF"/>
              <w:bottom w:val="single" w:sz="4" w:space="0" w:color="FFFFFF"/>
              <w:right w:val="single" w:sz="4" w:space="0" w:color="FFFFFF"/>
            </w:tcBorders>
            <w:shd w:val="clear" w:color="auto" w:fill="EEECE1" w:themeFill="background2"/>
            <w:noWrap/>
            <w:vAlign w:val="bottom"/>
            <w:hideMark/>
          </w:tcPr>
          <w:p w:rsidR="00627E1D" w:rsidRPr="00627E1D" w:rsidRDefault="00627E1D" w:rsidP="00627E1D">
            <w:pPr>
              <w:jc w:val="center"/>
              <w:rPr>
                <w:rFonts w:ascii="Calibri" w:hAnsi="Calibri"/>
                <w:b/>
                <w:color w:val="0F243E" w:themeColor="text2" w:themeShade="80"/>
                <w:lang w:val="en-US" w:eastAsia="en-US"/>
              </w:rPr>
            </w:pPr>
            <w:r w:rsidRPr="00627E1D">
              <w:rPr>
                <w:rFonts w:ascii="Calibri" w:hAnsi="Calibri"/>
                <w:b/>
                <w:color w:val="0F243E" w:themeColor="text2" w:themeShade="80"/>
                <w:sz w:val="22"/>
                <w:szCs w:val="22"/>
                <w:lang w:val="en-US" w:eastAsia="en-US"/>
              </w:rPr>
              <w:t>195</w:t>
            </w:r>
          </w:p>
        </w:tc>
        <w:tc>
          <w:tcPr>
            <w:tcW w:w="935" w:type="dxa"/>
            <w:tcBorders>
              <w:top w:val="single" w:sz="4" w:space="0" w:color="FFFFFF"/>
              <w:left w:val="single" w:sz="4" w:space="0" w:color="FFFFFF"/>
              <w:bottom w:val="single" w:sz="4" w:space="0" w:color="FFFFFF"/>
              <w:right w:val="single" w:sz="4" w:space="0" w:color="FFFFFF"/>
            </w:tcBorders>
            <w:shd w:val="clear" w:color="auto" w:fill="EEECE1" w:themeFill="background2"/>
            <w:noWrap/>
            <w:vAlign w:val="bottom"/>
            <w:hideMark/>
          </w:tcPr>
          <w:p w:rsidR="00627E1D" w:rsidRPr="00627E1D" w:rsidRDefault="00627E1D" w:rsidP="00627E1D">
            <w:pPr>
              <w:jc w:val="center"/>
              <w:rPr>
                <w:rFonts w:ascii="Calibri" w:hAnsi="Calibri"/>
                <w:b/>
                <w:color w:val="0F243E" w:themeColor="text2" w:themeShade="80"/>
                <w:lang w:val="en-US" w:eastAsia="en-US"/>
              </w:rPr>
            </w:pPr>
            <w:r w:rsidRPr="00627E1D">
              <w:rPr>
                <w:rFonts w:ascii="Calibri" w:hAnsi="Calibri"/>
                <w:b/>
                <w:color w:val="0F243E" w:themeColor="text2" w:themeShade="80"/>
                <w:sz w:val="22"/>
                <w:szCs w:val="22"/>
                <w:lang w:val="en-US" w:eastAsia="en-US"/>
              </w:rPr>
              <w:t>147</w:t>
            </w:r>
          </w:p>
        </w:tc>
        <w:tc>
          <w:tcPr>
            <w:tcW w:w="935" w:type="dxa"/>
            <w:tcBorders>
              <w:top w:val="single" w:sz="4" w:space="0" w:color="FFFFFF"/>
              <w:left w:val="single" w:sz="4" w:space="0" w:color="FFFFFF"/>
              <w:bottom w:val="single" w:sz="4" w:space="0" w:color="FFFFFF"/>
              <w:right w:val="single" w:sz="4" w:space="0" w:color="FFFFFF"/>
            </w:tcBorders>
            <w:shd w:val="clear" w:color="auto" w:fill="EEECE1" w:themeFill="background2"/>
            <w:noWrap/>
            <w:vAlign w:val="bottom"/>
            <w:hideMark/>
          </w:tcPr>
          <w:p w:rsidR="00627E1D" w:rsidRPr="00627E1D" w:rsidRDefault="00627E1D" w:rsidP="00627E1D">
            <w:pPr>
              <w:jc w:val="center"/>
              <w:rPr>
                <w:rFonts w:ascii="Calibri" w:hAnsi="Calibri"/>
                <w:b/>
                <w:color w:val="0F243E" w:themeColor="text2" w:themeShade="80"/>
                <w:lang w:val="en-US" w:eastAsia="en-US"/>
              </w:rPr>
            </w:pPr>
            <w:r w:rsidRPr="00627E1D">
              <w:rPr>
                <w:rFonts w:ascii="Calibri" w:hAnsi="Calibri"/>
                <w:b/>
                <w:color w:val="0F243E" w:themeColor="text2" w:themeShade="80"/>
                <w:sz w:val="22"/>
                <w:szCs w:val="22"/>
                <w:lang w:val="en-US" w:eastAsia="en-US"/>
              </w:rPr>
              <w:t>172</w:t>
            </w:r>
          </w:p>
        </w:tc>
        <w:tc>
          <w:tcPr>
            <w:tcW w:w="936" w:type="dxa"/>
            <w:tcBorders>
              <w:top w:val="single" w:sz="4" w:space="0" w:color="FFFFFF"/>
              <w:left w:val="single" w:sz="4" w:space="0" w:color="FFFFFF"/>
              <w:bottom w:val="single" w:sz="4" w:space="0" w:color="FFFFFF"/>
              <w:right w:val="single" w:sz="4" w:space="0" w:color="FFFFFF"/>
            </w:tcBorders>
            <w:shd w:val="clear" w:color="auto" w:fill="EEECE1" w:themeFill="background2"/>
            <w:noWrap/>
            <w:vAlign w:val="bottom"/>
            <w:hideMark/>
          </w:tcPr>
          <w:p w:rsidR="00627E1D" w:rsidRPr="00627E1D" w:rsidRDefault="00627E1D" w:rsidP="00627E1D">
            <w:pPr>
              <w:jc w:val="center"/>
              <w:rPr>
                <w:rFonts w:ascii="Calibri" w:hAnsi="Calibri"/>
                <w:b/>
                <w:color w:val="0F243E" w:themeColor="text2" w:themeShade="80"/>
                <w:lang w:val="en-US" w:eastAsia="en-US"/>
              </w:rPr>
            </w:pPr>
            <w:r w:rsidRPr="00627E1D">
              <w:rPr>
                <w:rFonts w:ascii="Calibri" w:hAnsi="Calibri"/>
                <w:b/>
                <w:color w:val="0F243E" w:themeColor="text2" w:themeShade="80"/>
                <w:sz w:val="22"/>
                <w:szCs w:val="22"/>
                <w:lang w:val="en-US" w:eastAsia="en-US"/>
              </w:rPr>
              <w:t>191</w:t>
            </w:r>
          </w:p>
        </w:tc>
        <w:tc>
          <w:tcPr>
            <w:tcW w:w="935" w:type="dxa"/>
            <w:tcBorders>
              <w:top w:val="single" w:sz="4" w:space="0" w:color="FFFFFF"/>
              <w:left w:val="single" w:sz="4" w:space="0" w:color="FFFFFF"/>
              <w:bottom w:val="single" w:sz="4" w:space="0" w:color="FFFFFF"/>
              <w:right w:val="single" w:sz="4" w:space="0" w:color="FFFFFF"/>
            </w:tcBorders>
            <w:shd w:val="clear" w:color="auto" w:fill="C6D9F1" w:themeFill="text2" w:themeFillTint="33"/>
            <w:noWrap/>
            <w:vAlign w:val="bottom"/>
            <w:hideMark/>
          </w:tcPr>
          <w:p w:rsidR="00627E1D" w:rsidRPr="00627E1D" w:rsidRDefault="00627E1D" w:rsidP="00627E1D">
            <w:pPr>
              <w:jc w:val="center"/>
              <w:rPr>
                <w:rFonts w:ascii="Calibri" w:hAnsi="Calibri"/>
                <w:b/>
                <w:color w:val="0F243E" w:themeColor="text2" w:themeShade="80"/>
                <w:lang w:val="en-US" w:eastAsia="en-US"/>
              </w:rPr>
            </w:pPr>
            <w:r w:rsidRPr="00627E1D">
              <w:rPr>
                <w:rFonts w:ascii="Calibri" w:hAnsi="Calibri"/>
                <w:b/>
                <w:color w:val="0F243E" w:themeColor="text2" w:themeShade="80"/>
                <w:sz w:val="22"/>
                <w:szCs w:val="22"/>
                <w:lang w:val="en-US" w:eastAsia="en-US"/>
              </w:rPr>
              <w:t>1071</w:t>
            </w:r>
          </w:p>
        </w:tc>
        <w:tc>
          <w:tcPr>
            <w:tcW w:w="936" w:type="dxa"/>
            <w:tcBorders>
              <w:top w:val="single" w:sz="4" w:space="0" w:color="FFFFFF"/>
              <w:left w:val="single" w:sz="4" w:space="0" w:color="FFFFFF"/>
              <w:bottom w:val="single" w:sz="4" w:space="0" w:color="FFFFFF"/>
              <w:right w:val="nil"/>
            </w:tcBorders>
            <w:shd w:val="clear" w:color="auto" w:fill="C6D9F1" w:themeFill="text2" w:themeFillTint="33"/>
            <w:noWrap/>
            <w:vAlign w:val="bottom"/>
            <w:hideMark/>
          </w:tcPr>
          <w:p w:rsidR="00627E1D" w:rsidRPr="00627E1D" w:rsidRDefault="00627E1D" w:rsidP="00627E1D">
            <w:pPr>
              <w:jc w:val="center"/>
              <w:rPr>
                <w:rFonts w:ascii="Calibri" w:hAnsi="Calibri"/>
                <w:b/>
                <w:color w:val="0F243E" w:themeColor="text2" w:themeShade="80"/>
                <w:lang w:val="en-US" w:eastAsia="en-US"/>
              </w:rPr>
            </w:pPr>
            <w:r w:rsidRPr="002B5659">
              <w:rPr>
                <w:rFonts w:ascii="Calibri" w:hAnsi="Calibri"/>
                <w:b/>
                <w:color w:val="0F243E" w:themeColor="text2" w:themeShade="80"/>
                <w:sz w:val="22"/>
                <w:szCs w:val="22"/>
                <w:lang w:val="en-US" w:eastAsia="en-US"/>
              </w:rPr>
              <w:t>34,27</w:t>
            </w:r>
          </w:p>
        </w:tc>
      </w:tr>
      <w:tr w:rsidR="00627E1D" w:rsidRPr="00627E1D" w:rsidTr="001745A0">
        <w:trPr>
          <w:trHeight w:val="256"/>
        </w:trPr>
        <w:tc>
          <w:tcPr>
            <w:tcW w:w="1395" w:type="dxa"/>
            <w:tcBorders>
              <w:top w:val="single" w:sz="4" w:space="0" w:color="FFFFFF"/>
              <w:left w:val="nil"/>
              <w:bottom w:val="nil"/>
              <w:right w:val="single" w:sz="4" w:space="0" w:color="FFFFFF"/>
            </w:tcBorders>
            <w:shd w:val="clear" w:color="auto" w:fill="92CDDC" w:themeFill="accent5" w:themeFillTint="99"/>
            <w:noWrap/>
            <w:vAlign w:val="bottom"/>
            <w:hideMark/>
          </w:tcPr>
          <w:p w:rsidR="00627E1D" w:rsidRPr="00627E1D" w:rsidRDefault="00627E1D" w:rsidP="00627E1D">
            <w:pPr>
              <w:rPr>
                <w:rFonts w:ascii="Calibri" w:hAnsi="Calibri"/>
                <w:b/>
                <w:color w:val="0F243E" w:themeColor="text2" w:themeShade="80"/>
                <w:lang w:val="en-US" w:eastAsia="en-US"/>
              </w:rPr>
            </w:pPr>
            <w:r w:rsidRPr="00627E1D">
              <w:rPr>
                <w:rFonts w:ascii="Calibri" w:hAnsi="Calibri"/>
                <w:b/>
                <w:color w:val="0F243E" w:themeColor="text2" w:themeShade="80"/>
                <w:sz w:val="22"/>
                <w:szCs w:val="22"/>
                <w:lang w:val="en-US" w:eastAsia="en-US"/>
              </w:rPr>
              <w:t>Total</w:t>
            </w:r>
          </w:p>
        </w:tc>
        <w:tc>
          <w:tcPr>
            <w:tcW w:w="935" w:type="dxa"/>
            <w:tcBorders>
              <w:top w:val="single" w:sz="4" w:space="0" w:color="FFFFFF"/>
              <w:left w:val="single" w:sz="4" w:space="0" w:color="FFFFFF"/>
              <w:bottom w:val="nil"/>
              <w:right w:val="single" w:sz="4" w:space="0" w:color="FFFFFF"/>
            </w:tcBorders>
            <w:shd w:val="clear" w:color="auto" w:fill="92CDDC" w:themeFill="accent5" w:themeFillTint="99"/>
            <w:noWrap/>
            <w:vAlign w:val="bottom"/>
            <w:hideMark/>
          </w:tcPr>
          <w:p w:rsidR="00627E1D" w:rsidRPr="00627E1D" w:rsidRDefault="00627E1D" w:rsidP="00627E1D">
            <w:pPr>
              <w:jc w:val="center"/>
              <w:rPr>
                <w:rFonts w:ascii="Calibri" w:hAnsi="Calibri"/>
                <w:b/>
                <w:color w:val="0F243E" w:themeColor="text2" w:themeShade="80"/>
                <w:lang w:val="en-US" w:eastAsia="en-US"/>
              </w:rPr>
            </w:pPr>
            <w:r w:rsidRPr="00627E1D">
              <w:rPr>
                <w:rFonts w:ascii="Calibri" w:hAnsi="Calibri"/>
                <w:b/>
                <w:color w:val="0F243E" w:themeColor="text2" w:themeShade="80"/>
                <w:sz w:val="22"/>
                <w:szCs w:val="22"/>
                <w:lang w:val="en-US" w:eastAsia="en-US"/>
              </w:rPr>
              <w:t>510</w:t>
            </w:r>
          </w:p>
        </w:tc>
        <w:tc>
          <w:tcPr>
            <w:tcW w:w="935" w:type="dxa"/>
            <w:tcBorders>
              <w:top w:val="single" w:sz="4" w:space="0" w:color="FFFFFF"/>
              <w:left w:val="single" w:sz="4" w:space="0" w:color="FFFFFF"/>
              <w:bottom w:val="nil"/>
              <w:right w:val="single" w:sz="4" w:space="0" w:color="FFFFFF"/>
            </w:tcBorders>
            <w:shd w:val="clear" w:color="auto" w:fill="92CDDC" w:themeFill="accent5" w:themeFillTint="99"/>
            <w:noWrap/>
            <w:vAlign w:val="bottom"/>
            <w:hideMark/>
          </w:tcPr>
          <w:p w:rsidR="00627E1D" w:rsidRPr="00627E1D" w:rsidRDefault="00627E1D" w:rsidP="00627E1D">
            <w:pPr>
              <w:jc w:val="center"/>
              <w:rPr>
                <w:rFonts w:ascii="Calibri" w:hAnsi="Calibri"/>
                <w:b/>
                <w:color w:val="0F243E" w:themeColor="text2" w:themeShade="80"/>
                <w:lang w:val="en-US" w:eastAsia="en-US"/>
              </w:rPr>
            </w:pPr>
            <w:r w:rsidRPr="00627E1D">
              <w:rPr>
                <w:rFonts w:ascii="Calibri" w:hAnsi="Calibri"/>
                <w:b/>
                <w:color w:val="0F243E" w:themeColor="text2" w:themeShade="80"/>
                <w:sz w:val="22"/>
                <w:szCs w:val="22"/>
                <w:lang w:val="en-US" w:eastAsia="en-US"/>
              </w:rPr>
              <w:t>482</w:t>
            </w:r>
          </w:p>
        </w:tc>
        <w:tc>
          <w:tcPr>
            <w:tcW w:w="936" w:type="dxa"/>
            <w:tcBorders>
              <w:top w:val="single" w:sz="4" w:space="0" w:color="FFFFFF"/>
              <w:left w:val="single" w:sz="4" w:space="0" w:color="FFFFFF"/>
              <w:bottom w:val="nil"/>
              <w:right w:val="single" w:sz="4" w:space="0" w:color="FFFFFF"/>
            </w:tcBorders>
            <w:shd w:val="clear" w:color="auto" w:fill="92CDDC" w:themeFill="accent5" w:themeFillTint="99"/>
            <w:noWrap/>
            <w:vAlign w:val="bottom"/>
            <w:hideMark/>
          </w:tcPr>
          <w:p w:rsidR="00627E1D" w:rsidRPr="00627E1D" w:rsidRDefault="00627E1D" w:rsidP="00627E1D">
            <w:pPr>
              <w:jc w:val="center"/>
              <w:rPr>
                <w:rFonts w:ascii="Calibri" w:hAnsi="Calibri"/>
                <w:b/>
                <w:color w:val="0F243E" w:themeColor="text2" w:themeShade="80"/>
                <w:lang w:val="en-US" w:eastAsia="en-US"/>
              </w:rPr>
            </w:pPr>
            <w:r w:rsidRPr="00627E1D">
              <w:rPr>
                <w:rFonts w:ascii="Calibri" w:hAnsi="Calibri"/>
                <w:b/>
                <w:color w:val="0F243E" w:themeColor="text2" w:themeShade="80"/>
                <w:sz w:val="22"/>
                <w:szCs w:val="22"/>
                <w:lang w:val="en-US" w:eastAsia="en-US"/>
              </w:rPr>
              <w:t>592</w:t>
            </w:r>
          </w:p>
        </w:tc>
        <w:tc>
          <w:tcPr>
            <w:tcW w:w="935" w:type="dxa"/>
            <w:tcBorders>
              <w:top w:val="single" w:sz="4" w:space="0" w:color="FFFFFF"/>
              <w:left w:val="single" w:sz="4" w:space="0" w:color="FFFFFF"/>
              <w:bottom w:val="nil"/>
              <w:right w:val="single" w:sz="4" w:space="0" w:color="FFFFFF"/>
            </w:tcBorders>
            <w:shd w:val="clear" w:color="auto" w:fill="92CDDC" w:themeFill="accent5" w:themeFillTint="99"/>
            <w:noWrap/>
            <w:vAlign w:val="bottom"/>
            <w:hideMark/>
          </w:tcPr>
          <w:p w:rsidR="00627E1D" w:rsidRPr="00627E1D" w:rsidRDefault="00627E1D" w:rsidP="00627E1D">
            <w:pPr>
              <w:jc w:val="center"/>
              <w:rPr>
                <w:rFonts w:ascii="Calibri" w:hAnsi="Calibri"/>
                <w:b/>
                <w:color w:val="0F243E" w:themeColor="text2" w:themeShade="80"/>
                <w:lang w:val="en-US" w:eastAsia="en-US"/>
              </w:rPr>
            </w:pPr>
            <w:r w:rsidRPr="00627E1D">
              <w:rPr>
                <w:rFonts w:ascii="Calibri" w:hAnsi="Calibri"/>
                <w:b/>
                <w:color w:val="0F243E" w:themeColor="text2" w:themeShade="80"/>
                <w:sz w:val="22"/>
                <w:szCs w:val="22"/>
                <w:lang w:val="en-US" w:eastAsia="en-US"/>
              </w:rPr>
              <w:t>478</w:t>
            </w:r>
          </w:p>
        </w:tc>
        <w:tc>
          <w:tcPr>
            <w:tcW w:w="935" w:type="dxa"/>
            <w:tcBorders>
              <w:top w:val="single" w:sz="4" w:space="0" w:color="FFFFFF"/>
              <w:left w:val="single" w:sz="4" w:space="0" w:color="FFFFFF"/>
              <w:bottom w:val="nil"/>
              <w:right w:val="single" w:sz="4" w:space="0" w:color="FFFFFF"/>
            </w:tcBorders>
            <w:shd w:val="clear" w:color="auto" w:fill="92CDDC" w:themeFill="accent5" w:themeFillTint="99"/>
            <w:noWrap/>
            <w:vAlign w:val="bottom"/>
            <w:hideMark/>
          </w:tcPr>
          <w:p w:rsidR="00627E1D" w:rsidRPr="00627E1D" w:rsidRDefault="00627E1D" w:rsidP="00627E1D">
            <w:pPr>
              <w:jc w:val="center"/>
              <w:rPr>
                <w:rFonts w:ascii="Calibri" w:hAnsi="Calibri"/>
                <w:b/>
                <w:color w:val="0F243E" w:themeColor="text2" w:themeShade="80"/>
                <w:lang w:val="en-US" w:eastAsia="en-US"/>
              </w:rPr>
            </w:pPr>
            <w:r w:rsidRPr="00627E1D">
              <w:rPr>
                <w:rFonts w:ascii="Calibri" w:hAnsi="Calibri"/>
                <w:b/>
                <w:color w:val="0F243E" w:themeColor="text2" w:themeShade="80"/>
                <w:sz w:val="22"/>
                <w:szCs w:val="22"/>
                <w:lang w:val="en-US" w:eastAsia="en-US"/>
              </w:rPr>
              <w:t>505</w:t>
            </w:r>
          </w:p>
        </w:tc>
        <w:tc>
          <w:tcPr>
            <w:tcW w:w="936" w:type="dxa"/>
            <w:tcBorders>
              <w:top w:val="single" w:sz="4" w:space="0" w:color="FFFFFF"/>
              <w:left w:val="single" w:sz="4" w:space="0" w:color="FFFFFF"/>
              <w:bottom w:val="nil"/>
              <w:right w:val="single" w:sz="4" w:space="0" w:color="FFFFFF"/>
            </w:tcBorders>
            <w:shd w:val="clear" w:color="auto" w:fill="92CDDC" w:themeFill="accent5" w:themeFillTint="99"/>
            <w:noWrap/>
            <w:vAlign w:val="bottom"/>
            <w:hideMark/>
          </w:tcPr>
          <w:p w:rsidR="00627E1D" w:rsidRPr="00627E1D" w:rsidRDefault="00627E1D" w:rsidP="00627E1D">
            <w:pPr>
              <w:jc w:val="center"/>
              <w:rPr>
                <w:rFonts w:ascii="Calibri" w:hAnsi="Calibri"/>
                <w:b/>
                <w:color w:val="0F243E" w:themeColor="text2" w:themeShade="80"/>
                <w:lang w:val="en-US" w:eastAsia="en-US"/>
              </w:rPr>
            </w:pPr>
            <w:r w:rsidRPr="00627E1D">
              <w:rPr>
                <w:rFonts w:ascii="Calibri" w:hAnsi="Calibri"/>
                <w:b/>
                <w:color w:val="0F243E" w:themeColor="text2" w:themeShade="80"/>
                <w:sz w:val="22"/>
                <w:szCs w:val="22"/>
                <w:lang w:val="en-US" w:eastAsia="en-US"/>
              </w:rPr>
              <w:t>558</w:t>
            </w:r>
          </w:p>
        </w:tc>
        <w:tc>
          <w:tcPr>
            <w:tcW w:w="935" w:type="dxa"/>
            <w:tcBorders>
              <w:top w:val="single" w:sz="4" w:space="0" w:color="FFFFFF"/>
              <w:left w:val="single" w:sz="4" w:space="0" w:color="FFFFFF"/>
              <w:bottom w:val="nil"/>
              <w:right w:val="single" w:sz="4" w:space="0" w:color="FFFFFF"/>
            </w:tcBorders>
            <w:shd w:val="clear" w:color="auto" w:fill="92CDDC" w:themeFill="accent5" w:themeFillTint="99"/>
            <w:noWrap/>
            <w:vAlign w:val="bottom"/>
            <w:hideMark/>
          </w:tcPr>
          <w:p w:rsidR="00627E1D" w:rsidRPr="00627E1D" w:rsidRDefault="00627E1D" w:rsidP="00627E1D">
            <w:pPr>
              <w:jc w:val="center"/>
              <w:rPr>
                <w:rFonts w:ascii="Calibri" w:hAnsi="Calibri"/>
                <w:b/>
                <w:color w:val="0F243E" w:themeColor="text2" w:themeShade="80"/>
                <w:lang w:val="en-US" w:eastAsia="en-US"/>
              </w:rPr>
            </w:pPr>
            <w:r w:rsidRPr="00627E1D">
              <w:rPr>
                <w:rFonts w:ascii="Calibri" w:hAnsi="Calibri"/>
                <w:b/>
                <w:color w:val="0F243E" w:themeColor="text2" w:themeShade="80"/>
                <w:sz w:val="22"/>
                <w:szCs w:val="22"/>
                <w:lang w:val="en-US" w:eastAsia="en-US"/>
              </w:rPr>
              <w:t>3125</w:t>
            </w:r>
          </w:p>
        </w:tc>
        <w:tc>
          <w:tcPr>
            <w:tcW w:w="936" w:type="dxa"/>
            <w:tcBorders>
              <w:top w:val="single" w:sz="4" w:space="0" w:color="FFFFFF"/>
              <w:left w:val="single" w:sz="4" w:space="0" w:color="FFFFFF"/>
              <w:bottom w:val="nil"/>
              <w:right w:val="nil"/>
            </w:tcBorders>
            <w:shd w:val="clear" w:color="auto" w:fill="92CDDC" w:themeFill="accent5" w:themeFillTint="99"/>
            <w:noWrap/>
            <w:vAlign w:val="bottom"/>
            <w:hideMark/>
          </w:tcPr>
          <w:p w:rsidR="00627E1D" w:rsidRPr="00627E1D" w:rsidRDefault="00627E1D" w:rsidP="00627E1D">
            <w:pPr>
              <w:jc w:val="center"/>
              <w:rPr>
                <w:rFonts w:ascii="Calibri" w:hAnsi="Calibri"/>
                <w:b/>
                <w:color w:val="0F243E" w:themeColor="text2" w:themeShade="80"/>
                <w:lang w:val="en-US" w:eastAsia="en-US"/>
              </w:rPr>
            </w:pPr>
            <w:r w:rsidRPr="00627E1D">
              <w:rPr>
                <w:rFonts w:ascii="Calibri" w:hAnsi="Calibri"/>
                <w:b/>
                <w:color w:val="0F243E" w:themeColor="text2" w:themeShade="80"/>
                <w:sz w:val="22"/>
                <w:szCs w:val="22"/>
                <w:lang w:val="en-US" w:eastAsia="en-US"/>
              </w:rPr>
              <w:t>100</w:t>
            </w:r>
          </w:p>
        </w:tc>
      </w:tr>
    </w:tbl>
    <w:p w:rsidR="00984979" w:rsidRPr="00030617" w:rsidRDefault="00030617" w:rsidP="00C75968">
      <w:pPr>
        <w:spacing w:after="200" w:line="276" w:lineRule="auto"/>
        <w:rPr>
          <w:rFonts w:ascii="Calibri" w:eastAsia="Calibri" w:hAnsi="Calibri"/>
          <w:noProof/>
          <w:vanish/>
          <w:sz w:val="22"/>
          <w:szCs w:val="22"/>
          <w:lang w:val="es-VE" w:eastAsia="es-VE"/>
          <w:specVanish/>
        </w:rPr>
      </w:pPr>
      <w:r>
        <w:rPr>
          <w:rFonts w:ascii="Calibri" w:eastAsia="Calibri" w:hAnsi="Calibri"/>
          <w:noProof/>
          <w:sz w:val="22"/>
          <w:szCs w:val="22"/>
          <w:lang w:val="es-VE" w:eastAsia="es-VE"/>
        </w:rPr>
        <w:br w:type="page"/>
      </w:r>
    </w:p>
    <w:p w:rsidR="00853BC5" w:rsidRPr="00853BC5" w:rsidRDefault="00030617" w:rsidP="00C33ADC">
      <w:pPr>
        <w:spacing w:line="276" w:lineRule="auto"/>
        <w:jc w:val="right"/>
        <w:rPr>
          <w:rFonts w:ascii="Verdana" w:hAnsi="Verdana" w:cs="Tahoma"/>
          <w:b/>
          <w:color w:val="FFFFFF" w:themeColor="background1"/>
          <w:sz w:val="32"/>
          <w:szCs w:val="20"/>
        </w:rPr>
      </w:pPr>
      <w:r>
        <w:rPr>
          <w:rFonts w:ascii="Verdana" w:hAnsi="Verdana" w:cs="Tahoma"/>
          <w:b/>
          <w:noProof/>
          <w:color w:val="FFFFFF" w:themeColor="background1"/>
          <w:sz w:val="32"/>
          <w:szCs w:val="20"/>
          <w:lang w:val="es-VE" w:eastAsia="es-VE"/>
        </w:rPr>
        <w:t xml:space="preserve"> </w:t>
      </w:r>
      <w:r w:rsidR="00900447" w:rsidRPr="00900447">
        <w:rPr>
          <w:rFonts w:ascii="Verdana" w:hAnsi="Verdana" w:cs="Tahoma"/>
          <w:b/>
          <w:noProof/>
          <w:color w:val="FFFFFF" w:themeColor="background1"/>
          <w:sz w:val="32"/>
          <w:szCs w:val="20"/>
          <w:lang w:val="en-US" w:eastAsia="en-US"/>
        </w:rPr>
        <w:pict>
          <v:rect id="71 Rectángulo" o:spid="_x0000_s1028" style="position:absolute;left:0;text-align:left;margin-left:290.25pt;margin-top:-70.85pt;width:149.4pt;height:106.2pt;z-index:-251659265;visibility:visible;mso-position-horizontal-relative:text;mso-position-vertical-relative:text;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" fillcolor="#0f243e [1615]" stroked="f">
            <v:shadow on="t" color="black" opacity="22937f" origin=",.5" offset="0,.63889mm"/>
            <v:textbox>
              <w:txbxContent>
                <w:p w:rsidR="004619FB" w:rsidRPr="00853BC5" w:rsidRDefault="004619FB" w:rsidP="00853BC5">
                  <w:pPr>
                    <w:jc w:val="center"/>
                    <w:rPr>
                      <w:rFonts w:ascii="Verdana" w:hAnsi="Verdana" w:cs="Tahoma"/>
                      <w:b/>
                      <w:color w:val="FFFFFF" w:themeColor="background1"/>
                      <w:sz w:val="48"/>
                      <w:szCs w:val="20"/>
                    </w:rPr>
                  </w:pPr>
                  <w:r w:rsidRPr="00853BC5">
                    <w:rPr>
                      <w:rFonts w:ascii="Verdana" w:hAnsi="Verdana" w:cs="Tahoma"/>
                      <w:b/>
                      <w:color w:val="FFFFFF" w:themeColor="background1"/>
                      <w:sz w:val="48"/>
                      <w:szCs w:val="20"/>
                    </w:rPr>
                    <w:t>Violencia</w:t>
                  </w:r>
                </w:p>
                <w:p w:rsidR="004619FB" w:rsidRPr="00853BC5" w:rsidRDefault="004619FB" w:rsidP="00853BC5">
                  <w:pPr>
                    <w:jc w:val="center"/>
                    <w:rPr>
                      <w:sz w:val="40"/>
                    </w:rPr>
                  </w:pPr>
                  <w:r w:rsidRPr="00853BC5">
                    <w:rPr>
                      <w:rFonts w:ascii="Verdana" w:hAnsi="Verdana" w:cs="Tahoma"/>
                      <w:b/>
                      <w:color w:val="FFFFFF" w:themeColor="background1"/>
                      <w:sz w:val="48"/>
                      <w:szCs w:val="20"/>
                    </w:rPr>
                    <w:t>Social</w:t>
                  </w:r>
                </w:p>
              </w:txbxContent>
            </v:textbox>
          </v:rect>
        </w:pict>
      </w:r>
      <w:r w:rsidR="00C33ADC" w:rsidRPr="00853BC5">
        <w:rPr>
          <w:rFonts w:ascii="Verdana" w:hAnsi="Verdana" w:cs="Tahoma"/>
          <w:b/>
          <w:color w:val="FFFFFF" w:themeColor="background1"/>
          <w:sz w:val="32"/>
          <w:szCs w:val="20"/>
        </w:rPr>
        <w:t xml:space="preserve"> </w:t>
      </w:r>
    </w:p>
    <w:p w:rsidR="00C33ADC" w:rsidRPr="00853BC5" w:rsidRDefault="00C33ADC" w:rsidP="00C33ADC">
      <w:pPr>
        <w:spacing w:line="276" w:lineRule="auto"/>
        <w:jc w:val="right"/>
        <w:rPr>
          <w:rFonts w:ascii="Verdana" w:hAnsi="Verdana" w:cs="Tahoma"/>
          <w:b/>
          <w:color w:val="FFFFFF" w:themeColor="background1"/>
          <w:sz w:val="22"/>
          <w:szCs w:val="20"/>
        </w:rPr>
      </w:pPr>
    </w:p>
    <w:p w:rsidR="008E432C" w:rsidRPr="008F5C37" w:rsidRDefault="008E432C" w:rsidP="008F5C37">
      <w:pPr>
        <w:spacing w:line="276" w:lineRule="auto"/>
        <w:rPr>
          <w:rFonts w:ascii="Verdana" w:hAnsi="Verdana" w:cs="Tahoma"/>
          <w:b/>
          <w:sz w:val="20"/>
          <w:szCs w:val="20"/>
        </w:rPr>
      </w:pPr>
    </w:p>
    <w:p w:rsidR="008E432C" w:rsidRPr="00C33ADC" w:rsidRDefault="008E432C" w:rsidP="008F5C37">
      <w:pPr>
        <w:pStyle w:val="Prrafodelista"/>
        <w:numPr>
          <w:ilvl w:val="0"/>
          <w:numId w:val="7"/>
        </w:numPr>
        <w:spacing w:line="276" w:lineRule="auto"/>
        <w:rPr>
          <w:rFonts w:ascii="Verdana" w:hAnsi="Verdana" w:cs="Tahoma"/>
          <w:b/>
          <w:color w:val="0F243E" w:themeColor="text2" w:themeShade="80"/>
          <w:sz w:val="20"/>
          <w:szCs w:val="20"/>
        </w:rPr>
      </w:pPr>
      <w:r w:rsidRPr="00C33ADC">
        <w:rPr>
          <w:rFonts w:ascii="Verdana" w:hAnsi="Verdana" w:cs="Tahoma"/>
          <w:b/>
          <w:color w:val="0F243E" w:themeColor="text2" w:themeShade="80"/>
          <w:sz w:val="20"/>
          <w:szCs w:val="20"/>
        </w:rPr>
        <w:t>Ran</w:t>
      </w:r>
      <w:r w:rsidR="008F5C37" w:rsidRPr="00C33ADC">
        <w:rPr>
          <w:rFonts w:ascii="Verdana" w:hAnsi="Verdana" w:cs="Tahoma"/>
          <w:b/>
          <w:color w:val="0F243E" w:themeColor="text2" w:themeShade="80"/>
          <w:sz w:val="20"/>
          <w:szCs w:val="20"/>
        </w:rPr>
        <w:t>go de edad por Violencia Social</w:t>
      </w:r>
    </w:p>
    <w:p w:rsidR="008F5C37" w:rsidRPr="008F5C37" w:rsidRDefault="008F5C37" w:rsidP="008F5C37">
      <w:pPr>
        <w:pStyle w:val="Prrafodelista"/>
        <w:spacing w:line="276" w:lineRule="auto"/>
        <w:rPr>
          <w:rFonts w:ascii="Verdana" w:hAnsi="Verdana" w:cs="Tahoma"/>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363"/>
        <w:gridCol w:w="4357"/>
      </w:tblGrid>
      <w:tr w:rsidR="008E432C" w:rsidRPr="008F5C37" w:rsidTr="00F56D30">
        <w:tc>
          <w:tcPr>
            <w:tcW w:w="8720" w:type="dxa"/>
            <w:gridSpan w:val="2"/>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shd w:val="clear" w:color="auto" w:fill="0F243E" w:themeFill="text2" w:themeFillShade="80"/>
          </w:tcPr>
          <w:p w:rsidR="008E432C" w:rsidRPr="00697578" w:rsidRDefault="008E432C" w:rsidP="008F5C37">
            <w:pPr>
              <w:spacing w:line="276" w:lineRule="auto"/>
              <w:jc w:val="center"/>
              <w:rPr>
                <w:rFonts w:ascii="Verdana" w:hAnsi="Verdana" w:cs="Tahoma"/>
                <w:b/>
                <w:sz w:val="20"/>
                <w:szCs w:val="20"/>
              </w:rPr>
            </w:pPr>
            <w:r w:rsidRPr="00697578">
              <w:rPr>
                <w:rFonts w:ascii="Verdana" w:hAnsi="Verdana" w:cs="Tahoma"/>
                <w:b/>
                <w:sz w:val="20"/>
                <w:szCs w:val="20"/>
              </w:rPr>
              <w:t>Violencia Social por grupo de edades</w:t>
            </w:r>
          </w:p>
          <w:p w:rsidR="00F0041F" w:rsidRPr="008F5C37" w:rsidRDefault="00571624" w:rsidP="00222B34">
            <w:pPr>
              <w:spacing w:line="276" w:lineRule="auto"/>
              <w:jc w:val="center"/>
              <w:rPr>
                <w:rFonts w:ascii="Verdana" w:hAnsi="Verdana" w:cs="Tahoma"/>
                <w:sz w:val="20"/>
                <w:szCs w:val="20"/>
              </w:rPr>
            </w:pPr>
            <w:r>
              <w:rPr>
                <w:rFonts w:ascii="Verdana" w:hAnsi="Verdana" w:cs="Tahoma"/>
                <w:b/>
                <w:sz w:val="20"/>
                <w:szCs w:val="20"/>
              </w:rPr>
              <w:t>Enero - Junio 2015</w:t>
            </w:r>
          </w:p>
        </w:tc>
      </w:tr>
      <w:tr w:rsidR="008E432C" w:rsidRPr="008F5C37" w:rsidTr="00F56D30">
        <w:tc>
          <w:tcPr>
            <w:tcW w:w="4363"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shd w:val="clear" w:color="auto" w:fill="C6D9F1" w:themeFill="text2" w:themeFillTint="33"/>
          </w:tcPr>
          <w:p w:rsidR="008E432C" w:rsidRPr="008F5C37" w:rsidRDefault="008E432C" w:rsidP="008F5C37">
            <w:pPr>
              <w:spacing w:line="276" w:lineRule="auto"/>
              <w:jc w:val="center"/>
              <w:rPr>
                <w:rFonts w:ascii="Verdana" w:hAnsi="Verdana" w:cs="Tahoma"/>
                <w:b/>
                <w:sz w:val="20"/>
                <w:szCs w:val="20"/>
              </w:rPr>
            </w:pPr>
            <w:r w:rsidRPr="008F5C37">
              <w:rPr>
                <w:rFonts w:ascii="Verdana" w:hAnsi="Verdana" w:cs="Tahoma"/>
                <w:b/>
                <w:sz w:val="20"/>
                <w:szCs w:val="20"/>
              </w:rPr>
              <w:t>Rango de Edad</w:t>
            </w:r>
          </w:p>
        </w:tc>
        <w:tc>
          <w:tcPr>
            <w:tcW w:w="4357"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shd w:val="clear" w:color="auto" w:fill="C6D9F1" w:themeFill="text2" w:themeFillTint="33"/>
          </w:tcPr>
          <w:p w:rsidR="008E432C" w:rsidRPr="008F5C37" w:rsidRDefault="008E432C" w:rsidP="008F5C37">
            <w:pPr>
              <w:spacing w:line="276" w:lineRule="auto"/>
              <w:jc w:val="center"/>
              <w:rPr>
                <w:rFonts w:ascii="Verdana" w:hAnsi="Verdana" w:cs="Tahoma"/>
                <w:b/>
                <w:sz w:val="20"/>
                <w:szCs w:val="20"/>
              </w:rPr>
            </w:pPr>
            <w:r w:rsidRPr="008F5C37">
              <w:rPr>
                <w:rFonts w:ascii="Verdana" w:hAnsi="Verdana" w:cs="Tahoma"/>
                <w:b/>
                <w:sz w:val="20"/>
                <w:szCs w:val="20"/>
              </w:rPr>
              <w:t xml:space="preserve">Número de </w:t>
            </w:r>
            <w:r w:rsidR="00A26B27" w:rsidRPr="008F5C37">
              <w:rPr>
                <w:rFonts w:ascii="Verdana" w:hAnsi="Verdana" w:cs="Tahoma"/>
                <w:b/>
                <w:sz w:val="20"/>
                <w:szCs w:val="20"/>
              </w:rPr>
              <w:t>víctimas</w:t>
            </w:r>
          </w:p>
        </w:tc>
      </w:tr>
      <w:tr w:rsidR="008E432C" w:rsidRPr="008F5C37" w:rsidTr="00F56D30">
        <w:tc>
          <w:tcPr>
            <w:tcW w:w="4363"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rsidR="008E432C" w:rsidRPr="008F5C37" w:rsidRDefault="008E432C" w:rsidP="008F5C37">
            <w:pPr>
              <w:spacing w:line="276" w:lineRule="auto"/>
              <w:jc w:val="center"/>
              <w:rPr>
                <w:rFonts w:ascii="Verdana" w:hAnsi="Verdana" w:cs="Tahoma"/>
                <w:sz w:val="20"/>
                <w:szCs w:val="20"/>
              </w:rPr>
            </w:pPr>
            <w:r w:rsidRPr="008F5C37">
              <w:rPr>
                <w:rFonts w:ascii="Verdana" w:hAnsi="Verdana" w:cs="Tahoma"/>
                <w:sz w:val="20"/>
                <w:szCs w:val="20"/>
              </w:rPr>
              <w:t>0 meses a 6 años</w:t>
            </w:r>
          </w:p>
        </w:tc>
        <w:tc>
          <w:tcPr>
            <w:tcW w:w="4357"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rsidR="008E432C" w:rsidRPr="008F5C37" w:rsidRDefault="00450FF7" w:rsidP="008F5C37">
            <w:pPr>
              <w:spacing w:line="276" w:lineRule="auto"/>
              <w:jc w:val="center"/>
              <w:rPr>
                <w:rFonts w:ascii="Verdana" w:hAnsi="Verdana" w:cs="Tahoma"/>
                <w:sz w:val="20"/>
                <w:szCs w:val="20"/>
              </w:rPr>
            </w:pPr>
            <w:r>
              <w:rPr>
                <w:rFonts w:ascii="Verdana" w:hAnsi="Verdana" w:cs="Tahoma"/>
                <w:sz w:val="20"/>
                <w:szCs w:val="20"/>
              </w:rPr>
              <w:t>116</w:t>
            </w:r>
          </w:p>
        </w:tc>
      </w:tr>
      <w:tr w:rsidR="008E432C" w:rsidRPr="008F5C37" w:rsidTr="00F56D30">
        <w:tc>
          <w:tcPr>
            <w:tcW w:w="4363"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rsidR="008E432C" w:rsidRPr="008F5C37" w:rsidRDefault="008E432C" w:rsidP="00621102">
            <w:pPr>
              <w:spacing w:line="276" w:lineRule="auto"/>
              <w:jc w:val="center"/>
              <w:rPr>
                <w:rFonts w:ascii="Verdana" w:hAnsi="Verdana" w:cs="Tahoma"/>
                <w:sz w:val="20"/>
                <w:szCs w:val="20"/>
              </w:rPr>
            </w:pPr>
            <w:r w:rsidRPr="008F5C37">
              <w:rPr>
                <w:rFonts w:ascii="Verdana" w:hAnsi="Verdana" w:cs="Tahoma"/>
                <w:sz w:val="20"/>
                <w:szCs w:val="20"/>
              </w:rPr>
              <w:t>7 a 1</w:t>
            </w:r>
            <w:r w:rsidR="00621102">
              <w:rPr>
                <w:rFonts w:ascii="Verdana" w:hAnsi="Verdana" w:cs="Tahoma"/>
                <w:sz w:val="20"/>
                <w:szCs w:val="20"/>
              </w:rPr>
              <w:t>1</w:t>
            </w:r>
            <w:r w:rsidRPr="008F5C37">
              <w:rPr>
                <w:rFonts w:ascii="Verdana" w:hAnsi="Verdana" w:cs="Tahoma"/>
                <w:sz w:val="20"/>
                <w:szCs w:val="20"/>
              </w:rPr>
              <w:t xml:space="preserve"> años</w:t>
            </w:r>
          </w:p>
        </w:tc>
        <w:tc>
          <w:tcPr>
            <w:tcW w:w="4357"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rsidR="008E432C" w:rsidRPr="008F5C37" w:rsidRDefault="00450FF7" w:rsidP="00FE7397">
            <w:pPr>
              <w:spacing w:line="276" w:lineRule="auto"/>
              <w:jc w:val="center"/>
              <w:rPr>
                <w:rFonts w:ascii="Verdana" w:hAnsi="Verdana" w:cs="Tahoma"/>
                <w:sz w:val="20"/>
                <w:szCs w:val="20"/>
              </w:rPr>
            </w:pPr>
            <w:r>
              <w:rPr>
                <w:rFonts w:ascii="Verdana" w:hAnsi="Verdana" w:cs="Tahoma"/>
                <w:sz w:val="20"/>
                <w:szCs w:val="20"/>
              </w:rPr>
              <w:t>99</w:t>
            </w:r>
          </w:p>
        </w:tc>
      </w:tr>
      <w:tr w:rsidR="008E432C" w:rsidRPr="008F5C37" w:rsidTr="00F56D30">
        <w:tc>
          <w:tcPr>
            <w:tcW w:w="4363"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rsidR="008E432C" w:rsidRPr="008F5C37" w:rsidRDefault="008E432C" w:rsidP="00621102">
            <w:pPr>
              <w:spacing w:line="276" w:lineRule="auto"/>
              <w:jc w:val="center"/>
              <w:rPr>
                <w:rFonts w:ascii="Verdana" w:hAnsi="Verdana" w:cs="Tahoma"/>
                <w:sz w:val="20"/>
                <w:szCs w:val="20"/>
              </w:rPr>
            </w:pPr>
            <w:r w:rsidRPr="008F5C37">
              <w:rPr>
                <w:rFonts w:ascii="Verdana" w:hAnsi="Verdana" w:cs="Tahoma"/>
                <w:sz w:val="20"/>
                <w:szCs w:val="20"/>
              </w:rPr>
              <w:t>1</w:t>
            </w:r>
            <w:r w:rsidR="00621102">
              <w:rPr>
                <w:rFonts w:ascii="Verdana" w:hAnsi="Verdana" w:cs="Tahoma"/>
                <w:sz w:val="20"/>
                <w:szCs w:val="20"/>
              </w:rPr>
              <w:t>2</w:t>
            </w:r>
            <w:r w:rsidRPr="008F5C37">
              <w:rPr>
                <w:rFonts w:ascii="Verdana" w:hAnsi="Verdana" w:cs="Tahoma"/>
                <w:sz w:val="20"/>
                <w:szCs w:val="20"/>
              </w:rPr>
              <w:t xml:space="preserve"> a 17 años</w:t>
            </w:r>
          </w:p>
        </w:tc>
        <w:tc>
          <w:tcPr>
            <w:tcW w:w="4357"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rsidR="008E432C" w:rsidRPr="008F5C37" w:rsidRDefault="00450FF7" w:rsidP="000C5FBB">
            <w:pPr>
              <w:spacing w:line="276" w:lineRule="auto"/>
              <w:jc w:val="center"/>
              <w:rPr>
                <w:rFonts w:ascii="Verdana" w:hAnsi="Verdana" w:cs="Tahoma"/>
                <w:sz w:val="20"/>
                <w:szCs w:val="20"/>
              </w:rPr>
            </w:pPr>
            <w:r>
              <w:rPr>
                <w:rFonts w:ascii="Verdana" w:hAnsi="Verdana" w:cs="Tahoma"/>
                <w:sz w:val="20"/>
                <w:szCs w:val="20"/>
              </w:rPr>
              <w:t>58</w:t>
            </w:r>
            <w:r w:rsidR="000C5FBB">
              <w:rPr>
                <w:rFonts w:ascii="Verdana" w:hAnsi="Verdana" w:cs="Tahoma"/>
                <w:sz w:val="20"/>
                <w:szCs w:val="20"/>
              </w:rPr>
              <w:t>5</w:t>
            </w:r>
          </w:p>
        </w:tc>
      </w:tr>
      <w:tr w:rsidR="008E432C" w:rsidRPr="008F5C37" w:rsidTr="00F56D30">
        <w:tc>
          <w:tcPr>
            <w:tcW w:w="4363"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rsidR="008E432C" w:rsidRPr="008F5C37" w:rsidRDefault="008E432C" w:rsidP="008F5C37">
            <w:pPr>
              <w:spacing w:line="276" w:lineRule="auto"/>
              <w:jc w:val="center"/>
              <w:rPr>
                <w:rFonts w:ascii="Verdana" w:hAnsi="Verdana" w:cs="Tahoma"/>
                <w:sz w:val="20"/>
                <w:szCs w:val="20"/>
              </w:rPr>
            </w:pPr>
            <w:r w:rsidRPr="008F5C37">
              <w:rPr>
                <w:rFonts w:ascii="Verdana" w:hAnsi="Verdana" w:cs="Tahoma"/>
                <w:sz w:val="20"/>
                <w:szCs w:val="20"/>
              </w:rPr>
              <w:t>No reportaron edades</w:t>
            </w:r>
          </w:p>
        </w:tc>
        <w:tc>
          <w:tcPr>
            <w:tcW w:w="4357"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rsidR="008E432C" w:rsidRPr="008F5C37" w:rsidRDefault="00A0567D" w:rsidP="00C94A0E">
            <w:pPr>
              <w:spacing w:line="276" w:lineRule="auto"/>
              <w:jc w:val="center"/>
              <w:rPr>
                <w:rFonts w:ascii="Verdana" w:hAnsi="Verdana" w:cs="Tahoma"/>
                <w:sz w:val="20"/>
                <w:szCs w:val="20"/>
              </w:rPr>
            </w:pPr>
            <w:r>
              <w:rPr>
                <w:rFonts w:ascii="Verdana" w:hAnsi="Verdana" w:cs="Tahoma"/>
                <w:sz w:val="20"/>
                <w:szCs w:val="20"/>
              </w:rPr>
              <w:t>271</w:t>
            </w:r>
          </w:p>
        </w:tc>
      </w:tr>
      <w:tr w:rsidR="008E432C" w:rsidRPr="008F5C37" w:rsidTr="00F56D30">
        <w:tc>
          <w:tcPr>
            <w:tcW w:w="4363"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shd w:val="clear" w:color="auto" w:fill="0F243E" w:themeFill="text2" w:themeFillShade="80"/>
          </w:tcPr>
          <w:p w:rsidR="008E432C" w:rsidRPr="008F5C37" w:rsidRDefault="008E432C" w:rsidP="008F5C37">
            <w:pPr>
              <w:spacing w:line="276" w:lineRule="auto"/>
              <w:jc w:val="center"/>
              <w:rPr>
                <w:rFonts w:ascii="Verdana" w:hAnsi="Verdana" w:cs="Tahoma"/>
                <w:b/>
                <w:sz w:val="20"/>
                <w:szCs w:val="20"/>
              </w:rPr>
            </w:pPr>
            <w:r w:rsidRPr="008F5C37">
              <w:rPr>
                <w:rFonts w:ascii="Verdana" w:hAnsi="Verdana" w:cs="Tahoma"/>
                <w:b/>
                <w:sz w:val="20"/>
                <w:szCs w:val="20"/>
              </w:rPr>
              <w:t>Total:</w:t>
            </w:r>
          </w:p>
        </w:tc>
        <w:tc>
          <w:tcPr>
            <w:tcW w:w="4357"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shd w:val="clear" w:color="auto" w:fill="0F243E" w:themeFill="text2" w:themeFillShade="80"/>
          </w:tcPr>
          <w:p w:rsidR="008E432C" w:rsidRPr="008F5C37" w:rsidRDefault="00D72A34" w:rsidP="00211374">
            <w:pPr>
              <w:spacing w:line="276" w:lineRule="auto"/>
              <w:jc w:val="center"/>
              <w:rPr>
                <w:rFonts w:ascii="Verdana" w:hAnsi="Verdana" w:cs="Tahoma"/>
                <w:b/>
                <w:sz w:val="20"/>
                <w:szCs w:val="20"/>
              </w:rPr>
            </w:pPr>
            <w:r>
              <w:rPr>
                <w:rFonts w:ascii="Verdana" w:hAnsi="Verdana" w:cs="Tahoma"/>
                <w:b/>
                <w:sz w:val="20"/>
                <w:szCs w:val="20"/>
              </w:rPr>
              <w:t>1.</w:t>
            </w:r>
            <w:r w:rsidR="00634248">
              <w:rPr>
                <w:rFonts w:ascii="Verdana" w:hAnsi="Verdana" w:cs="Tahoma"/>
                <w:b/>
                <w:sz w:val="20"/>
                <w:szCs w:val="20"/>
              </w:rPr>
              <w:t>07</w:t>
            </w:r>
            <w:r w:rsidR="000C5FBB">
              <w:rPr>
                <w:rFonts w:ascii="Verdana" w:hAnsi="Verdana" w:cs="Tahoma"/>
                <w:b/>
                <w:sz w:val="20"/>
                <w:szCs w:val="20"/>
              </w:rPr>
              <w:t>1</w:t>
            </w:r>
          </w:p>
        </w:tc>
      </w:tr>
      <w:tr w:rsidR="00142168" w:rsidRPr="008F5C37" w:rsidTr="00F56D30">
        <w:tc>
          <w:tcPr>
            <w:tcW w:w="8720" w:type="dxa"/>
            <w:gridSpan w:val="2"/>
            <w:tcBorders>
              <w:top w:val="single" w:sz="4" w:space="0" w:color="0F243E" w:themeColor="text2" w:themeShade="80"/>
              <w:left w:val="nil"/>
              <w:bottom w:val="nil"/>
              <w:right w:val="nil"/>
            </w:tcBorders>
          </w:tcPr>
          <w:p w:rsidR="00142168" w:rsidRDefault="00142168" w:rsidP="00142168">
            <w:pPr>
              <w:spacing w:before="240" w:line="276" w:lineRule="auto"/>
              <w:jc w:val="right"/>
              <w:rPr>
                <w:rFonts w:ascii="Verdana" w:hAnsi="Verdana" w:cs="Tahoma"/>
                <w:b/>
                <w:i/>
                <w:sz w:val="20"/>
                <w:szCs w:val="20"/>
              </w:rPr>
            </w:pPr>
            <w:r w:rsidRPr="008F5C37">
              <w:rPr>
                <w:rFonts w:ascii="Verdana" w:hAnsi="Verdana" w:cs="Tahoma"/>
                <w:i/>
                <w:sz w:val="20"/>
                <w:szCs w:val="20"/>
              </w:rPr>
              <w:t xml:space="preserve">Fuente: Registro Hemerográfico </w:t>
            </w:r>
            <w:r w:rsidRPr="008F5C37">
              <w:rPr>
                <w:rFonts w:ascii="Verdana" w:hAnsi="Verdana" w:cs="Tahoma"/>
                <w:b/>
                <w:i/>
                <w:sz w:val="20"/>
                <w:szCs w:val="20"/>
              </w:rPr>
              <w:t>Cecodap</w:t>
            </w:r>
          </w:p>
          <w:p w:rsidR="00142168" w:rsidRPr="008F5C37" w:rsidRDefault="00142168" w:rsidP="00D93481">
            <w:pPr>
              <w:spacing w:line="276" w:lineRule="auto"/>
              <w:jc w:val="center"/>
              <w:rPr>
                <w:rFonts w:ascii="Verdana" w:hAnsi="Verdana" w:cs="Tahoma"/>
                <w:b/>
                <w:sz w:val="20"/>
                <w:szCs w:val="20"/>
              </w:rPr>
            </w:pPr>
          </w:p>
        </w:tc>
      </w:tr>
    </w:tbl>
    <w:p w:rsidR="008F5C37" w:rsidRDefault="008F5C37" w:rsidP="008F5C37">
      <w:pPr>
        <w:spacing w:line="276" w:lineRule="auto"/>
        <w:rPr>
          <w:rFonts w:ascii="Verdana" w:hAnsi="Verdana" w:cs="Tahoma"/>
          <w:b/>
          <w:i/>
          <w:sz w:val="20"/>
          <w:szCs w:val="20"/>
        </w:rPr>
      </w:pPr>
    </w:p>
    <w:p w:rsidR="008F5C37" w:rsidRPr="008F5C37" w:rsidRDefault="008F5C37" w:rsidP="008F5C37">
      <w:pPr>
        <w:spacing w:line="276" w:lineRule="auto"/>
        <w:rPr>
          <w:rFonts w:ascii="Verdana" w:hAnsi="Verdana" w:cs="Tahoma"/>
          <w:i/>
          <w:sz w:val="20"/>
          <w:szCs w:val="20"/>
        </w:rPr>
      </w:pPr>
    </w:p>
    <w:p w:rsidR="008E432C" w:rsidRPr="008F5C37" w:rsidRDefault="00900447" w:rsidP="008F5C37">
      <w:pPr>
        <w:spacing w:line="276" w:lineRule="auto"/>
        <w:rPr>
          <w:rFonts w:ascii="Verdana" w:hAnsi="Verdana" w:cs="Tahoma"/>
          <w:b/>
          <w:sz w:val="20"/>
          <w:szCs w:val="20"/>
        </w:rPr>
      </w:pPr>
      <w:r w:rsidRPr="00900447">
        <w:rPr>
          <w:rFonts w:ascii="Verdana" w:hAnsi="Verdana" w:cs="Tahoma"/>
          <w:b/>
          <w:noProof/>
          <w:sz w:val="20"/>
          <w:szCs w:val="20"/>
          <w:lang w:val="en-US" w:eastAsia="en-US"/>
        </w:rPr>
        <w:pict>
          <v:roundrect id="AutoShape 10" o:spid="_x0000_s1083" style="position:absolute;margin-left:-6.3pt;margin-top:.35pt;width:445.5pt;height:227.8pt;z-index:25166438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" filled="f" fillcolor="white [3201]" strokecolor="#0f243e [1615]" strokeweight="5pt">
            <v:stroke linestyle="thickThin"/>
            <v:shadow color="#868686"/>
          </v:roundrect>
        </w:pict>
      </w:r>
    </w:p>
    <w:p w:rsidR="008E432C" w:rsidRPr="008F5C37" w:rsidRDefault="00A26B27" w:rsidP="00634248">
      <w:pPr>
        <w:spacing w:line="276" w:lineRule="auto"/>
        <w:ind w:left="708" w:hanging="708"/>
        <w:rPr>
          <w:rFonts w:ascii="Verdana" w:hAnsi="Verdana" w:cs="Tahoma"/>
          <w:sz w:val="20"/>
          <w:szCs w:val="20"/>
        </w:rPr>
      </w:pPr>
      <w:r w:rsidRPr="008F5C37">
        <w:rPr>
          <w:rFonts w:ascii="Verdana" w:hAnsi="Verdana" w:cs="Tahoma"/>
          <w:noProof/>
          <w:sz w:val="20"/>
          <w:szCs w:val="20"/>
          <w:lang w:val="es-ES" w:eastAsia="es-ES"/>
        </w:rPr>
        <w:drawing>
          <wp:inline distT="0" distB="0" distL="0" distR="0">
            <wp:extent cx="5400040" cy="2462951"/>
            <wp:effectExtent l="0" t="0" r="10160" b="13970"/>
            <wp:docPr id="17"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CB3842" w:rsidRPr="008358B8" w:rsidRDefault="00FA769B" w:rsidP="008F5C37">
      <w:pPr>
        <w:spacing w:line="276" w:lineRule="auto"/>
        <w:rPr>
          <w:rFonts w:ascii="Verdana" w:hAnsi="Verdana" w:cs="Tahoma"/>
          <w:i/>
          <w:sz w:val="16"/>
          <w:szCs w:val="20"/>
        </w:rPr>
      </w:pPr>
      <w:r>
        <w:rPr>
          <w:rFonts w:ascii="Verdana" w:hAnsi="Verdana" w:cs="Tahoma"/>
          <w:i/>
          <w:sz w:val="16"/>
          <w:szCs w:val="20"/>
        </w:rPr>
        <w:t xml:space="preserve">        </w:t>
      </w:r>
      <w:r w:rsidR="00CB3842" w:rsidRPr="008358B8">
        <w:rPr>
          <w:rFonts w:ascii="Verdana" w:hAnsi="Verdana" w:cs="Tahoma"/>
          <w:i/>
          <w:sz w:val="16"/>
          <w:szCs w:val="20"/>
        </w:rPr>
        <w:t xml:space="preserve">Fuente: Registro Hemerográfico </w:t>
      </w:r>
      <w:r w:rsidR="00CB3842" w:rsidRPr="008358B8">
        <w:rPr>
          <w:rFonts w:ascii="Verdana" w:hAnsi="Verdana" w:cs="Tahoma"/>
          <w:b/>
          <w:i/>
          <w:sz w:val="16"/>
          <w:szCs w:val="20"/>
        </w:rPr>
        <w:t>Cecodap</w:t>
      </w:r>
    </w:p>
    <w:p w:rsidR="005F5C6E" w:rsidRPr="008F5C37" w:rsidRDefault="005F5C6E" w:rsidP="008F5C37">
      <w:pPr>
        <w:spacing w:line="276" w:lineRule="auto"/>
        <w:rPr>
          <w:rFonts w:ascii="Verdana" w:hAnsi="Verdana" w:cs="Tahoma"/>
          <w:b/>
          <w:sz w:val="20"/>
          <w:szCs w:val="20"/>
        </w:rPr>
      </w:pPr>
    </w:p>
    <w:p w:rsidR="008F5C37" w:rsidRDefault="008F5C37" w:rsidP="008F5C37">
      <w:pPr>
        <w:spacing w:line="276" w:lineRule="auto"/>
        <w:rPr>
          <w:rFonts w:ascii="Verdana" w:hAnsi="Verdana" w:cs="Tahoma"/>
          <w:b/>
          <w:sz w:val="20"/>
          <w:szCs w:val="20"/>
        </w:rPr>
      </w:pPr>
    </w:p>
    <w:p w:rsidR="008F5C37" w:rsidRDefault="008F5C37" w:rsidP="008F5C37">
      <w:pPr>
        <w:spacing w:line="276" w:lineRule="auto"/>
        <w:rPr>
          <w:rFonts w:ascii="Verdana" w:hAnsi="Verdana" w:cs="Tahoma"/>
          <w:b/>
          <w:sz w:val="20"/>
          <w:szCs w:val="20"/>
        </w:rPr>
      </w:pPr>
    </w:p>
    <w:p w:rsidR="008E432C" w:rsidRPr="00C33ADC" w:rsidRDefault="008F5C37" w:rsidP="00C33ADC">
      <w:pPr>
        <w:spacing w:line="276" w:lineRule="auto"/>
        <w:rPr>
          <w:rFonts w:ascii="Verdana" w:hAnsi="Verdana" w:cs="Tahoma"/>
          <w:b/>
          <w:color w:val="0F243E" w:themeColor="text2" w:themeShade="80"/>
          <w:sz w:val="20"/>
          <w:szCs w:val="20"/>
        </w:rPr>
      </w:pPr>
      <w:r w:rsidRPr="00C33ADC">
        <w:rPr>
          <w:rFonts w:ascii="Verdana" w:hAnsi="Verdana" w:cs="Tahoma"/>
          <w:b/>
          <w:color w:val="0F243E" w:themeColor="text2" w:themeShade="80"/>
          <w:sz w:val="20"/>
          <w:szCs w:val="20"/>
        </w:rPr>
        <w:t>2. Violencia Social por sexo</w:t>
      </w:r>
    </w:p>
    <w:p w:rsidR="008E432C" w:rsidRPr="008F5C37" w:rsidRDefault="008E432C" w:rsidP="008F5C37">
      <w:pPr>
        <w:spacing w:line="276" w:lineRule="auto"/>
        <w:rPr>
          <w:rFonts w:ascii="Verdana" w:hAnsi="Verdana" w:cs="Tahoma"/>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365"/>
        <w:gridCol w:w="4355"/>
      </w:tblGrid>
      <w:tr w:rsidR="008E432C" w:rsidRPr="008F5C37" w:rsidTr="00F56D30">
        <w:tc>
          <w:tcPr>
            <w:tcW w:w="8720" w:type="dxa"/>
            <w:gridSpan w:val="2"/>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shd w:val="clear" w:color="auto" w:fill="0F243E" w:themeFill="text2" w:themeFillShade="80"/>
          </w:tcPr>
          <w:p w:rsidR="008E432C" w:rsidRPr="00A54BF1" w:rsidRDefault="008E432C" w:rsidP="008F5C37">
            <w:pPr>
              <w:spacing w:line="276" w:lineRule="auto"/>
              <w:jc w:val="center"/>
              <w:rPr>
                <w:rFonts w:ascii="Verdana" w:hAnsi="Verdana" w:cs="Tahoma"/>
                <w:b/>
                <w:sz w:val="20"/>
                <w:szCs w:val="20"/>
              </w:rPr>
            </w:pPr>
            <w:r w:rsidRPr="00A54BF1">
              <w:rPr>
                <w:rFonts w:ascii="Verdana" w:hAnsi="Verdana" w:cs="Tahoma"/>
                <w:b/>
                <w:sz w:val="20"/>
                <w:szCs w:val="20"/>
              </w:rPr>
              <w:t>Violencia Social por sexo</w:t>
            </w:r>
          </w:p>
          <w:p w:rsidR="00F0041F" w:rsidRPr="00571624" w:rsidRDefault="00571624" w:rsidP="00571624">
            <w:pPr>
              <w:spacing w:line="276" w:lineRule="auto"/>
              <w:jc w:val="center"/>
              <w:rPr>
                <w:rFonts w:ascii="Verdana" w:hAnsi="Verdana" w:cs="Tahoma"/>
                <w:b/>
                <w:sz w:val="20"/>
                <w:szCs w:val="20"/>
                <w:lang w:val="es-VE"/>
              </w:rPr>
            </w:pPr>
            <w:r w:rsidRPr="00571624">
              <w:rPr>
                <w:rFonts w:ascii="Verdana" w:hAnsi="Verdana" w:cs="Tahoma"/>
                <w:b/>
                <w:bCs/>
                <w:sz w:val="20"/>
                <w:szCs w:val="20"/>
                <w:lang w:val="es-CR"/>
              </w:rPr>
              <w:t>Enero - Junio 2015</w:t>
            </w:r>
          </w:p>
        </w:tc>
      </w:tr>
      <w:tr w:rsidR="008E432C" w:rsidRPr="008F5C37" w:rsidTr="00F56D30">
        <w:tc>
          <w:tcPr>
            <w:tcW w:w="4365"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shd w:val="clear" w:color="auto" w:fill="C6D9F1" w:themeFill="text2" w:themeFillTint="33"/>
          </w:tcPr>
          <w:p w:rsidR="008E432C" w:rsidRPr="00834A53" w:rsidRDefault="008E432C" w:rsidP="008F5C37">
            <w:pPr>
              <w:spacing w:line="276" w:lineRule="auto"/>
              <w:jc w:val="center"/>
              <w:rPr>
                <w:rFonts w:ascii="Verdana" w:hAnsi="Verdana" w:cs="Tahoma"/>
                <w:b/>
                <w:sz w:val="20"/>
                <w:szCs w:val="20"/>
              </w:rPr>
            </w:pPr>
            <w:r w:rsidRPr="00834A53">
              <w:rPr>
                <w:rFonts w:ascii="Verdana" w:hAnsi="Verdana" w:cs="Tahoma"/>
                <w:b/>
                <w:sz w:val="20"/>
                <w:szCs w:val="20"/>
              </w:rPr>
              <w:t>Sexo</w:t>
            </w:r>
          </w:p>
        </w:tc>
        <w:tc>
          <w:tcPr>
            <w:tcW w:w="4355"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shd w:val="clear" w:color="auto" w:fill="C6D9F1" w:themeFill="text2" w:themeFillTint="33"/>
          </w:tcPr>
          <w:p w:rsidR="008E432C" w:rsidRPr="00834A53" w:rsidRDefault="00F0041F" w:rsidP="008F5C37">
            <w:pPr>
              <w:spacing w:line="276" w:lineRule="auto"/>
              <w:jc w:val="center"/>
              <w:rPr>
                <w:rFonts w:ascii="Verdana" w:hAnsi="Verdana" w:cs="Tahoma"/>
                <w:b/>
                <w:sz w:val="20"/>
                <w:szCs w:val="20"/>
              </w:rPr>
            </w:pPr>
            <w:r w:rsidRPr="00834A53">
              <w:rPr>
                <w:rFonts w:ascii="Verdana" w:hAnsi="Verdana" w:cs="Tahoma"/>
                <w:b/>
                <w:sz w:val="20"/>
                <w:szCs w:val="20"/>
              </w:rPr>
              <w:t>Número de víctimas</w:t>
            </w:r>
          </w:p>
        </w:tc>
      </w:tr>
      <w:tr w:rsidR="008E432C" w:rsidRPr="008F5C37" w:rsidTr="00F56D30">
        <w:tc>
          <w:tcPr>
            <w:tcW w:w="4365"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rsidR="008E432C" w:rsidRPr="008F5C37" w:rsidRDefault="008E432C" w:rsidP="008F5C37">
            <w:pPr>
              <w:spacing w:line="276" w:lineRule="auto"/>
              <w:jc w:val="center"/>
              <w:rPr>
                <w:rFonts w:ascii="Verdana" w:hAnsi="Verdana" w:cs="Tahoma"/>
                <w:sz w:val="20"/>
                <w:szCs w:val="20"/>
              </w:rPr>
            </w:pPr>
            <w:r w:rsidRPr="008F5C37">
              <w:rPr>
                <w:rFonts w:ascii="Verdana" w:hAnsi="Verdana" w:cs="Tahoma"/>
                <w:sz w:val="20"/>
                <w:szCs w:val="20"/>
              </w:rPr>
              <w:t>Femenino</w:t>
            </w:r>
          </w:p>
        </w:tc>
        <w:tc>
          <w:tcPr>
            <w:tcW w:w="4355"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rsidR="008E432C" w:rsidRPr="008F5C37" w:rsidRDefault="00450FF7" w:rsidP="000C5FBB">
            <w:pPr>
              <w:spacing w:line="276" w:lineRule="auto"/>
              <w:jc w:val="center"/>
              <w:rPr>
                <w:rFonts w:ascii="Verdana" w:hAnsi="Verdana" w:cs="Tahoma"/>
                <w:sz w:val="20"/>
                <w:szCs w:val="20"/>
              </w:rPr>
            </w:pPr>
            <w:r>
              <w:rPr>
                <w:rFonts w:ascii="Verdana" w:hAnsi="Verdana" w:cs="Tahoma"/>
                <w:sz w:val="20"/>
                <w:szCs w:val="20"/>
              </w:rPr>
              <w:t>16</w:t>
            </w:r>
            <w:r w:rsidR="000C5FBB">
              <w:rPr>
                <w:rFonts w:ascii="Verdana" w:hAnsi="Verdana" w:cs="Tahoma"/>
                <w:sz w:val="20"/>
                <w:szCs w:val="20"/>
              </w:rPr>
              <w:t>8</w:t>
            </w:r>
          </w:p>
        </w:tc>
      </w:tr>
      <w:tr w:rsidR="008E432C" w:rsidRPr="008F5C37" w:rsidTr="00F56D30">
        <w:tc>
          <w:tcPr>
            <w:tcW w:w="4365"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rsidR="008E432C" w:rsidRPr="008F5C37" w:rsidRDefault="008E432C" w:rsidP="008F5C37">
            <w:pPr>
              <w:spacing w:line="276" w:lineRule="auto"/>
              <w:jc w:val="center"/>
              <w:rPr>
                <w:rFonts w:ascii="Verdana" w:hAnsi="Verdana" w:cs="Tahoma"/>
                <w:sz w:val="20"/>
                <w:szCs w:val="20"/>
              </w:rPr>
            </w:pPr>
            <w:r w:rsidRPr="008F5C37">
              <w:rPr>
                <w:rFonts w:ascii="Verdana" w:hAnsi="Verdana" w:cs="Tahoma"/>
                <w:sz w:val="20"/>
                <w:szCs w:val="20"/>
              </w:rPr>
              <w:t>Masculino</w:t>
            </w:r>
          </w:p>
        </w:tc>
        <w:tc>
          <w:tcPr>
            <w:tcW w:w="4355"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rsidR="008E432C" w:rsidRPr="008F5C37" w:rsidRDefault="000C5FBB" w:rsidP="00654184">
            <w:pPr>
              <w:spacing w:line="276" w:lineRule="auto"/>
              <w:jc w:val="center"/>
              <w:rPr>
                <w:rFonts w:ascii="Verdana" w:hAnsi="Verdana" w:cs="Tahoma"/>
                <w:sz w:val="20"/>
                <w:szCs w:val="20"/>
              </w:rPr>
            </w:pPr>
            <w:r>
              <w:rPr>
                <w:rFonts w:ascii="Verdana" w:hAnsi="Verdana" w:cs="Tahoma"/>
                <w:sz w:val="20"/>
                <w:szCs w:val="20"/>
              </w:rPr>
              <w:t>597</w:t>
            </w:r>
          </w:p>
        </w:tc>
      </w:tr>
      <w:tr w:rsidR="00D6100F" w:rsidRPr="008F5C37" w:rsidTr="00F56D30">
        <w:tc>
          <w:tcPr>
            <w:tcW w:w="4365"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rsidR="00D6100F" w:rsidRPr="008F5C37" w:rsidRDefault="00D6100F" w:rsidP="008F5C37">
            <w:pPr>
              <w:spacing w:line="276" w:lineRule="auto"/>
              <w:jc w:val="center"/>
              <w:rPr>
                <w:rFonts w:ascii="Verdana" w:hAnsi="Verdana" w:cs="Tahoma"/>
                <w:sz w:val="20"/>
                <w:szCs w:val="20"/>
              </w:rPr>
            </w:pPr>
            <w:r w:rsidRPr="008F5C37">
              <w:rPr>
                <w:rFonts w:ascii="Verdana" w:hAnsi="Verdana" w:cs="Tahoma"/>
                <w:sz w:val="20"/>
                <w:szCs w:val="20"/>
              </w:rPr>
              <w:t>Sin Especificar</w:t>
            </w:r>
          </w:p>
        </w:tc>
        <w:tc>
          <w:tcPr>
            <w:tcW w:w="4355"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rsidR="00D6100F" w:rsidRPr="008F5C37" w:rsidRDefault="00A0567D" w:rsidP="00654184">
            <w:pPr>
              <w:spacing w:line="276" w:lineRule="auto"/>
              <w:jc w:val="center"/>
              <w:rPr>
                <w:rFonts w:ascii="Verdana" w:hAnsi="Verdana" w:cs="Tahoma"/>
                <w:sz w:val="20"/>
                <w:szCs w:val="20"/>
              </w:rPr>
            </w:pPr>
            <w:r>
              <w:rPr>
                <w:rFonts w:ascii="Verdana" w:hAnsi="Verdana" w:cs="Tahoma"/>
                <w:sz w:val="20"/>
                <w:szCs w:val="20"/>
              </w:rPr>
              <w:t>306</w:t>
            </w:r>
          </w:p>
        </w:tc>
      </w:tr>
      <w:tr w:rsidR="008E432C" w:rsidRPr="008F5C37" w:rsidTr="00F56D30">
        <w:tc>
          <w:tcPr>
            <w:tcW w:w="4365"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shd w:val="clear" w:color="auto" w:fill="0F243E" w:themeFill="text2" w:themeFillShade="80"/>
          </w:tcPr>
          <w:p w:rsidR="008E432C" w:rsidRPr="008F5C37" w:rsidRDefault="00D6100F" w:rsidP="008F5C37">
            <w:pPr>
              <w:spacing w:line="276" w:lineRule="auto"/>
              <w:jc w:val="center"/>
              <w:rPr>
                <w:rFonts w:ascii="Verdana" w:hAnsi="Verdana" w:cs="Tahoma"/>
                <w:b/>
                <w:sz w:val="20"/>
                <w:szCs w:val="20"/>
              </w:rPr>
            </w:pPr>
            <w:r w:rsidRPr="008F5C37">
              <w:rPr>
                <w:rFonts w:ascii="Verdana" w:hAnsi="Verdana" w:cs="Tahoma"/>
                <w:b/>
                <w:sz w:val="20"/>
                <w:szCs w:val="20"/>
              </w:rPr>
              <w:t>Total</w:t>
            </w:r>
            <w:r w:rsidR="008E432C" w:rsidRPr="008F5C37">
              <w:rPr>
                <w:rFonts w:ascii="Verdana" w:hAnsi="Verdana" w:cs="Tahoma"/>
                <w:b/>
                <w:sz w:val="20"/>
                <w:szCs w:val="20"/>
              </w:rPr>
              <w:t>:</w:t>
            </w:r>
          </w:p>
        </w:tc>
        <w:tc>
          <w:tcPr>
            <w:tcW w:w="4355"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shd w:val="clear" w:color="auto" w:fill="0F243E" w:themeFill="text2" w:themeFillShade="80"/>
          </w:tcPr>
          <w:p w:rsidR="008E432C" w:rsidRPr="008F5C37" w:rsidRDefault="00D962C0" w:rsidP="000C5FBB">
            <w:pPr>
              <w:spacing w:line="276" w:lineRule="auto"/>
              <w:jc w:val="center"/>
              <w:rPr>
                <w:rFonts w:ascii="Verdana" w:hAnsi="Verdana" w:cs="Tahoma"/>
                <w:b/>
                <w:sz w:val="20"/>
                <w:szCs w:val="20"/>
              </w:rPr>
            </w:pPr>
            <w:r>
              <w:rPr>
                <w:rFonts w:ascii="Verdana" w:hAnsi="Verdana" w:cs="Tahoma"/>
                <w:b/>
                <w:sz w:val="20"/>
                <w:szCs w:val="20"/>
              </w:rPr>
              <w:t>1.</w:t>
            </w:r>
            <w:r w:rsidR="00450FF7">
              <w:rPr>
                <w:rFonts w:ascii="Verdana" w:hAnsi="Verdana" w:cs="Tahoma"/>
                <w:b/>
                <w:sz w:val="20"/>
                <w:szCs w:val="20"/>
              </w:rPr>
              <w:t>07</w:t>
            </w:r>
            <w:r w:rsidR="000C5FBB">
              <w:rPr>
                <w:rFonts w:ascii="Verdana" w:hAnsi="Verdana" w:cs="Tahoma"/>
                <w:b/>
                <w:sz w:val="20"/>
                <w:szCs w:val="20"/>
              </w:rPr>
              <w:t>1</w:t>
            </w:r>
          </w:p>
        </w:tc>
      </w:tr>
      <w:tr w:rsidR="00853BC5" w:rsidRPr="008F5C37" w:rsidTr="00F56D30">
        <w:tc>
          <w:tcPr>
            <w:tcW w:w="8720" w:type="dxa"/>
            <w:gridSpan w:val="2"/>
            <w:tcBorders>
              <w:top w:val="single" w:sz="4" w:space="0" w:color="0F243E" w:themeColor="text2" w:themeShade="80"/>
              <w:left w:val="nil"/>
              <w:bottom w:val="nil"/>
              <w:right w:val="nil"/>
            </w:tcBorders>
          </w:tcPr>
          <w:p w:rsidR="00853BC5" w:rsidRPr="008F5C37" w:rsidRDefault="00853BC5" w:rsidP="00853BC5">
            <w:pPr>
              <w:spacing w:before="240" w:line="276" w:lineRule="auto"/>
              <w:jc w:val="right"/>
              <w:rPr>
                <w:rFonts w:ascii="Verdana" w:hAnsi="Verdana" w:cs="Tahoma"/>
                <w:b/>
                <w:i/>
                <w:sz w:val="20"/>
                <w:szCs w:val="20"/>
              </w:rPr>
            </w:pPr>
            <w:r w:rsidRPr="008F5C37">
              <w:rPr>
                <w:rFonts w:ascii="Verdana" w:hAnsi="Verdana" w:cs="Tahoma"/>
                <w:i/>
                <w:sz w:val="20"/>
                <w:szCs w:val="20"/>
              </w:rPr>
              <w:t xml:space="preserve">Fuente: Registro Hemerográfico </w:t>
            </w:r>
            <w:r w:rsidRPr="008F5C37">
              <w:rPr>
                <w:rFonts w:ascii="Verdana" w:hAnsi="Verdana" w:cs="Tahoma"/>
                <w:b/>
                <w:i/>
                <w:sz w:val="20"/>
                <w:szCs w:val="20"/>
              </w:rPr>
              <w:t>Cecodap</w:t>
            </w:r>
          </w:p>
          <w:p w:rsidR="00853BC5" w:rsidRPr="008F5C37" w:rsidRDefault="00853BC5" w:rsidP="00853BC5">
            <w:pPr>
              <w:spacing w:line="276" w:lineRule="auto"/>
              <w:rPr>
                <w:rFonts w:ascii="Verdana" w:hAnsi="Verdana" w:cs="Tahoma"/>
                <w:b/>
                <w:sz w:val="20"/>
                <w:szCs w:val="20"/>
              </w:rPr>
            </w:pPr>
          </w:p>
        </w:tc>
      </w:tr>
    </w:tbl>
    <w:p w:rsidR="005F5C6E" w:rsidRPr="008F5C37" w:rsidRDefault="005F5C6E" w:rsidP="008F5C37">
      <w:pPr>
        <w:spacing w:line="276" w:lineRule="auto"/>
        <w:rPr>
          <w:rFonts w:ascii="Verdana" w:hAnsi="Verdana" w:cs="Tahoma"/>
          <w:b/>
          <w:sz w:val="20"/>
          <w:szCs w:val="20"/>
        </w:rPr>
      </w:pPr>
    </w:p>
    <w:p w:rsidR="005F5C6E" w:rsidRPr="008F5C37" w:rsidRDefault="005F5C6E" w:rsidP="008F5C37">
      <w:pPr>
        <w:spacing w:line="276" w:lineRule="auto"/>
        <w:rPr>
          <w:rFonts w:ascii="Verdana" w:hAnsi="Verdana" w:cs="Tahoma"/>
          <w:b/>
          <w:sz w:val="20"/>
          <w:szCs w:val="20"/>
        </w:rPr>
      </w:pPr>
    </w:p>
    <w:p w:rsidR="005F5C6E" w:rsidRPr="008F5C37" w:rsidRDefault="005F5C6E" w:rsidP="008F5C37">
      <w:pPr>
        <w:spacing w:line="276" w:lineRule="auto"/>
        <w:rPr>
          <w:rFonts w:ascii="Verdana" w:hAnsi="Verdana" w:cs="Tahoma"/>
          <w:b/>
          <w:sz w:val="20"/>
          <w:szCs w:val="20"/>
        </w:rPr>
      </w:pPr>
    </w:p>
    <w:p w:rsidR="008E432C" w:rsidRPr="008F5C37" w:rsidRDefault="008E432C" w:rsidP="008F5C37">
      <w:pPr>
        <w:spacing w:line="276" w:lineRule="auto"/>
        <w:rPr>
          <w:rFonts w:ascii="Verdana" w:hAnsi="Verdana" w:cs="Tahoma"/>
          <w:b/>
          <w:sz w:val="20"/>
          <w:szCs w:val="20"/>
        </w:rPr>
      </w:pPr>
    </w:p>
    <w:p w:rsidR="008E432C" w:rsidRPr="008F5C37" w:rsidRDefault="00900447" w:rsidP="008F5C37">
      <w:pPr>
        <w:spacing w:line="276" w:lineRule="auto"/>
        <w:jc w:val="center"/>
        <w:rPr>
          <w:rFonts w:ascii="Verdana" w:hAnsi="Verdana" w:cs="Tahoma"/>
          <w:sz w:val="20"/>
          <w:szCs w:val="20"/>
        </w:rPr>
      </w:pPr>
      <w:r w:rsidRPr="00900447">
        <w:rPr>
          <w:rFonts w:ascii="Verdana" w:hAnsi="Verdana" w:cs="Tahoma"/>
          <w:noProof/>
          <w:sz w:val="20"/>
          <w:szCs w:val="20"/>
          <w:lang w:val="en-US" w:eastAsia="en-US"/>
        </w:rPr>
        <w:pict>
          <v:roundrect id="AutoShape 11" o:spid="_x0000_s1082" style="position:absolute;left:0;text-align:left;margin-left:40.2pt;margin-top:-8.6pt;width:337.5pt;height:258pt;z-index:25166540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" filled="f" fillcolor="white [3201]" strokecolor="#0f243e [1615]" strokeweight="5pt">
            <v:stroke linestyle="thickThin"/>
            <v:shadow color="#868686"/>
          </v:roundrect>
        </w:pict>
      </w:r>
      <w:r w:rsidR="005F5C6E" w:rsidRPr="008F5C37">
        <w:rPr>
          <w:rFonts w:ascii="Verdana" w:hAnsi="Verdana" w:cs="Tahoma"/>
          <w:noProof/>
          <w:sz w:val="20"/>
          <w:szCs w:val="20"/>
          <w:lang w:val="es-ES" w:eastAsia="es-ES"/>
        </w:rPr>
        <w:drawing>
          <wp:inline distT="0" distB="0" distL="0" distR="0">
            <wp:extent cx="4667250" cy="2886075"/>
            <wp:effectExtent l="0" t="0" r="0" b="0"/>
            <wp:docPr id="21" name="Grá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sidR="00C96DF0">
        <w:rPr>
          <w:rFonts w:ascii="Verdana" w:hAnsi="Verdana" w:cs="Tahoma"/>
          <w:sz w:val="20"/>
          <w:szCs w:val="20"/>
        </w:rPr>
        <w:tab/>
      </w:r>
    </w:p>
    <w:p w:rsidR="005F5C6E" w:rsidRPr="008358B8" w:rsidRDefault="005F5C6E" w:rsidP="007A6F47">
      <w:pPr>
        <w:spacing w:line="276" w:lineRule="auto"/>
        <w:jc w:val="center"/>
        <w:rPr>
          <w:rFonts w:ascii="Verdana" w:hAnsi="Verdana" w:cs="Tahoma"/>
          <w:b/>
          <w:i/>
          <w:sz w:val="16"/>
          <w:szCs w:val="20"/>
        </w:rPr>
      </w:pPr>
      <w:r w:rsidRPr="008358B8">
        <w:rPr>
          <w:rFonts w:ascii="Verdana" w:hAnsi="Verdana" w:cs="Tahoma"/>
          <w:i/>
          <w:sz w:val="16"/>
          <w:szCs w:val="20"/>
        </w:rPr>
        <w:t xml:space="preserve">Fuente: Registro Hemerográfico </w:t>
      </w:r>
      <w:r w:rsidRPr="008358B8">
        <w:rPr>
          <w:rFonts w:ascii="Verdana" w:hAnsi="Verdana" w:cs="Tahoma"/>
          <w:b/>
          <w:i/>
          <w:sz w:val="16"/>
          <w:szCs w:val="20"/>
        </w:rPr>
        <w:t>Cecodap</w:t>
      </w:r>
    </w:p>
    <w:p w:rsidR="00D6100F" w:rsidRPr="008F5C37" w:rsidRDefault="00D6100F" w:rsidP="008F5C37">
      <w:pPr>
        <w:spacing w:line="276" w:lineRule="auto"/>
        <w:rPr>
          <w:rFonts w:ascii="Verdana" w:hAnsi="Verdana" w:cs="Tahoma"/>
          <w:sz w:val="20"/>
          <w:szCs w:val="20"/>
        </w:rPr>
      </w:pPr>
    </w:p>
    <w:p w:rsidR="007A6F47" w:rsidRDefault="007A6F47" w:rsidP="008F5C37">
      <w:pPr>
        <w:spacing w:line="276" w:lineRule="auto"/>
        <w:rPr>
          <w:rFonts w:ascii="Verdana" w:hAnsi="Verdana" w:cs="Tahoma"/>
          <w:b/>
          <w:sz w:val="20"/>
          <w:szCs w:val="20"/>
        </w:rPr>
      </w:pPr>
    </w:p>
    <w:p w:rsidR="007A6F47" w:rsidRDefault="007A6F47" w:rsidP="008F5C37">
      <w:pPr>
        <w:spacing w:line="276" w:lineRule="auto"/>
        <w:rPr>
          <w:rFonts w:ascii="Verdana" w:hAnsi="Verdana" w:cs="Tahoma"/>
          <w:b/>
          <w:sz w:val="20"/>
          <w:szCs w:val="20"/>
        </w:rPr>
      </w:pPr>
    </w:p>
    <w:p w:rsidR="008E432C" w:rsidRPr="00C33ADC" w:rsidRDefault="008E432C" w:rsidP="008F5C37">
      <w:pPr>
        <w:spacing w:line="276" w:lineRule="auto"/>
        <w:rPr>
          <w:rFonts w:ascii="Verdana" w:hAnsi="Verdana" w:cs="Tahoma"/>
          <w:b/>
          <w:color w:val="0F243E" w:themeColor="text2" w:themeShade="80"/>
          <w:sz w:val="20"/>
          <w:szCs w:val="20"/>
        </w:rPr>
      </w:pPr>
      <w:r w:rsidRPr="00C33ADC">
        <w:rPr>
          <w:rFonts w:ascii="Verdana" w:hAnsi="Verdana" w:cs="Tahoma"/>
          <w:b/>
          <w:color w:val="0F243E" w:themeColor="text2" w:themeShade="80"/>
          <w:sz w:val="20"/>
          <w:szCs w:val="20"/>
        </w:rPr>
        <w:t>3. Viol</w:t>
      </w:r>
      <w:r w:rsidR="007A6F47" w:rsidRPr="00C33ADC">
        <w:rPr>
          <w:rFonts w:ascii="Verdana" w:hAnsi="Verdana" w:cs="Tahoma"/>
          <w:b/>
          <w:color w:val="0F243E" w:themeColor="text2" w:themeShade="80"/>
          <w:sz w:val="20"/>
          <w:szCs w:val="20"/>
        </w:rPr>
        <w:t>encia Social por tipo de delito</w:t>
      </w:r>
    </w:p>
    <w:p w:rsidR="008E432C" w:rsidRPr="008F5C37" w:rsidRDefault="008E432C" w:rsidP="008F5C37">
      <w:pPr>
        <w:spacing w:line="276" w:lineRule="auto"/>
        <w:rPr>
          <w:rFonts w:ascii="Verdana" w:hAnsi="Verdana" w:cs="Tahoma"/>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721"/>
      </w:tblGrid>
      <w:tr w:rsidR="008E432C" w:rsidRPr="008F5C37" w:rsidTr="00A30116">
        <w:tc>
          <w:tcPr>
            <w:tcW w:w="8721"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shd w:val="clear" w:color="auto" w:fill="0F243E" w:themeFill="text2" w:themeFillShade="80"/>
          </w:tcPr>
          <w:p w:rsidR="008E432C" w:rsidRPr="00A54BF1" w:rsidRDefault="008E432C" w:rsidP="008F5C37">
            <w:pPr>
              <w:spacing w:line="276" w:lineRule="auto"/>
              <w:jc w:val="center"/>
              <w:rPr>
                <w:rFonts w:ascii="Verdana" w:hAnsi="Verdana" w:cs="Tahoma"/>
                <w:b/>
                <w:sz w:val="20"/>
                <w:szCs w:val="20"/>
              </w:rPr>
            </w:pPr>
            <w:r w:rsidRPr="00A54BF1">
              <w:rPr>
                <w:rFonts w:ascii="Verdana" w:hAnsi="Verdana" w:cs="Tahoma"/>
                <w:b/>
                <w:sz w:val="20"/>
                <w:szCs w:val="20"/>
              </w:rPr>
              <w:t>Violencia Social por tipo de delito</w:t>
            </w:r>
          </w:p>
          <w:p w:rsidR="008E432C" w:rsidRPr="00571624" w:rsidRDefault="00571624" w:rsidP="00571624">
            <w:pPr>
              <w:spacing w:line="276" w:lineRule="auto"/>
              <w:jc w:val="center"/>
              <w:rPr>
                <w:rFonts w:ascii="Verdana" w:hAnsi="Verdana" w:cs="Tahoma"/>
                <w:b/>
                <w:sz w:val="20"/>
                <w:szCs w:val="20"/>
                <w:shd w:val="clear" w:color="auto" w:fill="0F243E" w:themeFill="text2" w:themeFillShade="80"/>
                <w:lang w:val="es-VE"/>
              </w:rPr>
            </w:pPr>
            <w:r w:rsidRPr="00571624">
              <w:rPr>
                <w:rFonts w:ascii="Verdana" w:hAnsi="Verdana" w:cs="Tahoma"/>
                <w:b/>
                <w:bCs/>
                <w:sz w:val="20"/>
                <w:szCs w:val="20"/>
                <w:shd w:val="clear" w:color="auto" w:fill="0F243E" w:themeFill="text2" w:themeFillShade="80"/>
                <w:lang w:val="es-CR"/>
              </w:rPr>
              <w:t>Enero - Junio 2015</w:t>
            </w:r>
          </w:p>
        </w:tc>
      </w:tr>
      <w:tr w:rsidR="00853BC5" w:rsidRPr="008F5C37" w:rsidTr="00A30116">
        <w:tc>
          <w:tcPr>
            <w:tcW w:w="8721" w:type="dxa"/>
            <w:tcBorders>
              <w:top w:val="single" w:sz="4" w:space="0" w:color="0F243E" w:themeColor="text2" w:themeShade="80"/>
              <w:left w:val="nil"/>
              <w:bottom w:val="nil"/>
              <w:right w:val="nil"/>
            </w:tcBorders>
            <w:shd w:val="clear" w:color="auto" w:fill="auto"/>
          </w:tcPr>
          <w:tbl>
            <w:tblPr>
              <w:tblStyle w:val="Sombreadoclaro-nfasis5"/>
              <w:tblW w:w="8505" w:type="dxa"/>
              <w:tblLook w:val="04A0"/>
            </w:tblPr>
            <w:tblGrid>
              <w:gridCol w:w="6884"/>
              <w:gridCol w:w="1621"/>
            </w:tblGrid>
            <w:tr w:rsidR="00CD3002" w:rsidRPr="00C47561" w:rsidTr="002808C7">
              <w:trPr>
                <w:cnfStyle w:val="100000000000"/>
                <w:trHeight w:val="288"/>
              </w:trPr>
              <w:tc>
                <w:tcPr>
                  <w:cnfStyle w:val="001000000000"/>
                  <w:tcW w:w="6884" w:type="dxa"/>
                  <w:tcBorders>
                    <w:bottom w:val="nil"/>
                  </w:tcBorders>
                  <w:noWrap/>
                  <w:vAlign w:val="bottom"/>
                  <w:hideMark/>
                </w:tcPr>
                <w:p w:rsidR="00CD3002" w:rsidRDefault="00CD3002">
                  <w:pPr>
                    <w:rPr>
                      <w:rFonts w:ascii="Calibri" w:hAnsi="Calibri"/>
                      <w:color w:val="000000"/>
                    </w:rPr>
                  </w:pPr>
                  <w:r>
                    <w:rPr>
                      <w:rFonts w:ascii="Calibri" w:hAnsi="Calibri"/>
                      <w:color w:val="000000"/>
                    </w:rPr>
                    <w:t>Homicidio por Violencia social</w:t>
                  </w:r>
                </w:p>
              </w:tc>
              <w:tc>
                <w:tcPr>
                  <w:tcW w:w="1621" w:type="dxa"/>
                  <w:tcBorders>
                    <w:bottom w:val="nil"/>
                  </w:tcBorders>
                  <w:noWrap/>
                  <w:vAlign w:val="bottom"/>
                  <w:hideMark/>
                </w:tcPr>
                <w:p w:rsidR="00CD3002" w:rsidRDefault="00CD3002">
                  <w:pPr>
                    <w:jc w:val="center"/>
                    <w:cnfStyle w:val="100000000000"/>
                    <w:rPr>
                      <w:rFonts w:ascii="Calibri" w:hAnsi="Calibri"/>
                      <w:color w:val="000000"/>
                    </w:rPr>
                  </w:pPr>
                  <w:r>
                    <w:rPr>
                      <w:rFonts w:ascii="Calibri" w:hAnsi="Calibri"/>
                      <w:color w:val="000000"/>
                    </w:rPr>
                    <w:t>348</w:t>
                  </w:r>
                </w:p>
              </w:tc>
            </w:tr>
            <w:tr w:rsidR="00CD3002" w:rsidRPr="00C47561" w:rsidTr="002808C7">
              <w:trPr>
                <w:cnfStyle w:val="000000100000"/>
                <w:trHeight w:val="288"/>
              </w:trPr>
              <w:tc>
                <w:tcPr>
                  <w:cnfStyle w:val="001000000000"/>
                  <w:tcW w:w="6884" w:type="dxa"/>
                  <w:tcBorders>
                    <w:top w:val="nil"/>
                    <w:bottom w:val="nil"/>
                  </w:tcBorders>
                  <w:noWrap/>
                  <w:vAlign w:val="bottom"/>
                  <w:hideMark/>
                </w:tcPr>
                <w:p w:rsidR="00CD3002" w:rsidRDefault="00CD3002" w:rsidP="00450FF7">
                  <w:pPr>
                    <w:rPr>
                      <w:rFonts w:ascii="Calibri" w:hAnsi="Calibri"/>
                      <w:color w:val="000000"/>
                    </w:rPr>
                  </w:pPr>
                  <w:r>
                    <w:rPr>
                      <w:rFonts w:ascii="Calibri" w:hAnsi="Calibri"/>
                      <w:color w:val="000000"/>
                    </w:rPr>
                    <w:t>Herida por Arma de Fuego</w:t>
                  </w:r>
                </w:p>
              </w:tc>
              <w:tc>
                <w:tcPr>
                  <w:tcW w:w="1621" w:type="dxa"/>
                  <w:tcBorders>
                    <w:top w:val="nil"/>
                    <w:bottom w:val="nil"/>
                  </w:tcBorders>
                  <w:noWrap/>
                  <w:vAlign w:val="bottom"/>
                  <w:hideMark/>
                </w:tcPr>
                <w:p w:rsidR="00CD3002" w:rsidRDefault="00CD3002">
                  <w:pPr>
                    <w:jc w:val="center"/>
                    <w:cnfStyle w:val="000000100000"/>
                    <w:rPr>
                      <w:rFonts w:ascii="Calibri" w:hAnsi="Calibri"/>
                      <w:color w:val="000000"/>
                    </w:rPr>
                  </w:pPr>
                  <w:r>
                    <w:rPr>
                      <w:rFonts w:ascii="Calibri" w:hAnsi="Calibri"/>
                      <w:color w:val="000000"/>
                    </w:rPr>
                    <w:t>151</w:t>
                  </w:r>
                </w:p>
              </w:tc>
            </w:tr>
            <w:tr w:rsidR="00CD3002" w:rsidRPr="00C47561" w:rsidTr="002808C7">
              <w:trPr>
                <w:trHeight w:val="288"/>
              </w:trPr>
              <w:tc>
                <w:tcPr>
                  <w:cnfStyle w:val="001000000000"/>
                  <w:tcW w:w="6884" w:type="dxa"/>
                  <w:tcBorders>
                    <w:top w:val="nil"/>
                  </w:tcBorders>
                  <w:noWrap/>
                  <w:vAlign w:val="bottom"/>
                  <w:hideMark/>
                </w:tcPr>
                <w:p w:rsidR="00CD3002" w:rsidRDefault="00CD3002">
                  <w:pPr>
                    <w:rPr>
                      <w:rFonts w:ascii="Calibri" w:hAnsi="Calibri"/>
                      <w:color w:val="000000"/>
                    </w:rPr>
                  </w:pPr>
                  <w:r>
                    <w:rPr>
                      <w:rFonts w:ascii="Calibri" w:hAnsi="Calibri"/>
                      <w:color w:val="000000"/>
                    </w:rPr>
                    <w:t>Situación Hospitalaria</w:t>
                  </w:r>
                </w:p>
              </w:tc>
              <w:tc>
                <w:tcPr>
                  <w:tcW w:w="1621" w:type="dxa"/>
                  <w:tcBorders>
                    <w:top w:val="nil"/>
                    <w:bottom w:val="nil"/>
                  </w:tcBorders>
                  <w:noWrap/>
                  <w:vAlign w:val="bottom"/>
                  <w:hideMark/>
                </w:tcPr>
                <w:p w:rsidR="00CD3002" w:rsidRDefault="00CD3002">
                  <w:pPr>
                    <w:jc w:val="center"/>
                    <w:cnfStyle w:val="000000000000"/>
                    <w:rPr>
                      <w:rFonts w:ascii="Calibri" w:hAnsi="Calibri"/>
                      <w:color w:val="000000"/>
                    </w:rPr>
                  </w:pPr>
                  <w:r>
                    <w:rPr>
                      <w:rFonts w:ascii="Calibri" w:hAnsi="Calibri"/>
                      <w:color w:val="000000"/>
                    </w:rPr>
                    <w:t>78</w:t>
                  </w:r>
                </w:p>
              </w:tc>
            </w:tr>
            <w:tr w:rsidR="00CD3002" w:rsidRPr="00C47561" w:rsidTr="002808C7">
              <w:trPr>
                <w:cnfStyle w:val="000000100000"/>
                <w:trHeight w:val="288"/>
              </w:trPr>
              <w:tc>
                <w:tcPr>
                  <w:cnfStyle w:val="001000000000"/>
                  <w:tcW w:w="6884" w:type="dxa"/>
                  <w:noWrap/>
                  <w:vAlign w:val="bottom"/>
                  <w:hideMark/>
                </w:tcPr>
                <w:p w:rsidR="00CD3002" w:rsidRDefault="00CD3002" w:rsidP="00450FF7">
                  <w:pPr>
                    <w:rPr>
                      <w:rFonts w:ascii="Calibri" w:hAnsi="Calibri"/>
                      <w:color w:val="000000"/>
                    </w:rPr>
                  </w:pPr>
                  <w:r>
                    <w:rPr>
                      <w:rFonts w:ascii="Calibri" w:hAnsi="Calibri"/>
                      <w:color w:val="000000"/>
                    </w:rPr>
                    <w:t>Testigo de Homicidio</w:t>
                  </w:r>
                </w:p>
              </w:tc>
              <w:tc>
                <w:tcPr>
                  <w:tcW w:w="1621" w:type="dxa"/>
                  <w:tcBorders>
                    <w:top w:val="nil"/>
                    <w:bottom w:val="nil"/>
                  </w:tcBorders>
                  <w:noWrap/>
                  <w:vAlign w:val="bottom"/>
                  <w:hideMark/>
                </w:tcPr>
                <w:p w:rsidR="00CD3002" w:rsidRDefault="00CD3002">
                  <w:pPr>
                    <w:jc w:val="center"/>
                    <w:cnfStyle w:val="000000100000"/>
                    <w:rPr>
                      <w:rFonts w:ascii="Calibri" w:hAnsi="Calibri"/>
                      <w:color w:val="000000"/>
                    </w:rPr>
                  </w:pPr>
                  <w:r>
                    <w:rPr>
                      <w:rFonts w:ascii="Calibri" w:hAnsi="Calibri"/>
                      <w:color w:val="000000"/>
                    </w:rPr>
                    <w:t>63</w:t>
                  </w:r>
                </w:p>
              </w:tc>
            </w:tr>
            <w:tr w:rsidR="00CD3002" w:rsidRPr="00C47561" w:rsidTr="002808C7">
              <w:trPr>
                <w:trHeight w:val="288"/>
              </w:trPr>
              <w:tc>
                <w:tcPr>
                  <w:cnfStyle w:val="001000000000"/>
                  <w:tcW w:w="6884" w:type="dxa"/>
                  <w:noWrap/>
                  <w:vAlign w:val="bottom"/>
                  <w:hideMark/>
                </w:tcPr>
                <w:p w:rsidR="00CD3002" w:rsidRDefault="00CD3002">
                  <w:pPr>
                    <w:rPr>
                      <w:rFonts w:ascii="Calibri" w:hAnsi="Calibri"/>
                      <w:color w:val="000000"/>
                    </w:rPr>
                  </w:pPr>
                  <w:r>
                    <w:rPr>
                      <w:rFonts w:ascii="Calibri" w:hAnsi="Calibri"/>
                      <w:color w:val="000000"/>
                    </w:rPr>
                    <w:t>Intoxicación</w:t>
                  </w:r>
                </w:p>
              </w:tc>
              <w:tc>
                <w:tcPr>
                  <w:tcW w:w="1621" w:type="dxa"/>
                  <w:tcBorders>
                    <w:top w:val="nil"/>
                    <w:bottom w:val="nil"/>
                  </w:tcBorders>
                  <w:noWrap/>
                  <w:vAlign w:val="bottom"/>
                  <w:hideMark/>
                </w:tcPr>
                <w:p w:rsidR="00CD3002" w:rsidRDefault="00CD3002">
                  <w:pPr>
                    <w:jc w:val="center"/>
                    <w:cnfStyle w:val="000000000000"/>
                    <w:rPr>
                      <w:rFonts w:ascii="Calibri" w:hAnsi="Calibri"/>
                      <w:color w:val="000000"/>
                    </w:rPr>
                  </w:pPr>
                  <w:r>
                    <w:rPr>
                      <w:rFonts w:ascii="Calibri" w:hAnsi="Calibri"/>
                      <w:color w:val="000000"/>
                    </w:rPr>
                    <w:t>38</w:t>
                  </w:r>
                </w:p>
              </w:tc>
            </w:tr>
            <w:tr w:rsidR="00CD3002" w:rsidRPr="00C47561" w:rsidTr="002808C7">
              <w:trPr>
                <w:cnfStyle w:val="000000100000"/>
                <w:trHeight w:val="288"/>
              </w:trPr>
              <w:tc>
                <w:tcPr>
                  <w:cnfStyle w:val="001000000000"/>
                  <w:tcW w:w="6884" w:type="dxa"/>
                  <w:noWrap/>
                  <w:vAlign w:val="bottom"/>
                  <w:hideMark/>
                </w:tcPr>
                <w:p w:rsidR="00CD3002" w:rsidRDefault="00CD3002" w:rsidP="00450FF7">
                  <w:pPr>
                    <w:rPr>
                      <w:rFonts w:ascii="Calibri" w:hAnsi="Calibri"/>
                      <w:color w:val="000000"/>
                    </w:rPr>
                  </w:pPr>
                  <w:r>
                    <w:rPr>
                      <w:rFonts w:ascii="Calibri" w:hAnsi="Calibri"/>
                      <w:color w:val="000000"/>
                    </w:rPr>
                    <w:t>NNA en Refugios</w:t>
                  </w:r>
                </w:p>
              </w:tc>
              <w:tc>
                <w:tcPr>
                  <w:tcW w:w="1621" w:type="dxa"/>
                  <w:tcBorders>
                    <w:top w:val="nil"/>
                    <w:bottom w:val="nil"/>
                  </w:tcBorders>
                  <w:noWrap/>
                  <w:vAlign w:val="bottom"/>
                  <w:hideMark/>
                </w:tcPr>
                <w:p w:rsidR="00CD3002" w:rsidRDefault="00CD3002">
                  <w:pPr>
                    <w:jc w:val="center"/>
                    <w:cnfStyle w:val="000000100000"/>
                    <w:rPr>
                      <w:rFonts w:ascii="Calibri" w:hAnsi="Calibri"/>
                      <w:color w:val="000000"/>
                    </w:rPr>
                  </w:pPr>
                  <w:r>
                    <w:rPr>
                      <w:rFonts w:ascii="Calibri" w:hAnsi="Calibri"/>
                      <w:color w:val="000000"/>
                    </w:rPr>
                    <w:t>37</w:t>
                  </w:r>
                </w:p>
              </w:tc>
            </w:tr>
            <w:tr w:rsidR="00CD3002" w:rsidRPr="00C47561" w:rsidTr="002808C7">
              <w:trPr>
                <w:trHeight w:val="288"/>
              </w:trPr>
              <w:tc>
                <w:tcPr>
                  <w:cnfStyle w:val="001000000000"/>
                  <w:tcW w:w="6884" w:type="dxa"/>
                  <w:noWrap/>
                  <w:vAlign w:val="bottom"/>
                  <w:hideMark/>
                </w:tcPr>
                <w:p w:rsidR="00CD3002" w:rsidRDefault="00CD3002">
                  <w:pPr>
                    <w:rPr>
                      <w:rFonts w:ascii="Calibri" w:hAnsi="Calibri"/>
                      <w:color w:val="000000"/>
                    </w:rPr>
                  </w:pPr>
                  <w:r>
                    <w:rPr>
                      <w:rFonts w:ascii="Calibri" w:hAnsi="Calibri"/>
                      <w:color w:val="000000"/>
                    </w:rPr>
                    <w:t>Robo</w:t>
                  </w:r>
                </w:p>
              </w:tc>
              <w:tc>
                <w:tcPr>
                  <w:tcW w:w="1621" w:type="dxa"/>
                  <w:tcBorders>
                    <w:top w:val="nil"/>
                    <w:bottom w:val="nil"/>
                  </w:tcBorders>
                  <w:noWrap/>
                  <w:vAlign w:val="bottom"/>
                  <w:hideMark/>
                </w:tcPr>
                <w:p w:rsidR="00CD3002" w:rsidRDefault="00CD3002">
                  <w:pPr>
                    <w:jc w:val="center"/>
                    <w:cnfStyle w:val="000000000000"/>
                    <w:rPr>
                      <w:rFonts w:ascii="Calibri" w:hAnsi="Calibri"/>
                      <w:color w:val="000000"/>
                    </w:rPr>
                  </w:pPr>
                  <w:r>
                    <w:rPr>
                      <w:rFonts w:ascii="Calibri" w:hAnsi="Calibri"/>
                      <w:color w:val="000000"/>
                    </w:rPr>
                    <w:t>34</w:t>
                  </w:r>
                </w:p>
              </w:tc>
            </w:tr>
            <w:tr w:rsidR="00CD3002" w:rsidRPr="00C47561" w:rsidTr="002808C7">
              <w:trPr>
                <w:cnfStyle w:val="000000100000"/>
                <w:trHeight w:val="288"/>
              </w:trPr>
              <w:tc>
                <w:tcPr>
                  <w:cnfStyle w:val="001000000000"/>
                  <w:tcW w:w="6884" w:type="dxa"/>
                  <w:noWrap/>
                  <w:vAlign w:val="bottom"/>
                  <w:hideMark/>
                </w:tcPr>
                <w:p w:rsidR="00CD3002" w:rsidRDefault="00CD3002">
                  <w:pPr>
                    <w:rPr>
                      <w:rFonts w:ascii="Calibri" w:hAnsi="Calibri"/>
                      <w:color w:val="000000"/>
                    </w:rPr>
                  </w:pPr>
                  <w:r>
                    <w:rPr>
                      <w:rFonts w:ascii="Calibri" w:hAnsi="Calibri"/>
                      <w:color w:val="000000"/>
                    </w:rPr>
                    <w:t>Desaparecidos</w:t>
                  </w:r>
                </w:p>
              </w:tc>
              <w:tc>
                <w:tcPr>
                  <w:tcW w:w="1621" w:type="dxa"/>
                  <w:tcBorders>
                    <w:top w:val="nil"/>
                    <w:bottom w:val="nil"/>
                  </w:tcBorders>
                  <w:noWrap/>
                  <w:vAlign w:val="bottom"/>
                  <w:hideMark/>
                </w:tcPr>
                <w:p w:rsidR="00CD3002" w:rsidRDefault="00CD3002">
                  <w:pPr>
                    <w:jc w:val="center"/>
                    <w:cnfStyle w:val="000000100000"/>
                    <w:rPr>
                      <w:rFonts w:ascii="Calibri" w:hAnsi="Calibri"/>
                      <w:color w:val="000000"/>
                    </w:rPr>
                  </w:pPr>
                  <w:r>
                    <w:rPr>
                      <w:rFonts w:ascii="Calibri" w:hAnsi="Calibri"/>
                      <w:color w:val="000000"/>
                    </w:rPr>
                    <w:t>28</w:t>
                  </w:r>
                </w:p>
              </w:tc>
            </w:tr>
            <w:tr w:rsidR="00CD3002" w:rsidRPr="00C47561" w:rsidTr="002808C7">
              <w:trPr>
                <w:trHeight w:val="288"/>
              </w:trPr>
              <w:tc>
                <w:tcPr>
                  <w:cnfStyle w:val="001000000000"/>
                  <w:tcW w:w="6884" w:type="dxa"/>
                  <w:noWrap/>
                  <w:vAlign w:val="bottom"/>
                  <w:hideMark/>
                </w:tcPr>
                <w:p w:rsidR="00CD3002" w:rsidRDefault="00CD3002">
                  <w:pPr>
                    <w:rPr>
                      <w:rFonts w:ascii="Calibri" w:hAnsi="Calibri"/>
                      <w:color w:val="000000"/>
                    </w:rPr>
                  </w:pPr>
                  <w:r>
                    <w:rPr>
                      <w:rFonts w:ascii="Calibri" w:hAnsi="Calibri"/>
                      <w:color w:val="000000"/>
                    </w:rPr>
                    <w:t>Secuestro</w:t>
                  </w:r>
                </w:p>
              </w:tc>
              <w:tc>
                <w:tcPr>
                  <w:tcW w:w="1621" w:type="dxa"/>
                  <w:tcBorders>
                    <w:top w:val="nil"/>
                    <w:bottom w:val="nil"/>
                  </w:tcBorders>
                  <w:noWrap/>
                  <w:vAlign w:val="bottom"/>
                  <w:hideMark/>
                </w:tcPr>
                <w:p w:rsidR="00CD3002" w:rsidRDefault="00CD3002">
                  <w:pPr>
                    <w:jc w:val="center"/>
                    <w:cnfStyle w:val="000000000000"/>
                    <w:rPr>
                      <w:rFonts w:ascii="Calibri" w:hAnsi="Calibri"/>
                      <w:color w:val="000000"/>
                    </w:rPr>
                  </w:pPr>
                  <w:r>
                    <w:rPr>
                      <w:rFonts w:ascii="Calibri" w:hAnsi="Calibri"/>
                      <w:color w:val="000000"/>
                    </w:rPr>
                    <w:t>22</w:t>
                  </w:r>
                </w:p>
              </w:tc>
            </w:tr>
            <w:tr w:rsidR="00CD3002" w:rsidRPr="00C47561" w:rsidTr="002808C7">
              <w:trPr>
                <w:cnfStyle w:val="000000100000"/>
                <w:trHeight w:val="288"/>
              </w:trPr>
              <w:tc>
                <w:tcPr>
                  <w:cnfStyle w:val="001000000000"/>
                  <w:tcW w:w="6884" w:type="dxa"/>
                  <w:noWrap/>
                  <w:vAlign w:val="bottom"/>
                  <w:hideMark/>
                </w:tcPr>
                <w:p w:rsidR="00CD3002" w:rsidRDefault="00CD3002" w:rsidP="00450FF7">
                  <w:pPr>
                    <w:rPr>
                      <w:rFonts w:ascii="Calibri" w:hAnsi="Calibri"/>
                      <w:color w:val="000000"/>
                    </w:rPr>
                  </w:pPr>
                  <w:r>
                    <w:rPr>
                      <w:rFonts w:ascii="Calibri" w:hAnsi="Calibri"/>
                      <w:color w:val="000000"/>
                    </w:rPr>
                    <w:t>NNA en Colas por productos básicos</w:t>
                  </w:r>
                </w:p>
              </w:tc>
              <w:tc>
                <w:tcPr>
                  <w:tcW w:w="1621" w:type="dxa"/>
                  <w:tcBorders>
                    <w:top w:val="nil"/>
                    <w:bottom w:val="nil"/>
                  </w:tcBorders>
                  <w:noWrap/>
                  <w:vAlign w:val="bottom"/>
                  <w:hideMark/>
                </w:tcPr>
                <w:p w:rsidR="00CD3002" w:rsidRDefault="00CD3002">
                  <w:pPr>
                    <w:jc w:val="center"/>
                    <w:cnfStyle w:val="000000100000"/>
                    <w:rPr>
                      <w:rFonts w:ascii="Calibri" w:hAnsi="Calibri"/>
                      <w:color w:val="000000"/>
                    </w:rPr>
                  </w:pPr>
                  <w:r>
                    <w:rPr>
                      <w:rFonts w:ascii="Calibri" w:hAnsi="Calibri"/>
                      <w:color w:val="000000"/>
                    </w:rPr>
                    <w:t>21</w:t>
                  </w:r>
                </w:p>
              </w:tc>
            </w:tr>
            <w:tr w:rsidR="00CD3002" w:rsidRPr="00C47561" w:rsidTr="002808C7">
              <w:trPr>
                <w:trHeight w:val="288"/>
              </w:trPr>
              <w:tc>
                <w:tcPr>
                  <w:cnfStyle w:val="001000000000"/>
                  <w:tcW w:w="6884" w:type="dxa"/>
                  <w:noWrap/>
                  <w:vAlign w:val="bottom"/>
                  <w:hideMark/>
                </w:tcPr>
                <w:p w:rsidR="00CD3002" w:rsidRDefault="00CD3002">
                  <w:pPr>
                    <w:rPr>
                      <w:rFonts w:ascii="Calibri" w:hAnsi="Calibri"/>
                      <w:color w:val="000000"/>
                    </w:rPr>
                  </w:pPr>
                  <w:r>
                    <w:rPr>
                      <w:rFonts w:ascii="Calibri" w:hAnsi="Calibri"/>
                      <w:color w:val="000000"/>
                    </w:rPr>
                    <w:t>Escasez de productos para NNA</w:t>
                  </w:r>
                </w:p>
              </w:tc>
              <w:tc>
                <w:tcPr>
                  <w:tcW w:w="1621" w:type="dxa"/>
                  <w:tcBorders>
                    <w:top w:val="nil"/>
                    <w:bottom w:val="nil"/>
                  </w:tcBorders>
                  <w:noWrap/>
                  <w:vAlign w:val="bottom"/>
                  <w:hideMark/>
                </w:tcPr>
                <w:p w:rsidR="00CD3002" w:rsidRDefault="00CD3002">
                  <w:pPr>
                    <w:jc w:val="center"/>
                    <w:cnfStyle w:val="000000000000"/>
                    <w:rPr>
                      <w:rFonts w:ascii="Calibri" w:hAnsi="Calibri"/>
                      <w:color w:val="000000"/>
                    </w:rPr>
                  </w:pPr>
                  <w:r>
                    <w:rPr>
                      <w:rFonts w:ascii="Calibri" w:hAnsi="Calibri"/>
                      <w:color w:val="000000"/>
                    </w:rPr>
                    <w:t>19</w:t>
                  </w:r>
                </w:p>
              </w:tc>
            </w:tr>
            <w:tr w:rsidR="00CD3002" w:rsidRPr="00C47561" w:rsidTr="002808C7">
              <w:trPr>
                <w:cnfStyle w:val="000000100000"/>
                <w:trHeight w:val="288"/>
              </w:trPr>
              <w:tc>
                <w:tcPr>
                  <w:cnfStyle w:val="001000000000"/>
                  <w:tcW w:w="6884" w:type="dxa"/>
                  <w:noWrap/>
                  <w:vAlign w:val="bottom"/>
                  <w:hideMark/>
                </w:tcPr>
                <w:p w:rsidR="00CD3002" w:rsidRDefault="00CD3002">
                  <w:pPr>
                    <w:rPr>
                      <w:rFonts w:ascii="Calibri" w:hAnsi="Calibri"/>
                      <w:color w:val="000000"/>
                    </w:rPr>
                  </w:pPr>
                  <w:r>
                    <w:rPr>
                      <w:rFonts w:ascii="Calibri" w:hAnsi="Calibri"/>
                      <w:color w:val="000000"/>
                    </w:rPr>
                    <w:t>Negligencia Médica</w:t>
                  </w:r>
                </w:p>
              </w:tc>
              <w:tc>
                <w:tcPr>
                  <w:tcW w:w="1621" w:type="dxa"/>
                  <w:tcBorders>
                    <w:top w:val="nil"/>
                    <w:bottom w:val="nil"/>
                  </w:tcBorders>
                  <w:noWrap/>
                  <w:vAlign w:val="bottom"/>
                  <w:hideMark/>
                </w:tcPr>
                <w:p w:rsidR="00CD3002" w:rsidRDefault="00CD3002">
                  <w:pPr>
                    <w:jc w:val="center"/>
                    <w:cnfStyle w:val="000000100000"/>
                    <w:rPr>
                      <w:rFonts w:ascii="Calibri" w:hAnsi="Calibri"/>
                      <w:color w:val="000000"/>
                    </w:rPr>
                  </w:pPr>
                  <w:r>
                    <w:rPr>
                      <w:rFonts w:ascii="Calibri" w:hAnsi="Calibri"/>
                      <w:color w:val="000000"/>
                    </w:rPr>
                    <w:t>19</w:t>
                  </w:r>
                </w:p>
              </w:tc>
            </w:tr>
            <w:tr w:rsidR="00CD3002" w:rsidRPr="00C47561" w:rsidTr="002808C7">
              <w:trPr>
                <w:trHeight w:val="288"/>
              </w:trPr>
              <w:tc>
                <w:tcPr>
                  <w:cnfStyle w:val="001000000000"/>
                  <w:tcW w:w="6884" w:type="dxa"/>
                  <w:noWrap/>
                  <w:vAlign w:val="bottom"/>
                  <w:hideMark/>
                </w:tcPr>
                <w:p w:rsidR="00CD3002" w:rsidRDefault="00CD3002" w:rsidP="00450FF7">
                  <w:pPr>
                    <w:rPr>
                      <w:rFonts w:ascii="Calibri" w:hAnsi="Calibri"/>
                      <w:color w:val="000000"/>
                    </w:rPr>
                  </w:pPr>
                  <w:r>
                    <w:rPr>
                      <w:rFonts w:ascii="Calibri" w:hAnsi="Calibri"/>
                      <w:color w:val="000000"/>
                    </w:rPr>
                    <w:t>Herida por Arma Blanca</w:t>
                  </w:r>
                </w:p>
              </w:tc>
              <w:tc>
                <w:tcPr>
                  <w:tcW w:w="1621" w:type="dxa"/>
                  <w:tcBorders>
                    <w:top w:val="nil"/>
                    <w:bottom w:val="nil"/>
                  </w:tcBorders>
                  <w:noWrap/>
                  <w:vAlign w:val="bottom"/>
                  <w:hideMark/>
                </w:tcPr>
                <w:p w:rsidR="00CD3002" w:rsidRDefault="00CD3002">
                  <w:pPr>
                    <w:jc w:val="center"/>
                    <w:cnfStyle w:val="000000000000"/>
                    <w:rPr>
                      <w:rFonts w:ascii="Calibri" w:hAnsi="Calibri"/>
                      <w:color w:val="000000"/>
                    </w:rPr>
                  </w:pPr>
                  <w:r>
                    <w:rPr>
                      <w:rFonts w:ascii="Calibri" w:hAnsi="Calibri"/>
                      <w:color w:val="000000"/>
                    </w:rPr>
                    <w:t>17</w:t>
                  </w:r>
                </w:p>
              </w:tc>
            </w:tr>
            <w:tr w:rsidR="00CD3002" w:rsidRPr="00C47561" w:rsidTr="002808C7">
              <w:trPr>
                <w:cnfStyle w:val="000000100000"/>
                <w:trHeight w:val="288"/>
              </w:trPr>
              <w:tc>
                <w:tcPr>
                  <w:cnfStyle w:val="001000000000"/>
                  <w:tcW w:w="6884" w:type="dxa"/>
                  <w:noWrap/>
                  <w:vAlign w:val="bottom"/>
                  <w:hideMark/>
                </w:tcPr>
                <w:p w:rsidR="00CD3002" w:rsidRDefault="00CD3002" w:rsidP="00450FF7">
                  <w:pPr>
                    <w:rPr>
                      <w:rFonts w:ascii="Calibri" w:hAnsi="Calibri"/>
                      <w:color w:val="000000"/>
                    </w:rPr>
                  </w:pPr>
                  <w:r>
                    <w:rPr>
                      <w:rFonts w:ascii="Calibri" w:hAnsi="Calibri"/>
                      <w:color w:val="000000"/>
                    </w:rPr>
                    <w:t>Muerte por Contaminación Intrahospitalaria</w:t>
                  </w:r>
                </w:p>
              </w:tc>
              <w:tc>
                <w:tcPr>
                  <w:tcW w:w="1621" w:type="dxa"/>
                  <w:tcBorders>
                    <w:top w:val="nil"/>
                    <w:bottom w:val="nil"/>
                  </w:tcBorders>
                  <w:noWrap/>
                  <w:vAlign w:val="bottom"/>
                  <w:hideMark/>
                </w:tcPr>
                <w:p w:rsidR="00CD3002" w:rsidRDefault="00CD3002">
                  <w:pPr>
                    <w:jc w:val="center"/>
                    <w:cnfStyle w:val="000000100000"/>
                    <w:rPr>
                      <w:rFonts w:ascii="Calibri" w:hAnsi="Calibri"/>
                      <w:color w:val="000000"/>
                    </w:rPr>
                  </w:pPr>
                  <w:r>
                    <w:rPr>
                      <w:rFonts w:ascii="Calibri" w:hAnsi="Calibri"/>
                      <w:color w:val="000000"/>
                    </w:rPr>
                    <w:t>14</w:t>
                  </w:r>
                </w:p>
              </w:tc>
            </w:tr>
            <w:tr w:rsidR="00CD3002" w:rsidRPr="00C47561" w:rsidTr="002808C7">
              <w:trPr>
                <w:trHeight w:val="288"/>
              </w:trPr>
              <w:tc>
                <w:tcPr>
                  <w:cnfStyle w:val="001000000000"/>
                  <w:tcW w:w="6884" w:type="dxa"/>
                  <w:noWrap/>
                  <w:vAlign w:val="bottom"/>
                  <w:hideMark/>
                </w:tcPr>
                <w:p w:rsidR="00CD3002" w:rsidRDefault="00CD3002">
                  <w:pPr>
                    <w:rPr>
                      <w:rFonts w:ascii="Calibri" w:hAnsi="Calibri"/>
                      <w:color w:val="000000"/>
                    </w:rPr>
                  </w:pPr>
                  <w:r>
                    <w:rPr>
                      <w:rFonts w:ascii="Calibri" w:hAnsi="Calibri"/>
                      <w:color w:val="000000"/>
                    </w:rPr>
                    <w:t>Insalubridad</w:t>
                  </w:r>
                </w:p>
              </w:tc>
              <w:tc>
                <w:tcPr>
                  <w:tcW w:w="1621" w:type="dxa"/>
                  <w:tcBorders>
                    <w:top w:val="nil"/>
                    <w:bottom w:val="nil"/>
                  </w:tcBorders>
                  <w:noWrap/>
                  <w:vAlign w:val="bottom"/>
                  <w:hideMark/>
                </w:tcPr>
                <w:p w:rsidR="00CD3002" w:rsidRDefault="00CD3002">
                  <w:pPr>
                    <w:jc w:val="center"/>
                    <w:cnfStyle w:val="000000000000"/>
                    <w:rPr>
                      <w:rFonts w:ascii="Calibri" w:hAnsi="Calibri"/>
                      <w:color w:val="000000"/>
                    </w:rPr>
                  </w:pPr>
                  <w:r>
                    <w:rPr>
                      <w:rFonts w:ascii="Calibri" w:hAnsi="Calibri"/>
                      <w:color w:val="000000"/>
                    </w:rPr>
                    <w:t>13</w:t>
                  </w:r>
                </w:p>
              </w:tc>
            </w:tr>
            <w:tr w:rsidR="00CD3002" w:rsidRPr="00C47561" w:rsidTr="002808C7">
              <w:trPr>
                <w:cnfStyle w:val="000000100000"/>
                <w:trHeight w:val="288"/>
              </w:trPr>
              <w:tc>
                <w:tcPr>
                  <w:cnfStyle w:val="001000000000"/>
                  <w:tcW w:w="6884" w:type="dxa"/>
                  <w:noWrap/>
                  <w:vAlign w:val="bottom"/>
                  <w:hideMark/>
                </w:tcPr>
                <w:p w:rsidR="00CD3002" w:rsidRDefault="00CD3002">
                  <w:pPr>
                    <w:rPr>
                      <w:rFonts w:ascii="Calibri" w:hAnsi="Calibri"/>
                      <w:color w:val="000000"/>
                    </w:rPr>
                  </w:pPr>
                  <w:r>
                    <w:rPr>
                      <w:rFonts w:ascii="Calibri" w:hAnsi="Calibri"/>
                      <w:color w:val="000000"/>
                    </w:rPr>
                    <w:t>Agresión Física</w:t>
                  </w:r>
                </w:p>
              </w:tc>
              <w:tc>
                <w:tcPr>
                  <w:tcW w:w="1621" w:type="dxa"/>
                  <w:tcBorders>
                    <w:top w:val="nil"/>
                    <w:bottom w:val="nil"/>
                  </w:tcBorders>
                  <w:noWrap/>
                  <w:vAlign w:val="bottom"/>
                  <w:hideMark/>
                </w:tcPr>
                <w:p w:rsidR="00CD3002" w:rsidRDefault="00CD3002">
                  <w:pPr>
                    <w:jc w:val="center"/>
                    <w:cnfStyle w:val="000000100000"/>
                    <w:rPr>
                      <w:rFonts w:ascii="Calibri" w:hAnsi="Calibri"/>
                      <w:color w:val="000000"/>
                    </w:rPr>
                  </w:pPr>
                  <w:r>
                    <w:rPr>
                      <w:rFonts w:ascii="Calibri" w:hAnsi="Calibri"/>
                      <w:color w:val="000000"/>
                    </w:rPr>
                    <w:t>11</w:t>
                  </w:r>
                </w:p>
              </w:tc>
            </w:tr>
            <w:tr w:rsidR="00CD3002" w:rsidRPr="00C47561" w:rsidTr="002808C7">
              <w:trPr>
                <w:trHeight w:val="288"/>
              </w:trPr>
              <w:tc>
                <w:tcPr>
                  <w:cnfStyle w:val="001000000000"/>
                  <w:tcW w:w="6884" w:type="dxa"/>
                  <w:noWrap/>
                  <w:vAlign w:val="bottom"/>
                  <w:hideMark/>
                </w:tcPr>
                <w:p w:rsidR="00CD3002" w:rsidRDefault="00CD3002" w:rsidP="00450FF7">
                  <w:pPr>
                    <w:rPr>
                      <w:rFonts w:ascii="Calibri" w:hAnsi="Calibri"/>
                      <w:color w:val="000000"/>
                    </w:rPr>
                  </w:pPr>
                  <w:r>
                    <w:rPr>
                      <w:rFonts w:ascii="Calibri" w:hAnsi="Calibri"/>
                      <w:color w:val="000000"/>
                    </w:rPr>
                    <w:t>Fuga de Centro de Internamiento</w:t>
                  </w:r>
                </w:p>
              </w:tc>
              <w:tc>
                <w:tcPr>
                  <w:tcW w:w="1621" w:type="dxa"/>
                  <w:tcBorders>
                    <w:top w:val="nil"/>
                    <w:bottom w:val="nil"/>
                  </w:tcBorders>
                  <w:noWrap/>
                  <w:vAlign w:val="bottom"/>
                  <w:hideMark/>
                </w:tcPr>
                <w:p w:rsidR="00CD3002" w:rsidRDefault="00CD3002">
                  <w:pPr>
                    <w:jc w:val="center"/>
                    <w:cnfStyle w:val="000000000000"/>
                    <w:rPr>
                      <w:rFonts w:ascii="Calibri" w:hAnsi="Calibri"/>
                      <w:color w:val="000000"/>
                    </w:rPr>
                  </w:pPr>
                  <w:r>
                    <w:rPr>
                      <w:rFonts w:ascii="Calibri" w:hAnsi="Calibri"/>
                      <w:color w:val="000000"/>
                    </w:rPr>
                    <w:t>10</w:t>
                  </w:r>
                </w:p>
              </w:tc>
            </w:tr>
            <w:tr w:rsidR="00CD3002" w:rsidRPr="00C47561" w:rsidTr="002808C7">
              <w:trPr>
                <w:cnfStyle w:val="000000100000"/>
                <w:trHeight w:val="288"/>
              </w:trPr>
              <w:tc>
                <w:tcPr>
                  <w:cnfStyle w:val="001000000000"/>
                  <w:tcW w:w="6884" w:type="dxa"/>
                  <w:noWrap/>
                  <w:vAlign w:val="bottom"/>
                  <w:hideMark/>
                </w:tcPr>
                <w:p w:rsidR="00CD3002" w:rsidRDefault="00CD3002" w:rsidP="00450FF7">
                  <w:pPr>
                    <w:rPr>
                      <w:rFonts w:ascii="Calibri" w:hAnsi="Calibri"/>
                      <w:color w:val="000000"/>
                    </w:rPr>
                  </w:pPr>
                  <w:r>
                    <w:rPr>
                      <w:rFonts w:ascii="Calibri" w:hAnsi="Calibri"/>
                      <w:color w:val="000000"/>
                    </w:rPr>
                    <w:t>Intento de Linchamiento</w:t>
                  </w:r>
                </w:p>
              </w:tc>
              <w:tc>
                <w:tcPr>
                  <w:tcW w:w="1621" w:type="dxa"/>
                  <w:tcBorders>
                    <w:top w:val="nil"/>
                    <w:bottom w:val="nil"/>
                  </w:tcBorders>
                  <w:noWrap/>
                  <w:vAlign w:val="bottom"/>
                  <w:hideMark/>
                </w:tcPr>
                <w:p w:rsidR="00CD3002" w:rsidRDefault="00CD3002">
                  <w:pPr>
                    <w:jc w:val="center"/>
                    <w:cnfStyle w:val="000000100000"/>
                    <w:rPr>
                      <w:rFonts w:ascii="Calibri" w:hAnsi="Calibri"/>
                      <w:color w:val="000000"/>
                    </w:rPr>
                  </w:pPr>
                  <w:r>
                    <w:rPr>
                      <w:rFonts w:ascii="Calibri" w:hAnsi="Calibri"/>
                      <w:color w:val="000000"/>
                    </w:rPr>
                    <w:t>9</w:t>
                  </w:r>
                </w:p>
              </w:tc>
            </w:tr>
            <w:tr w:rsidR="00CD3002" w:rsidRPr="00C47561" w:rsidTr="002808C7">
              <w:trPr>
                <w:trHeight w:val="288"/>
              </w:trPr>
              <w:tc>
                <w:tcPr>
                  <w:cnfStyle w:val="001000000000"/>
                  <w:tcW w:w="6884" w:type="dxa"/>
                  <w:noWrap/>
                  <w:vAlign w:val="bottom"/>
                  <w:hideMark/>
                </w:tcPr>
                <w:p w:rsidR="00CD3002" w:rsidRDefault="00CD3002" w:rsidP="00450FF7">
                  <w:pPr>
                    <w:rPr>
                      <w:rFonts w:ascii="Calibri" w:hAnsi="Calibri"/>
                      <w:color w:val="000000"/>
                    </w:rPr>
                  </w:pPr>
                  <w:r>
                    <w:rPr>
                      <w:rFonts w:ascii="Calibri" w:hAnsi="Calibri"/>
                      <w:color w:val="000000"/>
                    </w:rPr>
                    <w:t>Intento de Secuestro</w:t>
                  </w:r>
                </w:p>
              </w:tc>
              <w:tc>
                <w:tcPr>
                  <w:tcW w:w="1621" w:type="dxa"/>
                  <w:tcBorders>
                    <w:top w:val="nil"/>
                    <w:bottom w:val="nil"/>
                  </w:tcBorders>
                  <w:noWrap/>
                  <w:vAlign w:val="bottom"/>
                  <w:hideMark/>
                </w:tcPr>
                <w:p w:rsidR="00CD3002" w:rsidRDefault="00CD3002">
                  <w:pPr>
                    <w:jc w:val="center"/>
                    <w:cnfStyle w:val="000000000000"/>
                    <w:rPr>
                      <w:rFonts w:ascii="Calibri" w:hAnsi="Calibri"/>
                      <w:color w:val="000000"/>
                    </w:rPr>
                  </w:pPr>
                  <w:r>
                    <w:rPr>
                      <w:rFonts w:ascii="Calibri" w:hAnsi="Calibri"/>
                      <w:color w:val="000000"/>
                    </w:rPr>
                    <w:t>9</w:t>
                  </w:r>
                </w:p>
              </w:tc>
            </w:tr>
            <w:tr w:rsidR="00450FF7" w:rsidRPr="00C47561" w:rsidTr="002808C7">
              <w:trPr>
                <w:cnfStyle w:val="000000100000"/>
                <w:trHeight w:val="288"/>
              </w:trPr>
              <w:tc>
                <w:tcPr>
                  <w:cnfStyle w:val="001000000000"/>
                  <w:tcW w:w="6884" w:type="dxa"/>
                  <w:tcBorders>
                    <w:bottom w:val="nil"/>
                  </w:tcBorders>
                  <w:noWrap/>
                  <w:hideMark/>
                </w:tcPr>
                <w:p w:rsidR="00450FF7" w:rsidRPr="00C47561" w:rsidRDefault="00450FF7" w:rsidP="00C47561">
                  <w:pPr>
                    <w:rPr>
                      <w:rFonts w:ascii="Calibri" w:hAnsi="Calibri"/>
                      <w:color w:val="0F243E" w:themeColor="text2" w:themeShade="80"/>
                      <w:lang w:val="es-VE" w:eastAsia="es-VE"/>
                    </w:rPr>
                  </w:pPr>
                  <w:r w:rsidRPr="00C47561">
                    <w:rPr>
                      <w:rFonts w:ascii="Calibri" w:hAnsi="Calibri"/>
                      <w:color w:val="0F243E" w:themeColor="text2" w:themeShade="80"/>
                      <w:lang w:val="es-VE" w:eastAsia="es-VE"/>
                    </w:rPr>
                    <w:t>Otros*</w:t>
                  </w:r>
                </w:p>
              </w:tc>
              <w:tc>
                <w:tcPr>
                  <w:tcW w:w="1621" w:type="dxa"/>
                  <w:tcBorders>
                    <w:top w:val="nil"/>
                    <w:bottom w:val="nil"/>
                  </w:tcBorders>
                  <w:noWrap/>
                  <w:vAlign w:val="bottom"/>
                  <w:hideMark/>
                </w:tcPr>
                <w:p w:rsidR="00450FF7" w:rsidRDefault="00450FF7" w:rsidP="00CD3002">
                  <w:pPr>
                    <w:jc w:val="center"/>
                    <w:cnfStyle w:val="000000100000"/>
                    <w:rPr>
                      <w:rFonts w:ascii="Calibri" w:hAnsi="Calibri"/>
                      <w:color w:val="000000"/>
                    </w:rPr>
                  </w:pPr>
                  <w:r>
                    <w:rPr>
                      <w:rFonts w:ascii="Calibri" w:hAnsi="Calibri"/>
                      <w:color w:val="000000"/>
                    </w:rPr>
                    <w:t>1</w:t>
                  </w:r>
                  <w:r w:rsidR="00CD3002">
                    <w:rPr>
                      <w:rFonts w:ascii="Calibri" w:hAnsi="Calibri"/>
                      <w:color w:val="000000"/>
                    </w:rPr>
                    <w:t>30</w:t>
                  </w:r>
                </w:p>
              </w:tc>
            </w:tr>
            <w:tr w:rsidR="00C47561" w:rsidRPr="00C47561" w:rsidTr="00A96AB0">
              <w:trPr>
                <w:trHeight w:val="288"/>
              </w:trPr>
              <w:tc>
                <w:tcPr>
                  <w:cnfStyle w:val="001000000000"/>
                  <w:tcW w:w="6884" w:type="dxa"/>
                  <w:tcBorders>
                    <w:top w:val="nil"/>
                    <w:bottom w:val="nil"/>
                  </w:tcBorders>
                  <w:shd w:val="clear" w:color="auto" w:fill="0F243E" w:themeFill="text2" w:themeFillShade="80"/>
                  <w:noWrap/>
                </w:tcPr>
                <w:p w:rsidR="00C47561" w:rsidRPr="00C47561" w:rsidRDefault="00C47561" w:rsidP="00C47561">
                  <w:pPr>
                    <w:rPr>
                      <w:rFonts w:ascii="Verdana" w:hAnsi="Verdana"/>
                      <w:color w:val="FFFFFF" w:themeColor="background1"/>
                      <w:sz w:val="20"/>
                      <w:szCs w:val="20"/>
                      <w:lang w:val="es-VE" w:eastAsia="es-VE"/>
                    </w:rPr>
                  </w:pPr>
                  <w:r w:rsidRPr="00C47561">
                    <w:rPr>
                      <w:rFonts w:ascii="Verdana" w:hAnsi="Verdana"/>
                      <w:color w:val="FFFFFF" w:themeColor="background1"/>
                      <w:sz w:val="20"/>
                      <w:szCs w:val="20"/>
                      <w:lang w:val="es-VE" w:eastAsia="es-VE"/>
                    </w:rPr>
                    <w:t>Total</w:t>
                  </w:r>
                </w:p>
              </w:tc>
              <w:tc>
                <w:tcPr>
                  <w:tcW w:w="1621" w:type="dxa"/>
                  <w:tcBorders>
                    <w:top w:val="nil"/>
                    <w:bottom w:val="nil"/>
                  </w:tcBorders>
                  <w:shd w:val="clear" w:color="auto" w:fill="0F243E" w:themeFill="text2" w:themeFillShade="80"/>
                  <w:noWrap/>
                </w:tcPr>
                <w:p w:rsidR="00C47561" w:rsidRPr="00C47561" w:rsidRDefault="00C47561" w:rsidP="000C5FBB">
                  <w:pPr>
                    <w:jc w:val="center"/>
                    <w:cnfStyle w:val="000000000000"/>
                    <w:rPr>
                      <w:rFonts w:ascii="Verdana" w:hAnsi="Verdana"/>
                      <w:b/>
                      <w:color w:val="FFFFFF" w:themeColor="background1"/>
                      <w:sz w:val="20"/>
                      <w:szCs w:val="20"/>
                      <w:lang w:val="es-VE" w:eastAsia="es-VE"/>
                    </w:rPr>
                  </w:pPr>
                  <w:r w:rsidRPr="00C47561">
                    <w:rPr>
                      <w:rFonts w:ascii="Verdana" w:hAnsi="Verdana"/>
                      <w:b/>
                      <w:color w:val="FFFFFF" w:themeColor="background1"/>
                      <w:sz w:val="20"/>
                      <w:szCs w:val="20"/>
                      <w:lang w:val="es-VE" w:eastAsia="es-VE"/>
                    </w:rPr>
                    <w:t>1.</w:t>
                  </w:r>
                  <w:r w:rsidR="00450FF7">
                    <w:rPr>
                      <w:rFonts w:ascii="Verdana" w:hAnsi="Verdana"/>
                      <w:b/>
                      <w:color w:val="FFFFFF" w:themeColor="background1"/>
                      <w:sz w:val="20"/>
                      <w:szCs w:val="20"/>
                      <w:lang w:val="es-VE" w:eastAsia="es-VE"/>
                    </w:rPr>
                    <w:t>07</w:t>
                  </w:r>
                  <w:r w:rsidR="000C5FBB">
                    <w:rPr>
                      <w:rFonts w:ascii="Verdana" w:hAnsi="Verdana"/>
                      <w:b/>
                      <w:color w:val="FFFFFF" w:themeColor="background1"/>
                      <w:sz w:val="20"/>
                      <w:szCs w:val="20"/>
                      <w:lang w:val="es-VE" w:eastAsia="es-VE"/>
                    </w:rPr>
                    <w:t>1</w:t>
                  </w:r>
                </w:p>
              </w:tc>
            </w:tr>
          </w:tbl>
          <w:p w:rsidR="00853BC5" w:rsidRPr="00C47561" w:rsidRDefault="00853BC5" w:rsidP="00853BC5">
            <w:pPr>
              <w:spacing w:before="240" w:line="276" w:lineRule="auto"/>
              <w:jc w:val="right"/>
              <w:rPr>
                <w:rFonts w:ascii="Verdana" w:hAnsi="Verdana" w:cs="Tahoma"/>
                <w:b/>
                <w:i/>
                <w:sz w:val="14"/>
                <w:szCs w:val="20"/>
              </w:rPr>
            </w:pPr>
            <w:r w:rsidRPr="00C47561">
              <w:rPr>
                <w:rFonts w:ascii="Verdana" w:hAnsi="Verdana" w:cs="Tahoma"/>
                <w:i/>
                <w:sz w:val="14"/>
                <w:szCs w:val="20"/>
              </w:rPr>
              <w:t xml:space="preserve">Fuente: Registro Hemerográfico </w:t>
            </w:r>
            <w:r w:rsidRPr="00C47561">
              <w:rPr>
                <w:rFonts w:ascii="Verdana" w:hAnsi="Verdana" w:cs="Tahoma"/>
                <w:b/>
                <w:i/>
                <w:sz w:val="14"/>
                <w:szCs w:val="20"/>
              </w:rPr>
              <w:t>Cecodap</w:t>
            </w:r>
          </w:p>
          <w:p w:rsidR="00853BC5" w:rsidRPr="008F5C37" w:rsidRDefault="00900447" w:rsidP="00853BC5">
            <w:pPr>
              <w:spacing w:before="240"/>
              <w:jc w:val="right"/>
              <w:rPr>
                <w:rFonts w:ascii="Verdana" w:hAnsi="Verdana" w:cs="Tahoma"/>
                <w:b/>
                <w:sz w:val="20"/>
                <w:szCs w:val="20"/>
              </w:rPr>
            </w:pPr>
            <w:r w:rsidRPr="00900447">
              <w:rPr>
                <w:rFonts w:ascii="Verdana" w:hAnsi="Verdana" w:cs="Tahoma"/>
                <w:b/>
                <w:noProof/>
                <w:sz w:val="20"/>
                <w:szCs w:val="20"/>
                <w:lang w:val="en-US" w:eastAsia="en-US"/>
              </w:rPr>
              <w:pict>
                <v:roundrect id="AutoShape 14" o:spid="_x0000_s1081" style="position:absolute;left:0;text-align:left;margin-left:-7.65pt;margin-top:18.65pt;width:438pt;height:45pt;z-index:-25164800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" fillcolor="#95b3d7 [1940]" strokecolor="#95b3d7 [1940]" strokeweight="1pt">
                  <v:fill color2="#dbe5f1 [660]" angle="135" focus="50%" type="gradient"/>
                  <v:shadow on="t" color="#243f60 [1604]" opacity=".5" offset="1pt"/>
                </v:roundrect>
              </w:pict>
            </w:r>
          </w:p>
        </w:tc>
      </w:tr>
    </w:tbl>
    <w:p w:rsidR="008E432C" w:rsidRPr="00A30116" w:rsidRDefault="00A30116" w:rsidP="00A30116">
      <w:pPr>
        <w:rPr>
          <w:rFonts w:ascii="Verdana" w:hAnsi="Verdana" w:cs="Tahoma"/>
          <w:b/>
          <w:sz w:val="18"/>
          <w:szCs w:val="20"/>
        </w:rPr>
      </w:pPr>
      <w:r w:rsidRPr="00BB023F">
        <w:rPr>
          <w:rFonts w:ascii="Verdana" w:hAnsi="Verdana" w:cs="Tahoma"/>
          <w:b/>
          <w:i/>
          <w:color w:val="000000"/>
          <w:sz w:val="14"/>
          <w:szCs w:val="20"/>
          <w:lang w:eastAsia="es-ES"/>
        </w:rPr>
        <w:t>Desalojo</w:t>
      </w:r>
      <w:r w:rsidRPr="00A30116">
        <w:rPr>
          <w:rFonts w:ascii="Verdana" w:hAnsi="Verdana" w:cs="Tahoma"/>
          <w:b/>
          <w:i/>
          <w:color w:val="000000"/>
          <w:sz w:val="14"/>
          <w:szCs w:val="20"/>
          <w:lang w:eastAsia="es-ES"/>
        </w:rPr>
        <w:t xml:space="preserve">, </w:t>
      </w:r>
      <w:r w:rsidRPr="00BB023F">
        <w:rPr>
          <w:rFonts w:ascii="Verdana" w:hAnsi="Verdana" w:cs="Tahoma"/>
          <w:b/>
          <w:i/>
          <w:color w:val="000000"/>
          <w:sz w:val="14"/>
          <w:szCs w:val="20"/>
          <w:lang w:eastAsia="es-ES"/>
        </w:rPr>
        <w:t>NNA como rehén</w:t>
      </w:r>
      <w:r w:rsidRPr="00A30116">
        <w:rPr>
          <w:rFonts w:ascii="Verdana" w:hAnsi="Verdana" w:cs="Tahoma"/>
          <w:b/>
          <w:i/>
          <w:color w:val="000000"/>
          <w:sz w:val="14"/>
          <w:szCs w:val="20"/>
          <w:lang w:eastAsia="es-ES"/>
        </w:rPr>
        <w:t xml:space="preserve">, </w:t>
      </w:r>
      <w:r w:rsidRPr="00BB023F">
        <w:rPr>
          <w:rFonts w:ascii="Verdana" w:hAnsi="Verdana" w:cs="Tahoma"/>
          <w:b/>
          <w:i/>
          <w:color w:val="000000"/>
          <w:sz w:val="14"/>
          <w:szCs w:val="20"/>
          <w:lang w:eastAsia="es-ES"/>
        </w:rPr>
        <w:t>Violencia Obstétrica</w:t>
      </w:r>
      <w:r w:rsidRPr="00A30116">
        <w:rPr>
          <w:rFonts w:ascii="Verdana" w:hAnsi="Verdana" w:cs="Tahoma"/>
          <w:b/>
          <w:i/>
          <w:color w:val="000000"/>
          <w:sz w:val="14"/>
          <w:szCs w:val="20"/>
          <w:lang w:eastAsia="es-ES"/>
        </w:rPr>
        <w:t xml:space="preserve">, </w:t>
      </w:r>
      <w:r w:rsidRPr="00BB023F">
        <w:rPr>
          <w:rFonts w:ascii="Verdana" w:hAnsi="Verdana" w:cs="Tahoma"/>
          <w:b/>
          <w:i/>
          <w:color w:val="000000"/>
          <w:sz w:val="14"/>
          <w:szCs w:val="20"/>
          <w:lang w:eastAsia="es-ES"/>
        </w:rPr>
        <w:t>Falta de Medicamentos</w:t>
      </w:r>
      <w:r w:rsidRPr="00A30116">
        <w:rPr>
          <w:rFonts w:ascii="Verdana" w:hAnsi="Verdana" w:cs="Tahoma"/>
          <w:b/>
          <w:i/>
          <w:color w:val="000000"/>
          <w:sz w:val="14"/>
          <w:szCs w:val="20"/>
          <w:lang w:eastAsia="es-ES"/>
        </w:rPr>
        <w:t xml:space="preserve">, </w:t>
      </w:r>
      <w:r w:rsidRPr="00BB023F">
        <w:rPr>
          <w:rFonts w:ascii="Verdana" w:hAnsi="Verdana" w:cs="Tahoma"/>
          <w:b/>
          <w:i/>
          <w:color w:val="000000"/>
          <w:sz w:val="14"/>
          <w:szCs w:val="20"/>
          <w:lang w:eastAsia="es-ES"/>
        </w:rPr>
        <w:t xml:space="preserve">Herida </w:t>
      </w:r>
      <w:r w:rsidRPr="00A30116">
        <w:rPr>
          <w:rFonts w:ascii="Verdana" w:hAnsi="Verdana" w:cs="Tahoma"/>
          <w:b/>
          <w:i/>
          <w:color w:val="000000"/>
          <w:sz w:val="14"/>
          <w:szCs w:val="20"/>
          <w:lang w:eastAsia="es-ES"/>
        </w:rPr>
        <w:t>p</w:t>
      </w:r>
      <w:r w:rsidRPr="00BB023F">
        <w:rPr>
          <w:rFonts w:ascii="Verdana" w:hAnsi="Verdana" w:cs="Tahoma"/>
          <w:b/>
          <w:i/>
          <w:color w:val="000000"/>
          <w:sz w:val="14"/>
          <w:szCs w:val="20"/>
          <w:lang w:eastAsia="es-ES"/>
        </w:rPr>
        <w:t>or Golpes</w:t>
      </w:r>
      <w:r w:rsidRPr="00A30116">
        <w:rPr>
          <w:rFonts w:ascii="Verdana" w:hAnsi="Verdana" w:cs="Tahoma"/>
          <w:b/>
          <w:i/>
          <w:color w:val="000000"/>
          <w:sz w:val="14"/>
          <w:szCs w:val="20"/>
          <w:lang w:eastAsia="es-ES"/>
        </w:rPr>
        <w:t xml:space="preserve">, </w:t>
      </w:r>
      <w:r w:rsidRPr="00BB023F">
        <w:rPr>
          <w:rFonts w:ascii="Verdana" w:hAnsi="Verdana" w:cs="Tahoma"/>
          <w:b/>
          <w:i/>
          <w:color w:val="000000"/>
          <w:sz w:val="14"/>
          <w:szCs w:val="20"/>
          <w:lang w:eastAsia="es-ES"/>
        </w:rPr>
        <w:t xml:space="preserve">Herida </w:t>
      </w:r>
      <w:r w:rsidRPr="00A30116">
        <w:rPr>
          <w:rFonts w:ascii="Verdana" w:hAnsi="Verdana" w:cs="Tahoma"/>
          <w:b/>
          <w:i/>
          <w:color w:val="000000"/>
          <w:sz w:val="14"/>
          <w:szCs w:val="20"/>
          <w:lang w:eastAsia="es-ES"/>
        </w:rPr>
        <w:t>p</w:t>
      </w:r>
      <w:r w:rsidRPr="00BB023F">
        <w:rPr>
          <w:rFonts w:ascii="Verdana" w:hAnsi="Verdana" w:cs="Tahoma"/>
          <w:b/>
          <w:i/>
          <w:color w:val="000000"/>
          <w:sz w:val="14"/>
          <w:szCs w:val="20"/>
          <w:lang w:eastAsia="es-ES"/>
        </w:rPr>
        <w:t xml:space="preserve">or Golpe </w:t>
      </w:r>
      <w:r w:rsidRPr="00A30116">
        <w:rPr>
          <w:rFonts w:ascii="Verdana" w:hAnsi="Verdana" w:cs="Tahoma"/>
          <w:b/>
          <w:i/>
          <w:color w:val="000000"/>
          <w:sz w:val="14"/>
          <w:szCs w:val="20"/>
          <w:lang w:eastAsia="es-ES"/>
        </w:rPr>
        <w:t>c</w:t>
      </w:r>
      <w:r w:rsidRPr="00BB023F">
        <w:rPr>
          <w:rFonts w:ascii="Verdana" w:hAnsi="Verdana" w:cs="Tahoma"/>
          <w:b/>
          <w:i/>
          <w:color w:val="000000"/>
          <w:sz w:val="14"/>
          <w:szCs w:val="20"/>
          <w:lang w:eastAsia="es-ES"/>
        </w:rPr>
        <w:t>on Objeto Contundente</w:t>
      </w:r>
      <w:r w:rsidRPr="00A30116">
        <w:rPr>
          <w:rFonts w:ascii="Verdana" w:hAnsi="Verdana" w:cs="Tahoma"/>
          <w:b/>
          <w:i/>
          <w:color w:val="000000"/>
          <w:sz w:val="14"/>
          <w:szCs w:val="20"/>
          <w:lang w:eastAsia="es-ES"/>
        </w:rPr>
        <w:t xml:space="preserve">, </w:t>
      </w:r>
      <w:r w:rsidRPr="00BB023F">
        <w:rPr>
          <w:rFonts w:ascii="Verdana" w:hAnsi="Verdana" w:cs="Tahoma"/>
          <w:b/>
          <w:i/>
          <w:color w:val="000000"/>
          <w:sz w:val="14"/>
          <w:szCs w:val="20"/>
          <w:lang w:eastAsia="es-ES"/>
        </w:rPr>
        <w:t>NNA en situación de calle</w:t>
      </w:r>
      <w:r w:rsidRPr="00A30116">
        <w:rPr>
          <w:rFonts w:ascii="Verdana" w:hAnsi="Verdana" w:cs="Tahoma"/>
          <w:b/>
          <w:i/>
          <w:color w:val="000000"/>
          <w:sz w:val="14"/>
          <w:szCs w:val="20"/>
          <w:lang w:eastAsia="es-ES"/>
        </w:rPr>
        <w:t xml:space="preserve">, </w:t>
      </w:r>
      <w:r w:rsidRPr="00BB023F">
        <w:rPr>
          <w:rFonts w:ascii="Verdana" w:hAnsi="Verdana" w:cs="Tahoma"/>
          <w:b/>
          <w:i/>
          <w:color w:val="000000"/>
          <w:sz w:val="14"/>
          <w:szCs w:val="20"/>
          <w:lang w:eastAsia="es-ES"/>
        </w:rPr>
        <w:t>Pobreza</w:t>
      </w:r>
      <w:r w:rsidRPr="00A30116">
        <w:rPr>
          <w:rFonts w:ascii="Verdana" w:hAnsi="Verdana" w:cs="Tahoma"/>
          <w:b/>
          <w:i/>
          <w:color w:val="000000"/>
          <w:sz w:val="14"/>
          <w:szCs w:val="20"/>
          <w:lang w:eastAsia="es-ES"/>
        </w:rPr>
        <w:t xml:space="preserve">, </w:t>
      </w:r>
      <w:r w:rsidRPr="00BB023F">
        <w:rPr>
          <w:rFonts w:ascii="Verdana" w:hAnsi="Verdana" w:cs="Tahoma"/>
          <w:b/>
          <w:i/>
          <w:color w:val="000000"/>
          <w:sz w:val="14"/>
          <w:szCs w:val="20"/>
          <w:lang w:eastAsia="es-ES"/>
        </w:rPr>
        <w:t xml:space="preserve">Situación </w:t>
      </w:r>
      <w:r w:rsidRPr="00A30116">
        <w:rPr>
          <w:rFonts w:ascii="Verdana" w:hAnsi="Verdana" w:cs="Tahoma"/>
          <w:b/>
          <w:i/>
          <w:color w:val="000000"/>
          <w:sz w:val="14"/>
          <w:szCs w:val="20"/>
          <w:lang w:eastAsia="es-ES"/>
        </w:rPr>
        <w:t>d</w:t>
      </w:r>
      <w:r w:rsidRPr="00BB023F">
        <w:rPr>
          <w:rFonts w:ascii="Verdana" w:hAnsi="Verdana" w:cs="Tahoma"/>
          <w:b/>
          <w:i/>
          <w:color w:val="000000"/>
          <w:sz w:val="14"/>
          <w:szCs w:val="20"/>
          <w:lang w:eastAsia="es-ES"/>
        </w:rPr>
        <w:t xml:space="preserve">e Centros </w:t>
      </w:r>
      <w:r w:rsidRPr="00A30116">
        <w:rPr>
          <w:rFonts w:ascii="Verdana" w:hAnsi="Verdana" w:cs="Tahoma"/>
          <w:b/>
          <w:i/>
          <w:color w:val="000000"/>
          <w:sz w:val="14"/>
          <w:szCs w:val="20"/>
          <w:lang w:eastAsia="es-ES"/>
        </w:rPr>
        <w:t>d</w:t>
      </w:r>
      <w:r w:rsidRPr="00BB023F">
        <w:rPr>
          <w:rFonts w:ascii="Verdana" w:hAnsi="Verdana" w:cs="Tahoma"/>
          <w:b/>
          <w:i/>
          <w:color w:val="000000"/>
          <w:sz w:val="14"/>
          <w:szCs w:val="20"/>
          <w:lang w:eastAsia="es-ES"/>
        </w:rPr>
        <w:t xml:space="preserve">e </w:t>
      </w:r>
      <w:r w:rsidRPr="00A30116">
        <w:rPr>
          <w:rFonts w:ascii="Verdana" w:hAnsi="Verdana" w:cs="Tahoma"/>
          <w:b/>
          <w:i/>
          <w:color w:val="000000"/>
          <w:sz w:val="14"/>
          <w:szCs w:val="20"/>
          <w:lang w:eastAsia="es-ES"/>
        </w:rPr>
        <w:t>I</w:t>
      </w:r>
      <w:r w:rsidRPr="00BB023F">
        <w:rPr>
          <w:rFonts w:ascii="Verdana" w:hAnsi="Verdana" w:cs="Tahoma"/>
          <w:b/>
          <w:i/>
          <w:color w:val="000000"/>
          <w:sz w:val="14"/>
          <w:szCs w:val="20"/>
          <w:lang w:eastAsia="es-ES"/>
        </w:rPr>
        <w:t>nternamiento</w:t>
      </w:r>
      <w:r w:rsidRPr="00A30116">
        <w:rPr>
          <w:rFonts w:ascii="Verdana" w:hAnsi="Verdana" w:cs="Tahoma"/>
          <w:b/>
          <w:i/>
          <w:color w:val="000000"/>
          <w:sz w:val="14"/>
          <w:szCs w:val="20"/>
          <w:lang w:eastAsia="es-ES"/>
        </w:rPr>
        <w:t xml:space="preserve">, </w:t>
      </w:r>
      <w:r w:rsidRPr="00BB023F">
        <w:rPr>
          <w:rFonts w:ascii="Verdana" w:hAnsi="Verdana" w:cs="Tahoma"/>
          <w:b/>
          <w:i/>
          <w:color w:val="000000"/>
          <w:sz w:val="14"/>
          <w:szCs w:val="20"/>
          <w:lang w:eastAsia="es-ES"/>
        </w:rPr>
        <w:t>Amenaza con arma de Fuego</w:t>
      </w:r>
      <w:r w:rsidRPr="00A30116">
        <w:rPr>
          <w:rFonts w:ascii="Verdana" w:hAnsi="Verdana" w:cs="Tahoma"/>
          <w:b/>
          <w:i/>
          <w:color w:val="000000"/>
          <w:sz w:val="14"/>
          <w:szCs w:val="20"/>
          <w:lang w:eastAsia="es-ES"/>
        </w:rPr>
        <w:t xml:space="preserve">, </w:t>
      </w:r>
      <w:r w:rsidRPr="00BB023F">
        <w:rPr>
          <w:rFonts w:ascii="Verdana" w:hAnsi="Verdana" w:cs="Tahoma"/>
          <w:b/>
          <w:i/>
          <w:color w:val="000000"/>
          <w:sz w:val="14"/>
          <w:szCs w:val="20"/>
          <w:lang w:eastAsia="es-ES"/>
        </w:rPr>
        <w:t>Explosión de Granada</w:t>
      </w:r>
      <w:r w:rsidRPr="00A30116">
        <w:rPr>
          <w:rFonts w:ascii="Verdana" w:hAnsi="Verdana" w:cs="Tahoma"/>
          <w:b/>
          <w:i/>
          <w:color w:val="000000"/>
          <w:sz w:val="14"/>
          <w:szCs w:val="20"/>
          <w:lang w:eastAsia="es-ES"/>
        </w:rPr>
        <w:t xml:space="preserve">, </w:t>
      </w:r>
      <w:r w:rsidRPr="00BB023F">
        <w:rPr>
          <w:rFonts w:ascii="Verdana" w:hAnsi="Verdana" w:cs="Tahoma"/>
          <w:b/>
          <w:i/>
          <w:color w:val="000000"/>
          <w:sz w:val="14"/>
          <w:szCs w:val="20"/>
          <w:lang w:eastAsia="es-ES"/>
        </w:rPr>
        <w:t>Vacunación</w:t>
      </w:r>
      <w:r w:rsidRPr="00A30116">
        <w:rPr>
          <w:rFonts w:ascii="Verdana" w:hAnsi="Verdana" w:cs="Tahoma"/>
          <w:b/>
          <w:i/>
          <w:color w:val="000000"/>
          <w:sz w:val="14"/>
          <w:szCs w:val="20"/>
          <w:lang w:eastAsia="es-ES"/>
        </w:rPr>
        <w:t xml:space="preserve">, </w:t>
      </w:r>
      <w:r w:rsidRPr="00BB023F">
        <w:rPr>
          <w:rFonts w:ascii="Verdana" w:hAnsi="Verdana" w:cs="Tahoma"/>
          <w:b/>
          <w:i/>
          <w:color w:val="000000"/>
          <w:sz w:val="14"/>
          <w:szCs w:val="20"/>
          <w:lang w:eastAsia="es-ES"/>
        </w:rPr>
        <w:t>Maltrato Infantil</w:t>
      </w:r>
      <w:r w:rsidRPr="00A30116">
        <w:rPr>
          <w:rFonts w:ascii="Verdana" w:hAnsi="Verdana" w:cs="Tahoma"/>
          <w:b/>
          <w:i/>
          <w:color w:val="000000"/>
          <w:sz w:val="14"/>
          <w:szCs w:val="20"/>
          <w:lang w:eastAsia="es-ES"/>
        </w:rPr>
        <w:t>, Motín e</w:t>
      </w:r>
      <w:r w:rsidRPr="00BB023F">
        <w:rPr>
          <w:rFonts w:ascii="Verdana" w:hAnsi="Verdana" w:cs="Tahoma"/>
          <w:b/>
          <w:i/>
          <w:color w:val="000000"/>
          <w:sz w:val="14"/>
          <w:szCs w:val="20"/>
          <w:lang w:eastAsia="es-ES"/>
        </w:rPr>
        <w:t xml:space="preserve">n Centro </w:t>
      </w:r>
      <w:r w:rsidRPr="00A30116">
        <w:rPr>
          <w:rFonts w:ascii="Verdana" w:hAnsi="Verdana" w:cs="Tahoma"/>
          <w:b/>
          <w:i/>
          <w:color w:val="000000"/>
          <w:sz w:val="14"/>
          <w:szCs w:val="20"/>
          <w:lang w:eastAsia="es-ES"/>
        </w:rPr>
        <w:t>d</w:t>
      </w:r>
      <w:r w:rsidRPr="00BB023F">
        <w:rPr>
          <w:rFonts w:ascii="Verdana" w:hAnsi="Verdana" w:cs="Tahoma"/>
          <w:b/>
          <w:i/>
          <w:color w:val="000000"/>
          <w:sz w:val="14"/>
          <w:szCs w:val="20"/>
          <w:lang w:eastAsia="es-ES"/>
        </w:rPr>
        <w:t>e Internamiento</w:t>
      </w:r>
      <w:r w:rsidRPr="00A30116">
        <w:rPr>
          <w:rFonts w:ascii="Verdana" w:hAnsi="Verdana" w:cs="Tahoma"/>
          <w:b/>
          <w:i/>
          <w:color w:val="000000"/>
          <w:sz w:val="14"/>
          <w:szCs w:val="20"/>
          <w:lang w:eastAsia="es-ES"/>
        </w:rPr>
        <w:t xml:space="preserve">, </w:t>
      </w:r>
      <w:r w:rsidRPr="00BB023F">
        <w:rPr>
          <w:rFonts w:ascii="Verdana" w:hAnsi="Verdana" w:cs="Tahoma"/>
          <w:b/>
          <w:i/>
          <w:color w:val="000000"/>
          <w:sz w:val="14"/>
          <w:szCs w:val="20"/>
          <w:lang w:eastAsia="es-ES"/>
        </w:rPr>
        <w:t>NNA en Invasiones</w:t>
      </w:r>
      <w:r w:rsidRPr="00A30116">
        <w:rPr>
          <w:rFonts w:ascii="Verdana" w:hAnsi="Verdana" w:cs="Tahoma"/>
          <w:b/>
          <w:i/>
          <w:color w:val="000000"/>
          <w:sz w:val="14"/>
          <w:szCs w:val="20"/>
          <w:lang w:eastAsia="es-ES"/>
        </w:rPr>
        <w:t xml:space="preserve">, </w:t>
      </w:r>
      <w:r w:rsidRPr="00BB023F">
        <w:rPr>
          <w:rFonts w:ascii="Verdana" w:hAnsi="Verdana" w:cs="Tahoma"/>
          <w:b/>
          <w:i/>
          <w:color w:val="000000"/>
          <w:sz w:val="14"/>
          <w:szCs w:val="20"/>
          <w:lang w:eastAsia="es-ES"/>
        </w:rPr>
        <w:t xml:space="preserve">Situación </w:t>
      </w:r>
      <w:r w:rsidRPr="00A30116">
        <w:rPr>
          <w:rFonts w:ascii="Verdana" w:hAnsi="Verdana" w:cs="Tahoma"/>
          <w:b/>
          <w:i/>
          <w:color w:val="000000"/>
          <w:sz w:val="14"/>
          <w:szCs w:val="20"/>
          <w:lang w:eastAsia="es-ES"/>
        </w:rPr>
        <w:t>d</w:t>
      </w:r>
      <w:r w:rsidRPr="00BB023F">
        <w:rPr>
          <w:rFonts w:ascii="Verdana" w:hAnsi="Verdana" w:cs="Tahoma"/>
          <w:b/>
          <w:i/>
          <w:color w:val="000000"/>
          <w:sz w:val="14"/>
          <w:szCs w:val="20"/>
          <w:lang w:eastAsia="es-ES"/>
        </w:rPr>
        <w:t>e Rehén</w:t>
      </w:r>
      <w:r w:rsidR="00C85975" w:rsidRPr="00A30116">
        <w:rPr>
          <w:rFonts w:ascii="Verdana" w:hAnsi="Verdana" w:cs="Tahoma"/>
          <w:b/>
          <w:i/>
          <w:color w:val="000000"/>
          <w:sz w:val="14"/>
          <w:szCs w:val="20"/>
          <w:lang w:eastAsia="es-ES"/>
        </w:rPr>
        <w:t>, entre otros.</w:t>
      </w:r>
    </w:p>
    <w:p w:rsidR="008E432C" w:rsidRPr="008F5C37" w:rsidRDefault="002810DF" w:rsidP="008F5C37">
      <w:pPr>
        <w:spacing w:line="276" w:lineRule="auto"/>
        <w:rPr>
          <w:rFonts w:ascii="Verdana" w:hAnsi="Verdana" w:cs="Tahoma"/>
          <w:sz w:val="20"/>
          <w:szCs w:val="20"/>
        </w:rPr>
      </w:pPr>
      <w:r>
        <w:rPr>
          <w:rFonts w:ascii="Verdana" w:hAnsi="Verdana" w:cs="Tahoma"/>
          <w:noProof/>
          <w:sz w:val="20"/>
          <w:szCs w:val="20"/>
          <w:lang w:val="es-ES" w:eastAsia="es-ES"/>
        </w:rPr>
        <w:lastRenderedPageBreak/>
        <w:drawing>
          <wp:inline distT="0" distB="0" distL="0" distR="0">
            <wp:extent cx="5400675" cy="3150235"/>
            <wp:effectExtent l="0" t="0" r="0" b="0"/>
            <wp:docPr id="290" name="Gráfico 290"/>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r w:rsidR="00900447" w:rsidRPr="00900447">
        <w:rPr>
          <w:rFonts w:ascii="Verdana" w:hAnsi="Verdana" w:cs="Tahoma"/>
          <w:noProof/>
          <w:sz w:val="20"/>
          <w:szCs w:val="20"/>
          <w:lang w:val="en-US" w:eastAsia="en-US"/>
        </w:rPr>
        <w:pict>
          <v:roundrect id="AutoShape 12" o:spid="_x0000_s1080" style="position:absolute;margin-left:-4.8pt;margin-top:-4.1pt;width:439.5pt;height:4in;z-index:251666432;visibility:visible;mso-position-horizontal-relative:text;mso-position-vertical-relative:tex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" filled="f" fillcolor="white [3201]" strokecolor="#0f243e [1615]" strokeweight="5pt">
            <v:stroke linestyle="thickThin"/>
            <v:shadow color="#868686"/>
          </v:roundrect>
        </w:pict>
      </w:r>
    </w:p>
    <w:p w:rsidR="00A96AB0" w:rsidRDefault="008358B8" w:rsidP="007A6F47">
      <w:pPr>
        <w:spacing w:line="276" w:lineRule="auto"/>
        <w:ind w:left="2832" w:firstLine="708"/>
        <w:rPr>
          <w:rFonts w:ascii="Verdana" w:hAnsi="Verdana" w:cs="Tahoma"/>
          <w:i/>
          <w:sz w:val="16"/>
          <w:szCs w:val="20"/>
        </w:rPr>
      </w:pPr>
      <w:r>
        <w:rPr>
          <w:rFonts w:ascii="Verdana" w:hAnsi="Verdana" w:cs="Tahoma"/>
          <w:i/>
          <w:sz w:val="16"/>
          <w:szCs w:val="20"/>
        </w:rPr>
        <w:t xml:space="preserve">             </w:t>
      </w:r>
    </w:p>
    <w:p w:rsidR="005F5C6E" w:rsidRPr="008358B8" w:rsidRDefault="005F5C6E" w:rsidP="007A6F47">
      <w:pPr>
        <w:spacing w:line="276" w:lineRule="auto"/>
        <w:ind w:left="2832" w:firstLine="708"/>
        <w:rPr>
          <w:rFonts w:ascii="Verdana" w:hAnsi="Verdana" w:cs="Tahoma"/>
          <w:b/>
          <w:sz w:val="16"/>
          <w:szCs w:val="20"/>
        </w:rPr>
      </w:pPr>
      <w:r w:rsidRPr="008358B8">
        <w:rPr>
          <w:rFonts w:ascii="Verdana" w:hAnsi="Verdana" w:cs="Tahoma"/>
          <w:i/>
          <w:sz w:val="16"/>
          <w:szCs w:val="20"/>
        </w:rPr>
        <w:t xml:space="preserve">Fuente: Registro Hemerográfico </w:t>
      </w:r>
      <w:r w:rsidRPr="008358B8">
        <w:rPr>
          <w:rFonts w:ascii="Verdana" w:hAnsi="Verdana" w:cs="Tahoma"/>
          <w:b/>
          <w:i/>
          <w:sz w:val="16"/>
          <w:szCs w:val="20"/>
        </w:rPr>
        <w:t>Cecodap</w:t>
      </w:r>
    </w:p>
    <w:p w:rsidR="00E979D3" w:rsidRDefault="00E979D3" w:rsidP="008F5C37">
      <w:pPr>
        <w:spacing w:line="276" w:lineRule="auto"/>
        <w:jc w:val="both"/>
        <w:rPr>
          <w:rFonts w:ascii="Verdana" w:hAnsi="Verdana" w:cs="Tahoma"/>
          <w:sz w:val="20"/>
          <w:szCs w:val="20"/>
        </w:rPr>
      </w:pPr>
    </w:p>
    <w:p w:rsidR="00C33ADC" w:rsidRDefault="00C33ADC" w:rsidP="00C33ADC">
      <w:pPr>
        <w:spacing w:line="276" w:lineRule="auto"/>
        <w:rPr>
          <w:rFonts w:ascii="Verdana" w:hAnsi="Verdana" w:cs="Tahoma"/>
          <w:b/>
          <w:color w:val="0F243E" w:themeColor="text2" w:themeShade="80"/>
          <w:sz w:val="20"/>
          <w:szCs w:val="20"/>
        </w:rPr>
      </w:pPr>
    </w:p>
    <w:p w:rsidR="00E82B6A" w:rsidRDefault="00E82B6A" w:rsidP="000A5D77">
      <w:pPr>
        <w:spacing w:after="200" w:line="276" w:lineRule="auto"/>
        <w:rPr>
          <w:rFonts w:ascii="Verdana" w:hAnsi="Verdana" w:cs="Tahoma"/>
          <w:b/>
          <w:color w:val="215868" w:themeColor="accent5" w:themeShade="80"/>
          <w:sz w:val="20"/>
          <w:szCs w:val="20"/>
        </w:rPr>
      </w:pPr>
    </w:p>
    <w:p w:rsidR="00B61F12" w:rsidRDefault="00B61F12" w:rsidP="000A5D77">
      <w:pPr>
        <w:spacing w:after="200" w:line="276" w:lineRule="auto"/>
        <w:rPr>
          <w:rFonts w:ascii="Verdana" w:hAnsi="Verdana" w:cs="Tahoma"/>
          <w:b/>
          <w:color w:val="215868" w:themeColor="accent5" w:themeShade="80"/>
          <w:sz w:val="20"/>
          <w:szCs w:val="20"/>
        </w:rPr>
      </w:pPr>
      <w:r>
        <w:rPr>
          <w:rFonts w:ascii="Verdana" w:hAnsi="Verdana" w:cs="Tahoma"/>
          <w:b/>
          <w:color w:val="215868" w:themeColor="accent5" w:themeShade="80"/>
          <w:sz w:val="20"/>
          <w:szCs w:val="20"/>
        </w:rPr>
        <w:t>4</w:t>
      </w:r>
      <w:r w:rsidRPr="009F57B3">
        <w:rPr>
          <w:rFonts w:ascii="Verdana" w:hAnsi="Verdana" w:cs="Tahoma"/>
          <w:b/>
          <w:color w:val="215868" w:themeColor="accent5" w:themeShade="80"/>
          <w:sz w:val="20"/>
          <w:szCs w:val="20"/>
        </w:rPr>
        <w:t xml:space="preserve">. Violencia </w:t>
      </w:r>
      <w:r>
        <w:rPr>
          <w:rFonts w:ascii="Verdana" w:hAnsi="Verdana" w:cs="Tahoma"/>
          <w:b/>
          <w:color w:val="215868" w:themeColor="accent5" w:themeShade="80"/>
          <w:sz w:val="20"/>
          <w:szCs w:val="20"/>
        </w:rPr>
        <w:t>Social</w:t>
      </w:r>
      <w:r w:rsidRPr="009F57B3">
        <w:rPr>
          <w:rFonts w:ascii="Verdana" w:hAnsi="Verdana" w:cs="Tahoma"/>
          <w:b/>
          <w:color w:val="215868" w:themeColor="accent5" w:themeShade="80"/>
          <w:sz w:val="20"/>
          <w:szCs w:val="20"/>
        </w:rPr>
        <w:t xml:space="preserve"> por </w:t>
      </w:r>
      <w:r>
        <w:rPr>
          <w:rFonts w:ascii="Verdana" w:hAnsi="Verdana" w:cs="Tahoma"/>
          <w:b/>
          <w:color w:val="215868" w:themeColor="accent5" w:themeShade="80"/>
          <w:sz w:val="20"/>
          <w:szCs w:val="20"/>
        </w:rPr>
        <w:t>estado</w:t>
      </w:r>
    </w:p>
    <w:p w:rsidR="00B61F12" w:rsidRDefault="00B61F12" w:rsidP="00B61F12">
      <w:pPr>
        <w:spacing w:line="276" w:lineRule="auto"/>
        <w:ind w:left="708" w:hanging="708"/>
        <w:rPr>
          <w:rFonts w:ascii="Verdana" w:hAnsi="Verdana" w:cs="Tahoma"/>
          <w:b/>
          <w:color w:val="215868" w:themeColor="accent5" w:themeShade="80"/>
          <w:sz w:val="20"/>
          <w:szCs w:val="20"/>
        </w:rPr>
      </w:pPr>
    </w:p>
    <w:p w:rsidR="00B61F12" w:rsidRDefault="00B61F12" w:rsidP="00B61F12">
      <w:pPr>
        <w:spacing w:line="276" w:lineRule="auto"/>
        <w:ind w:left="708" w:hanging="708"/>
        <w:jc w:val="center"/>
        <w:rPr>
          <w:rFonts w:ascii="Verdana" w:hAnsi="Verdana" w:cs="Tahoma"/>
          <w:b/>
          <w:color w:val="215868" w:themeColor="accent5" w:themeShade="80"/>
          <w:sz w:val="20"/>
          <w:szCs w:val="20"/>
        </w:rPr>
      </w:pPr>
      <w:r>
        <w:rPr>
          <w:rFonts w:ascii="Verdana" w:hAnsi="Verdana" w:cs="Tahoma"/>
          <w:b/>
          <w:noProof/>
          <w:color w:val="215868" w:themeColor="accent5" w:themeShade="80"/>
          <w:sz w:val="20"/>
          <w:szCs w:val="20"/>
          <w:lang w:val="es-ES" w:eastAsia="es-ES"/>
        </w:rPr>
        <w:drawing>
          <wp:inline distT="0" distB="0" distL="0" distR="0">
            <wp:extent cx="4952206" cy="3429000"/>
            <wp:effectExtent l="0" t="0" r="1270" b="0"/>
            <wp:docPr id="9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a Violencia Escolar.jpg"/>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954491" cy="3430582"/>
                    </a:xfrm>
                    <a:prstGeom prst="rect">
                      <a:avLst/>
                    </a:prstGeom>
                  </pic:spPr>
                </pic:pic>
              </a:graphicData>
            </a:graphic>
          </wp:inline>
        </w:drawing>
      </w:r>
    </w:p>
    <w:p w:rsidR="00B61F12" w:rsidRDefault="00B61F12" w:rsidP="00B61F12">
      <w:pPr>
        <w:spacing w:line="276" w:lineRule="auto"/>
        <w:rPr>
          <w:rFonts w:ascii="Verdana" w:hAnsi="Verdana" w:cs="Tahoma"/>
          <w:b/>
          <w:i/>
          <w:sz w:val="20"/>
          <w:szCs w:val="20"/>
        </w:rPr>
      </w:pPr>
    </w:p>
    <w:p w:rsidR="00E82B6A" w:rsidRDefault="00E82B6A" w:rsidP="00B61F12">
      <w:pPr>
        <w:spacing w:line="276" w:lineRule="auto"/>
        <w:rPr>
          <w:rFonts w:ascii="Verdana" w:hAnsi="Verdana" w:cs="Tahoma"/>
          <w:b/>
          <w:i/>
          <w:sz w:val="20"/>
          <w:szCs w:val="20"/>
        </w:rPr>
      </w:pPr>
    </w:p>
    <w:p w:rsidR="00E82B6A" w:rsidRDefault="00E82B6A" w:rsidP="00B61F12">
      <w:pPr>
        <w:spacing w:line="276" w:lineRule="auto"/>
        <w:rPr>
          <w:rFonts w:ascii="Verdana" w:hAnsi="Verdana" w:cs="Tahoma"/>
          <w:b/>
          <w:i/>
          <w:sz w:val="20"/>
          <w:szCs w:val="20"/>
        </w:rPr>
      </w:pPr>
    </w:p>
    <w:p w:rsidR="00E82B6A" w:rsidRDefault="00E82B6A" w:rsidP="00B61F12">
      <w:pPr>
        <w:spacing w:line="276" w:lineRule="auto"/>
        <w:rPr>
          <w:rFonts w:ascii="Verdana" w:hAnsi="Verdana" w:cs="Tahoma"/>
          <w:b/>
          <w:i/>
          <w:sz w:val="20"/>
          <w:szCs w:val="20"/>
        </w:rPr>
      </w:pPr>
    </w:p>
    <w:p w:rsidR="00E82B6A" w:rsidRDefault="00E82B6A" w:rsidP="00B61F12">
      <w:pPr>
        <w:spacing w:line="276" w:lineRule="auto"/>
        <w:rPr>
          <w:rFonts w:ascii="Verdana" w:hAnsi="Verdana" w:cs="Tahoma"/>
          <w:b/>
          <w:i/>
          <w:sz w:val="20"/>
          <w:szCs w:val="20"/>
        </w:rPr>
      </w:pPr>
    </w:p>
    <w:p w:rsidR="00E82B6A" w:rsidRDefault="00E82B6A" w:rsidP="00B61F12">
      <w:pPr>
        <w:spacing w:line="276" w:lineRule="auto"/>
        <w:rPr>
          <w:rFonts w:ascii="Verdana" w:hAnsi="Verdana" w:cs="Tahoma"/>
          <w:b/>
          <w:i/>
          <w:sz w:val="20"/>
          <w:szCs w:val="20"/>
        </w:rPr>
      </w:pPr>
    </w:p>
    <w:p w:rsidR="00E82B6A" w:rsidRDefault="00E82B6A" w:rsidP="00B61F12">
      <w:pPr>
        <w:spacing w:line="276" w:lineRule="auto"/>
        <w:rPr>
          <w:rFonts w:ascii="Verdana" w:hAnsi="Verdana" w:cs="Tahoma"/>
          <w:b/>
          <w:i/>
          <w:sz w:val="20"/>
          <w:szCs w:val="20"/>
        </w:rPr>
      </w:pPr>
    </w:p>
    <w:tbl>
      <w:tblPr>
        <w:tblW w:w="6028" w:type="dxa"/>
        <w:jc w:val="center"/>
        <w:tblInd w:w="-363" w:type="dxa"/>
        <w:tblBorders>
          <w:top w:val="single" w:sz="8" w:space="0" w:color="0F243E" w:themeColor="text2" w:themeShade="80"/>
          <w:left w:val="single" w:sz="8" w:space="0" w:color="0F243E" w:themeColor="text2" w:themeShade="80"/>
          <w:bottom w:val="single" w:sz="8" w:space="0" w:color="0F243E" w:themeColor="text2" w:themeShade="80"/>
          <w:right w:val="single" w:sz="8" w:space="0" w:color="0F243E" w:themeColor="text2" w:themeShade="80"/>
          <w:insideH w:val="single" w:sz="8" w:space="0" w:color="0F243E" w:themeColor="text2" w:themeShade="80"/>
          <w:insideV w:val="single" w:sz="8" w:space="0" w:color="0F243E" w:themeColor="text2" w:themeShade="80"/>
        </w:tblBorders>
        <w:tblCellMar>
          <w:left w:w="70" w:type="dxa"/>
          <w:right w:w="70" w:type="dxa"/>
        </w:tblCellMar>
        <w:tblLook w:val="04A0"/>
      </w:tblPr>
      <w:tblGrid>
        <w:gridCol w:w="2411"/>
        <w:gridCol w:w="2163"/>
        <w:gridCol w:w="1454"/>
      </w:tblGrid>
      <w:tr w:rsidR="00F56D30" w:rsidRPr="00F94B73" w:rsidTr="00F56D30">
        <w:trPr>
          <w:trHeight w:val="608"/>
          <w:jc w:val="center"/>
        </w:trPr>
        <w:tc>
          <w:tcPr>
            <w:tcW w:w="6028" w:type="dxa"/>
            <w:gridSpan w:val="3"/>
            <w:shd w:val="clear" w:color="auto" w:fill="0F243E" w:themeFill="text2" w:themeFillShade="80"/>
            <w:noWrap/>
            <w:vAlign w:val="center"/>
            <w:hideMark/>
          </w:tcPr>
          <w:p w:rsidR="00F56D30" w:rsidRPr="00F94B73" w:rsidRDefault="00F56D30" w:rsidP="00DF7668">
            <w:pPr>
              <w:jc w:val="center"/>
              <w:rPr>
                <w:rFonts w:ascii="Verdana" w:hAnsi="Verdana"/>
                <w:b/>
                <w:bCs/>
                <w:color w:val="FFFFFF"/>
                <w:sz w:val="20"/>
                <w:szCs w:val="20"/>
                <w:lang w:val="es-VE" w:eastAsia="es-VE"/>
              </w:rPr>
            </w:pPr>
            <w:r w:rsidRPr="00F94B73">
              <w:rPr>
                <w:rFonts w:ascii="Verdana" w:hAnsi="Verdana"/>
                <w:b/>
                <w:bCs/>
                <w:color w:val="FFFFFF"/>
                <w:sz w:val="20"/>
                <w:szCs w:val="20"/>
                <w:lang w:eastAsia="es-VE"/>
              </w:rPr>
              <w:lastRenderedPageBreak/>
              <w:t>Violencia Social por estado</w:t>
            </w:r>
          </w:p>
          <w:p w:rsidR="00F56D30" w:rsidRPr="00F94B73" w:rsidRDefault="00571624" w:rsidP="00DF7668">
            <w:pPr>
              <w:jc w:val="center"/>
              <w:rPr>
                <w:rFonts w:ascii="Verdana" w:hAnsi="Verdana"/>
                <w:b/>
                <w:bCs/>
                <w:color w:val="FFFFFF"/>
                <w:sz w:val="20"/>
                <w:szCs w:val="20"/>
                <w:lang w:val="es-VE" w:eastAsia="es-VE"/>
              </w:rPr>
            </w:pPr>
            <w:r>
              <w:rPr>
                <w:rFonts w:ascii="Verdana" w:hAnsi="Verdana"/>
                <w:b/>
                <w:bCs/>
                <w:color w:val="FFFFFF"/>
                <w:sz w:val="20"/>
                <w:szCs w:val="20"/>
                <w:lang w:eastAsia="es-VE"/>
              </w:rPr>
              <w:t>Enero - Junio 2015</w:t>
            </w:r>
          </w:p>
        </w:tc>
      </w:tr>
      <w:tr w:rsidR="00B61F12" w:rsidRPr="00F94B73" w:rsidTr="00F56D30">
        <w:trPr>
          <w:trHeight w:val="300"/>
          <w:jc w:val="center"/>
        </w:trPr>
        <w:tc>
          <w:tcPr>
            <w:tcW w:w="2411" w:type="dxa"/>
            <w:shd w:val="clear" w:color="auto" w:fill="C6D9F1" w:themeFill="text2" w:themeFillTint="33"/>
            <w:noWrap/>
            <w:vAlign w:val="center"/>
            <w:hideMark/>
          </w:tcPr>
          <w:p w:rsidR="00B61F12" w:rsidRPr="009674D0" w:rsidRDefault="00B61F12" w:rsidP="00DF7668">
            <w:pPr>
              <w:jc w:val="center"/>
              <w:rPr>
                <w:rFonts w:ascii="Verdana" w:hAnsi="Verdana"/>
                <w:b/>
                <w:bCs/>
                <w:sz w:val="20"/>
                <w:szCs w:val="20"/>
                <w:lang w:val="es-VE" w:eastAsia="es-VE"/>
              </w:rPr>
            </w:pPr>
            <w:r w:rsidRPr="009674D0">
              <w:rPr>
                <w:rFonts w:ascii="Verdana" w:hAnsi="Verdana"/>
                <w:b/>
                <w:bCs/>
                <w:sz w:val="20"/>
                <w:szCs w:val="20"/>
                <w:lang w:val="es-VE" w:eastAsia="es-VE"/>
              </w:rPr>
              <w:t>Estado</w:t>
            </w:r>
          </w:p>
        </w:tc>
        <w:tc>
          <w:tcPr>
            <w:tcW w:w="2163" w:type="dxa"/>
            <w:shd w:val="clear" w:color="auto" w:fill="C6D9F1" w:themeFill="text2" w:themeFillTint="33"/>
            <w:noWrap/>
            <w:vAlign w:val="center"/>
            <w:hideMark/>
          </w:tcPr>
          <w:p w:rsidR="00B61F12" w:rsidRPr="009674D0" w:rsidRDefault="00B61F12" w:rsidP="00DF7668">
            <w:pPr>
              <w:jc w:val="center"/>
              <w:rPr>
                <w:rFonts w:ascii="Verdana" w:hAnsi="Verdana"/>
                <w:b/>
                <w:bCs/>
                <w:sz w:val="20"/>
                <w:szCs w:val="20"/>
                <w:lang w:val="es-VE" w:eastAsia="es-VE"/>
              </w:rPr>
            </w:pPr>
            <w:r w:rsidRPr="009674D0">
              <w:rPr>
                <w:rFonts w:ascii="Verdana" w:hAnsi="Verdana"/>
                <w:b/>
                <w:bCs/>
                <w:sz w:val="20"/>
                <w:szCs w:val="20"/>
                <w:lang w:val="es-ES" w:eastAsia="es-VE"/>
              </w:rPr>
              <w:t>N° de Víctimas</w:t>
            </w:r>
          </w:p>
        </w:tc>
        <w:tc>
          <w:tcPr>
            <w:tcW w:w="1454" w:type="dxa"/>
            <w:shd w:val="clear" w:color="auto" w:fill="C6D9F1" w:themeFill="text2" w:themeFillTint="33"/>
            <w:noWrap/>
            <w:vAlign w:val="center"/>
            <w:hideMark/>
          </w:tcPr>
          <w:p w:rsidR="00B61F12" w:rsidRPr="009674D0" w:rsidRDefault="00B61F12" w:rsidP="00DF7668">
            <w:pPr>
              <w:jc w:val="center"/>
              <w:rPr>
                <w:rFonts w:ascii="Verdana" w:hAnsi="Verdana"/>
                <w:b/>
                <w:bCs/>
                <w:sz w:val="20"/>
                <w:szCs w:val="20"/>
                <w:lang w:val="es-VE" w:eastAsia="es-VE"/>
              </w:rPr>
            </w:pPr>
            <w:r w:rsidRPr="009674D0">
              <w:rPr>
                <w:rFonts w:ascii="Verdana" w:hAnsi="Verdana"/>
                <w:b/>
                <w:bCs/>
                <w:sz w:val="20"/>
                <w:szCs w:val="20"/>
                <w:lang w:val="es-ES" w:eastAsia="es-VE"/>
              </w:rPr>
              <w:t>%</w:t>
            </w:r>
          </w:p>
        </w:tc>
      </w:tr>
      <w:tr w:rsidR="000C5FBB" w:rsidRPr="00F94B73" w:rsidTr="002C112B">
        <w:trPr>
          <w:trHeight w:val="288"/>
          <w:jc w:val="center"/>
        </w:trPr>
        <w:tc>
          <w:tcPr>
            <w:tcW w:w="2411" w:type="dxa"/>
            <w:shd w:val="clear" w:color="auto" w:fill="auto"/>
            <w:noWrap/>
            <w:vAlign w:val="bottom"/>
            <w:hideMark/>
          </w:tcPr>
          <w:p w:rsidR="000C5FBB" w:rsidRPr="000C5FBB" w:rsidRDefault="000C5FBB">
            <w:pPr>
              <w:rPr>
                <w:rFonts w:ascii="Calibri" w:hAnsi="Calibri"/>
                <w:b/>
                <w:color w:val="0F243E" w:themeColor="text2" w:themeShade="80"/>
              </w:rPr>
            </w:pPr>
            <w:r w:rsidRPr="000C5FBB">
              <w:rPr>
                <w:rFonts w:ascii="Calibri" w:hAnsi="Calibri"/>
                <w:b/>
                <w:color w:val="0F243E" w:themeColor="text2" w:themeShade="80"/>
                <w:sz w:val="22"/>
                <w:szCs w:val="22"/>
              </w:rPr>
              <w:t>Miranda</w:t>
            </w:r>
          </w:p>
        </w:tc>
        <w:tc>
          <w:tcPr>
            <w:tcW w:w="2163" w:type="dxa"/>
            <w:shd w:val="clear" w:color="auto" w:fill="auto"/>
            <w:noWrap/>
            <w:vAlign w:val="bottom"/>
            <w:hideMark/>
          </w:tcPr>
          <w:p w:rsidR="000C5FBB" w:rsidRPr="000C5FBB" w:rsidRDefault="000C5FBB">
            <w:pPr>
              <w:jc w:val="center"/>
              <w:rPr>
                <w:rFonts w:ascii="Calibri" w:hAnsi="Calibri"/>
                <w:b/>
                <w:color w:val="000000"/>
              </w:rPr>
            </w:pPr>
            <w:r w:rsidRPr="000C5FBB">
              <w:rPr>
                <w:rFonts w:ascii="Calibri" w:hAnsi="Calibri"/>
                <w:b/>
                <w:color w:val="000000"/>
                <w:sz w:val="22"/>
                <w:szCs w:val="22"/>
              </w:rPr>
              <w:t>180</w:t>
            </w:r>
          </w:p>
        </w:tc>
        <w:tc>
          <w:tcPr>
            <w:tcW w:w="1454" w:type="dxa"/>
            <w:shd w:val="clear" w:color="auto" w:fill="auto"/>
            <w:noWrap/>
            <w:vAlign w:val="bottom"/>
            <w:hideMark/>
          </w:tcPr>
          <w:p w:rsidR="000C5FBB" w:rsidRPr="000C5FBB" w:rsidRDefault="000C5FBB">
            <w:pPr>
              <w:jc w:val="center"/>
              <w:rPr>
                <w:rFonts w:ascii="Calibri" w:hAnsi="Calibri"/>
                <w:b/>
                <w:color w:val="000000"/>
              </w:rPr>
            </w:pPr>
            <w:r w:rsidRPr="000C5FBB">
              <w:rPr>
                <w:rFonts w:ascii="Calibri" w:hAnsi="Calibri"/>
                <w:b/>
                <w:color w:val="000000"/>
                <w:sz w:val="22"/>
                <w:szCs w:val="22"/>
              </w:rPr>
              <w:t>16,81</w:t>
            </w:r>
          </w:p>
        </w:tc>
      </w:tr>
      <w:tr w:rsidR="000C5FBB" w:rsidRPr="00F94B73" w:rsidTr="00627C1B">
        <w:trPr>
          <w:trHeight w:val="288"/>
          <w:jc w:val="center"/>
        </w:trPr>
        <w:tc>
          <w:tcPr>
            <w:tcW w:w="2411" w:type="dxa"/>
            <w:shd w:val="clear" w:color="auto" w:fill="DBE5F1" w:themeFill="accent1" w:themeFillTint="33"/>
            <w:noWrap/>
            <w:vAlign w:val="bottom"/>
            <w:hideMark/>
          </w:tcPr>
          <w:p w:rsidR="000C5FBB" w:rsidRPr="000C5FBB" w:rsidRDefault="000C5FBB">
            <w:pPr>
              <w:rPr>
                <w:rFonts w:ascii="Calibri" w:hAnsi="Calibri"/>
                <w:b/>
                <w:color w:val="0F243E" w:themeColor="text2" w:themeShade="80"/>
              </w:rPr>
            </w:pPr>
            <w:r w:rsidRPr="000C5FBB">
              <w:rPr>
                <w:rFonts w:ascii="Calibri" w:hAnsi="Calibri"/>
                <w:b/>
                <w:color w:val="0F243E" w:themeColor="text2" w:themeShade="80"/>
                <w:sz w:val="22"/>
                <w:szCs w:val="22"/>
              </w:rPr>
              <w:t>Carabobo</w:t>
            </w:r>
          </w:p>
        </w:tc>
        <w:tc>
          <w:tcPr>
            <w:tcW w:w="2163" w:type="dxa"/>
            <w:shd w:val="clear" w:color="auto" w:fill="DBE5F1" w:themeFill="accent1" w:themeFillTint="33"/>
            <w:noWrap/>
            <w:vAlign w:val="bottom"/>
            <w:hideMark/>
          </w:tcPr>
          <w:p w:rsidR="000C5FBB" w:rsidRPr="000C5FBB" w:rsidRDefault="000C5FBB">
            <w:pPr>
              <w:jc w:val="center"/>
              <w:rPr>
                <w:rFonts w:ascii="Calibri" w:hAnsi="Calibri"/>
                <w:b/>
                <w:color w:val="000000"/>
              </w:rPr>
            </w:pPr>
            <w:r w:rsidRPr="000C5FBB">
              <w:rPr>
                <w:rFonts w:ascii="Calibri" w:hAnsi="Calibri"/>
                <w:b/>
                <w:color w:val="000000"/>
                <w:sz w:val="22"/>
                <w:szCs w:val="22"/>
              </w:rPr>
              <w:t>125</w:t>
            </w:r>
          </w:p>
        </w:tc>
        <w:tc>
          <w:tcPr>
            <w:tcW w:w="1454" w:type="dxa"/>
            <w:shd w:val="clear" w:color="auto" w:fill="DBE5F1" w:themeFill="accent1" w:themeFillTint="33"/>
            <w:noWrap/>
            <w:vAlign w:val="bottom"/>
            <w:hideMark/>
          </w:tcPr>
          <w:p w:rsidR="000C5FBB" w:rsidRPr="000C5FBB" w:rsidRDefault="000C5FBB">
            <w:pPr>
              <w:jc w:val="center"/>
              <w:rPr>
                <w:rFonts w:ascii="Calibri" w:hAnsi="Calibri"/>
                <w:b/>
                <w:color w:val="000000"/>
              </w:rPr>
            </w:pPr>
            <w:r w:rsidRPr="000C5FBB">
              <w:rPr>
                <w:rFonts w:ascii="Calibri" w:hAnsi="Calibri"/>
                <w:b/>
                <w:color w:val="000000"/>
                <w:sz w:val="22"/>
                <w:szCs w:val="22"/>
              </w:rPr>
              <w:t>11,67</w:t>
            </w:r>
          </w:p>
        </w:tc>
      </w:tr>
      <w:tr w:rsidR="000C5FBB" w:rsidRPr="00F94B73" w:rsidTr="002C112B">
        <w:trPr>
          <w:trHeight w:val="288"/>
          <w:jc w:val="center"/>
        </w:trPr>
        <w:tc>
          <w:tcPr>
            <w:tcW w:w="2411" w:type="dxa"/>
            <w:shd w:val="clear" w:color="auto" w:fill="auto"/>
            <w:noWrap/>
            <w:vAlign w:val="bottom"/>
            <w:hideMark/>
          </w:tcPr>
          <w:p w:rsidR="000C5FBB" w:rsidRPr="000C5FBB" w:rsidRDefault="000C5FBB">
            <w:pPr>
              <w:rPr>
                <w:rFonts w:ascii="Calibri" w:hAnsi="Calibri"/>
                <w:b/>
                <w:color w:val="0F243E" w:themeColor="text2" w:themeShade="80"/>
              </w:rPr>
            </w:pPr>
            <w:r w:rsidRPr="000C5FBB">
              <w:rPr>
                <w:rFonts w:ascii="Calibri" w:hAnsi="Calibri"/>
                <w:b/>
                <w:color w:val="0F243E" w:themeColor="text2" w:themeShade="80"/>
                <w:sz w:val="22"/>
                <w:szCs w:val="22"/>
              </w:rPr>
              <w:t>Distrito Capital</w:t>
            </w:r>
          </w:p>
        </w:tc>
        <w:tc>
          <w:tcPr>
            <w:tcW w:w="2163" w:type="dxa"/>
            <w:shd w:val="clear" w:color="auto" w:fill="auto"/>
            <w:noWrap/>
            <w:vAlign w:val="bottom"/>
            <w:hideMark/>
          </w:tcPr>
          <w:p w:rsidR="000C5FBB" w:rsidRPr="000C5FBB" w:rsidRDefault="000C5FBB">
            <w:pPr>
              <w:jc w:val="center"/>
              <w:rPr>
                <w:rFonts w:ascii="Calibri" w:hAnsi="Calibri"/>
                <w:b/>
                <w:color w:val="000000"/>
              </w:rPr>
            </w:pPr>
            <w:r w:rsidRPr="000C5FBB">
              <w:rPr>
                <w:rFonts w:ascii="Calibri" w:hAnsi="Calibri"/>
                <w:b/>
                <w:color w:val="000000"/>
                <w:sz w:val="22"/>
                <w:szCs w:val="22"/>
              </w:rPr>
              <w:t>123</w:t>
            </w:r>
          </w:p>
        </w:tc>
        <w:tc>
          <w:tcPr>
            <w:tcW w:w="1454" w:type="dxa"/>
            <w:shd w:val="clear" w:color="auto" w:fill="auto"/>
            <w:noWrap/>
            <w:vAlign w:val="bottom"/>
            <w:hideMark/>
          </w:tcPr>
          <w:p w:rsidR="000C5FBB" w:rsidRPr="000C5FBB" w:rsidRDefault="000C5FBB">
            <w:pPr>
              <w:jc w:val="center"/>
              <w:rPr>
                <w:rFonts w:ascii="Calibri" w:hAnsi="Calibri"/>
                <w:b/>
                <w:color w:val="000000"/>
              </w:rPr>
            </w:pPr>
            <w:r w:rsidRPr="000C5FBB">
              <w:rPr>
                <w:rFonts w:ascii="Calibri" w:hAnsi="Calibri"/>
                <w:b/>
                <w:color w:val="000000"/>
                <w:sz w:val="22"/>
                <w:szCs w:val="22"/>
              </w:rPr>
              <w:t>11,48</w:t>
            </w:r>
          </w:p>
        </w:tc>
      </w:tr>
      <w:tr w:rsidR="000C5FBB" w:rsidRPr="00F94B73" w:rsidTr="00627C1B">
        <w:trPr>
          <w:trHeight w:val="288"/>
          <w:jc w:val="center"/>
        </w:trPr>
        <w:tc>
          <w:tcPr>
            <w:tcW w:w="2411" w:type="dxa"/>
            <w:shd w:val="clear" w:color="auto" w:fill="DBE5F1" w:themeFill="accent1" w:themeFillTint="33"/>
            <w:noWrap/>
            <w:vAlign w:val="bottom"/>
            <w:hideMark/>
          </w:tcPr>
          <w:p w:rsidR="000C5FBB" w:rsidRPr="000C5FBB" w:rsidRDefault="000C5FBB">
            <w:pPr>
              <w:rPr>
                <w:rFonts w:ascii="Calibri" w:hAnsi="Calibri"/>
                <w:b/>
                <w:color w:val="0F243E" w:themeColor="text2" w:themeShade="80"/>
              </w:rPr>
            </w:pPr>
            <w:r w:rsidRPr="000C5FBB">
              <w:rPr>
                <w:rFonts w:ascii="Calibri" w:hAnsi="Calibri"/>
                <w:b/>
                <w:color w:val="0F243E" w:themeColor="text2" w:themeShade="80"/>
                <w:sz w:val="22"/>
                <w:szCs w:val="22"/>
              </w:rPr>
              <w:t>Anzoátegui</w:t>
            </w:r>
          </w:p>
        </w:tc>
        <w:tc>
          <w:tcPr>
            <w:tcW w:w="2163" w:type="dxa"/>
            <w:shd w:val="clear" w:color="auto" w:fill="DBE5F1" w:themeFill="accent1" w:themeFillTint="33"/>
            <w:noWrap/>
            <w:vAlign w:val="bottom"/>
            <w:hideMark/>
          </w:tcPr>
          <w:p w:rsidR="000C5FBB" w:rsidRPr="000C5FBB" w:rsidRDefault="000C5FBB">
            <w:pPr>
              <w:jc w:val="center"/>
              <w:rPr>
                <w:rFonts w:ascii="Calibri" w:hAnsi="Calibri"/>
                <w:b/>
                <w:color w:val="000000"/>
              </w:rPr>
            </w:pPr>
            <w:r w:rsidRPr="000C5FBB">
              <w:rPr>
                <w:rFonts w:ascii="Calibri" w:hAnsi="Calibri"/>
                <w:b/>
                <w:color w:val="000000"/>
                <w:sz w:val="22"/>
                <w:szCs w:val="22"/>
              </w:rPr>
              <w:t>99</w:t>
            </w:r>
          </w:p>
        </w:tc>
        <w:tc>
          <w:tcPr>
            <w:tcW w:w="1454" w:type="dxa"/>
            <w:shd w:val="clear" w:color="auto" w:fill="DBE5F1" w:themeFill="accent1" w:themeFillTint="33"/>
            <w:noWrap/>
            <w:vAlign w:val="bottom"/>
            <w:hideMark/>
          </w:tcPr>
          <w:p w:rsidR="000C5FBB" w:rsidRPr="000C5FBB" w:rsidRDefault="000C5FBB">
            <w:pPr>
              <w:jc w:val="center"/>
              <w:rPr>
                <w:rFonts w:ascii="Calibri" w:hAnsi="Calibri"/>
                <w:b/>
                <w:color w:val="000000"/>
              </w:rPr>
            </w:pPr>
            <w:r w:rsidRPr="000C5FBB">
              <w:rPr>
                <w:rFonts w:ascii="Calibri" w:hAnsi="Calibri"/>
                <w:b/>
                <w:color w:val="000000"/>
                <w:sz w:val="22"/>
                <w:szCs w:val="22"/>
              </w:rPr>
              <w:t>9,24</w:t>
            </w:r>
          </w:p>
        </w:tc>
      </w:tr>
      <w:tr w:rsidR="000C5FBB" w:rsidRPr="00F94B73" w:rsidTr="002C112B">
        <w:trPr>
          <w:trHeight w:val="288"/>
          <w:jc w:val="center"/>
        </w:trPr>
        <w:tc>
          <w:tcPr>
            <w:tcW w:w="2411" w:type="dxa"/>
            <w:shd w:val="clear" w:color="auto" w:fill="auto"/>
            <w:noWrap/>
            <w:vAlign w:val="bottom"/>
            <w:hideMark/>
          </w:tcPr>
          <w:p w:rsidR="000C5FBB" w:rsidRPr="000C5FBB" w:rsidRDefault="000C5FBB">
            <w:pPr>
              <w:rPr>
                <w:rFonts w:ascii="Calibri" w:hAnsi="Calibri"/>
                <w:b/>
                <w:color w:val="0F243E" w:themeColor="text2" w:themeShade="80"/>
              </w:rPr>
            </w:pPr>
            <w:r w:rsidRPr="000C5FBB">
              <w:rPr>
                <w:rFonts w:ascii="Calibri" w:hAnsi="Calibri"/>
                <w:b/>
                <w:color w:val="0F243E" w:themeColor="text2" w:themeShade="80"/>
                <w:sz w:val="22"/>
                <w:szCs w:val="22"/>
              </w:rPr>
              <w:t>Zulia</w:t>
            </w:r>
          </w:p>
        </w:tc>
        <w:tc>
          <w:tcPr>
            <w:tcW w:w="2163" w:type="dxa"/>
            <w:shd w:val="clear" w:color="auto" w:fill="auto"/>
            <w:noWrap/>
            <w:vAlign w:val="bottom"/>
            <w:hideMark/>
          </w:tcPr>
          <w:p w:rsidR="000C5FBB" w:rsidRPr="000C5FBB" w:rsidRDefault="000C5FBB">
            <w:pPr>
              <w:jc w:val="center"/>
              <w:rPr>
                <w:rFonts w:ascii="Calibri" w:hAnsi="Calibri"/>
                <w:b/>
                <w:color w:val="000000"/>
              </w:rPr>
            </w:pPr>
            <w:r w:rsidRPr="000C5FBB">
              <w:rPr>
                <w:rFonts w:ascii="Calibri" w:hAnsi="Calibri"/>
                <w:b/>
                <w:color w:val="000000"/>
                <w:sz w:val="22"/>
                <w:szCs w:val="22"/>
              </w:rPr>
              <w:t>95</w:t>
            </w:r>
          </w:p>
        </w:tc>
        <w:tc>
          <w:tcPr>
            <w:tcW w:w="1454" w:type="dxa"/>
            <w:shd w:val="clear" w:color="auto" w:fill="auto"/>
            <w:noWrap/>
            <w:vAlign w:val="bottom"/>
            <w:hideMark/>
          </w:tcPr>
          <w:p w:rsidR="000C5FBB" w:rsidRPr="000C5FBB" w:rsidRDefault="000C5FBB">
            <w:pPr>
              <w:jc w:val="center"/>
              <w:rPr>
                <w:rFonts w:ascii="Calibri" w:hAnsi="Calibri"/>
                <w:b/>
                <w:color w:val="000000"/>
              </w:rPr>
            </w:pPr>
            <w:r w:rsidRPr="000C5FBB">
              <w:rPr>
                <w:rFonts w:ascii="Calibri" w:hAnsi="Calibri"/>
                <w:b/>
                <w:color w:val="000000"/>
                <w:sz w:val="22"/>
                <w:szCs w:val="22"/>
              </w:rPr>
              <w:t>8,87</w:t>
            </w:r>
          </w:p>
        </w:tc>
      </w:tr>
      <w:tr w:rsidR="000C5FBB" w:rsidRPr="00F94B73" w:rsidTr="00627C1B">
        <w:trPr>
          <w:trHeight w:val="288"/>
          <w:jc w:val="center"/>
        </w:trPr>
        <w:tc>
          <w:tcPr>
            <w:tcW w:w="2411" w:type="dxa"/>
            <w:shd w:val="clear" w:color="auto" w:fill="DBE5F1" w:themeFill="accent1" w:themeFillTint="33"/>
            <w:noWrap/>
            <w:vAlign w:val="bottom"/>
            <w:hideMark/>
          </w:tcPr>
          <w:p w:rsidR="000C5FBB" w:rsidRPr="000C5FBB" w:rsidRDefault="000C5FBB">
            <w:pPr>
              <w:rPr>
                <w:rFonts w:ascii="Calibri" w:hAnsi="Calibri"/>
                <w:b/>
                <w:color w:val="0F243E" w:themeColor="text2" w:themeShade="80"/>
              </w:rPr>
            </w:pPr>
            <w:r w:rsidRPr="000C5FBB">
              <w:rPr>
                <w:rFonts w:ascii="Calibri" w:hAnsi="Calibri"/>
                <w:b/>
                <w:color w:val="0F243E" w:themeColor="text2" w:themeShade="80"/>
                <w:sz w:val="22"/>
                <w:szCs w:val="22"/>
              </w:rPr>
              <w:t>Bolívar</w:t>
            </w:r>
          </w:p>
        </w:tc>
        <w:tc>
          <w:tcPr>
            <w:tcW w:w="2163" w:type="dxa"/>
            <w:shd w:val="clear" w:color="auto" w:fill="DBE5F1" w:themeFill="accent1" w:themeFillTint="33"/>
            <w:noWrap/>
            <w:vAlign w:val="bottom"/>
            <w:hideMark/>
          </w:tcPr>
          <w:p w:rsidR="000C5FBB" w:rsidRPr="000C5FBB" w:rsidRDefault="000C5FBB">
            <w:pPr>
              <w:jc w:val="center"/>
              <w:rPr>
                <w:rFonts w:ascii="Calibri" w:hAnsi="Calibri"/>
                <w:b/>
                <w:color w:val="000000"/>
              </w:rPr>
            </w:pPr>
            <w:r w:rsidRPr="000C5FBB">
              <w:rPr>
                <w:rFonts w:ascii="Calibri" w:hAnsi="Calibri"/>
                <w:b/>
                <w:color w:val="000000"/>
                <w:sz w:val="22"/>
                <w:szCs w:val="22"/>
              </w:rPr>
              <w:t>85</w:t>
            </w:r>
          </w:p>
        </w:tc>
        <w:tc>
          <w:tcPr>
            <w:tcW w:w="1454" w:type="dxa"/>
            <w:shd w:val="clear" w:color="auto" w:fill="DBE5F1" w:themeFill="accent1" w:themeFillTint="33"/>
            <w:noWrap/>
            <w:vAlign w:val="bottom"/>
            <w:hideMark/>
          </w:tcPr>
          <w:p w:rsidR="000C5FBB" w:rsidRPr="000C5FBB" w:rsidRDefault="000C5FBB">
            <w:pPr>
              <w:jc w:val="center"/>
              <w:rPr>
                <w:rFonts w:ascii="Calibri" w:hAnsi="Calibri"/>
                <w:b/>
                <w:color w:val="000000"/>
              </w:rPr>
            </w:pPr>
            <w:r w:rsidRPr="000C5FBB">
              <w:rPr>
                <w:rFonts w:ascii="Calibri" w:hAnsi="Calibri"/>
                <w:b/>
                <w:color w:val="000000"/>
                <w:sz w:val="22"/>
                <w:szCs w:val="22"/>
              </w:rPr>
              <w:t>7,94</w:t>
            </w:r>
          </w:p>
        </w:tc>
      </w:tr>
      <w:tr w:rsidR="000C5FBB" w:rsidRPr="00F94B73" w:rsidTr="002C112B">
        <w:trPr>
          <w:trHeight w:val="288"/>
          <w:jc w:val="center"/>
        </w:trPr>
        <w:tc>
          <w:tcPr>
            <w:tcW w:w="2411" w:type="dxa"/>
            <w:shd w:val="clear" w:color="auto" w:fill="auto"/>
            <w:noWrap/>
            <w:vAlign w:val="bottom"/>
            <w:hideMark/>
          </w:tcPr>
          <w:p w:rsidR="000C5FBB" w:rsidRPr="000C5FBB" w:rsidRDefault="000C5FBB">
            <w:pPr>
              <w:rPr>
                <w:rFonts w:ascii="Calibri" w:hAnsi="Calibri"/>
                <w:b/>
                <w:color w:val="0F243E" w:themeColor="text2" w:themeShade="80"/>
              </w:rPr>
            </w:pPr>
            <w:r w:rsidRPr="000C5FBB">
              <w:rPr>
                <w:rFonts w:ascii="Calibri" w:hAnsi="Calibri"/>
                <w:b/>
                <w:color w:val="0F243E" w:themeColor="text2" w:themeShade="80"/>
                <w:sz w:val="22"/>
                <w:szCs w:val="22"/>
              </w:rPr>
              <w:t>Aragua</w:t>
            </w:r>
          </w:p>
        </w:tc>
        <w:tc>
          <w:tcPr>
            <w:tcW w:w="2163" w:type="dxa"/>
            <w:shd w:val="clear" w:color="auto" w:fill="auto"/>
            <w:noWrap/>
            <w:vAlign w:val="bottom"/>
            <w:hideMark/>
          </w:tcPr>
          <w:p w:rsidR="000C5FBB" w:rsidRPr="000C5FBB" w:rsidRDefault="000C5FBB">
            <w:pPr>
              <w:jc w:val="center"/>
              <w:rPr>
                <w:rFonts w:ascii="Calibri" w:hAnsi="Calibri"/>
                <w:b/>
                <w:color w:val="000000"/>
              </w:rPr>
            </w:pPr>
            <w:r w:rsidRPr="000C5FBB">
              <w:rPr>
                <w:rFonts w:ascii="Calibri" w:hAnsi="Calibri"/>
                <w:b/>
                <w:color w:val="000000"/>
                <w:sz w:val="22"/>
                <w:szCs w:val="22"/>
              </w:rPr>
              <w:t>84</w:t>
            </w:r>
          </w:p>
        </w:tc>
        <w:tc>
          <w:tcPr>
            <w:tcW w:w="1454" w:type="dxa"/>
            <w:shd w:val="clear" w:color="auto" w:fill="auto"/>
            <w:noWrap/>
            <w:vAlign w:val="bottom"/>
            <w:hideMark/>
          </w:tcPr>
          <w:p w:rsidR="000C5FBB" w:rsidRPr="000C5FBB" w:rsidRDefault="000C5FBB">
            <w:pPr>
              <w:jc w:val="center"/>
              <w:rPr>
                <w:rFonts w:ascii="Calibri" w:hAnsi="Calibri"/>
                <w:b/>
                <w:color w:val="000000"/>
              </w:rPr>
            </w:pPr>
            <w:r w:rsidRPr="000C5FBB">
              <w:rPr>
                <w:rFonts w:ascii="Calibri" w:hAnsi="Calibri"/>
                <w:b/>
                <w:color w:val="000000"/>
                <w:sz w:val="22"/>
                <w:szCs w:val="22"/>
              </w:rPr>
              <w:t>7,84</w:t>
            </w:r>
          </w:p>
        </w:tc>
      </w:tr>
      <w:tr w:rsidR="000C5FBB" w:rsidRPr="00F94B73" w:rsidTr="00627C1B">
        <w:trPr>
          <w:trHeight w:val="288"/>
          <w:jc w:val="center"/>
        </w:trPr>
        <w:tc>
          <w:tcPr>
            <w:tcW w:w="2411" w:type="dxa"/>
            <w:shd w:val="clear" w:color="auto" w:fill="DBE5F1" w:themeFill="accent1" w:themeFillTint="33"/>
            <w:noWrap/>
            <w:vAlign w:val="bottom"/>
            <w:hideMark/>
          </w:tcPr>
          <w:p w:rsidR="000C5FBB" w:rsidRPr="000C5FBB" w:rsidRDefault="000C5FBB">
            <w:pPr>
              <w:rPr>
                <w:rFonts w:ascii="Calibri" w:hAnsi="Calibri"/>
                <w:b/>
                <w:color w:val="0F243E" w:themeColor="text2" w:themeShade="80"/>
              </w:rPr>
            </w:pPr>
            <w:r w:rsidRPr="000C5FBB">
              <w:rPr>
                <w:rFonts w:ascii="Calibri" w:hAnsi="Calibri"/>
                <w:b/>
                <w:color w:val="0F243E" w:themeColor="text2" w:themeShade="80"/>
                <w:sz w:val="22"/>
                <w:szCs w:val="22"/>
              </w:rPr>
              <w:t>Lara</w:t>
            </w:r>
          </w:p>
        </w:tc>
        <w:tc>
          <w:tcPr>
            <w:tcW w:w="2163" w:type="dxa"/>
            <w:shd w:val="clear" w:color="auto" w:fill="DBE5F1" w:themeFill="accent1" w:themeFillTint="33"/>
            <w:noWrap/>
            <w:vAlign w:val="bottom"/>
            <w:hideMark/>
          </w:tcPr>
          <w:p w:rsidR="000C5FBB" w:rsidRPr="000C5FBB" w:rsidRDefault="000C5FBB">
            <w:pPr>
              <w:jc w:val="center"/>
              <w:rPr>
                <w:rFonts w:ascii="Calibri" w:hAnsi="Calibri"/>
                <w:b/>
                <w:color w:val="000000"/>
              </w:rPr>
            </w:pPr>
            <w:r w:rsidRPr="000C5FBB">
              <w:rPr>
                <w:rFonts w:ascii="Calibri" w:hAnsi="Calibri"/>
                <w:b/>
                <w:color w:val="000000"/>
                <w:sz w:val="22"/>
                <w:szCs w:val="22"/>
              </w:rPr>
              <w:t>84</w:t>
            </w:r>
          </w:p>
        </w:tc>
        <w:tc>
          <w:tcPr>
            <w:tcW w:w="1454" w:type="dxa"/>
            <w:shd w:val="clear" w:color="auto" w:fill="DBE5F1" w:themeFill="accent1" w:themeFillTint="33"/>
            <w:noWrap/>
            <w:vAlign w:val="bottom"/>
            <w:hideMark/>
          </w:tcPr>
          <w:p w:rsidR="000C5FBB" w:rsidRPr="000C5FBB" w:rsidRDefault="000C5FBB">
            <w:pPr>
              <w:jc w:val="center"/>
              <w:rPr>
                <w:rFonts w:ascii="Calibri" w:hAnsi="Calibri"/>
                <w:b/>
                <w:color w:val="000000"/>
              </w:rPr>
            </w:pPr>
            <w:r w:rsidRPr="000C5FBB">
              <w:rPr>
                <w:rFonts w:ascii="Calibri" w:hAnsi="Calibri"/>
                <w:b/>
                <w:color w:val="000000"/>
                <w:sz w:val="22"/>
                <w:szCs w:val="22"/>
              </w:rPr>
              <w:t>7,84</w:t>
            </w:r>
          </w:p>
        </w:tc>
      </w:tr>
      <w:tr w:rsidR="000C5FBB" w:rsidRPr="00F94B73" w:rsidTr="002C112B">
        <w:trPr>
          <w:trHeight w:val="288"/>
          <w:jc w:val="center"/>
        </w:trPr>
        <w:tc>
          <w:tcPr>
            <w:tcW w:w="2411" w:type="dxa"/>
            <w:shd w:val="clear" w:color="auto" w:fill="auto"/>
            <w:noWrap/>
            <w:vAlign w:val="bottom"/>
            <w:hideMark/>
          </w:tcPr>
          <w:p w:rsidR="000C5FBB" w:rsidRPr="000C5FBB" w:rsidRDefault="000C5FBB">
            <w:pPr>
              <w:rPr>
                <w:rFonts w:ascii="Calibri" w:hAnsi="Calibri"/>
                <w:b/>
                <w:color w:val="0F243E" w:themeColor="text2" w:themeShade="80"/>
              </w:rPr>
            </w:pPr>
            <w:r w:rsidRPr="000C5FBB">
              <w:rPr>
                <w:rFonts w:ascii="Calibri" w:hAnsi="Calibri"/>
                <w:b/>
                <w:color w:val="0F243E" w:themeColor="text2" w:themeShade="80"/>
                <w:sz w:val="22"/>
                <w:szCs w:val="22"/>
              </w:rPr>
              <w:t>Monagas</w:t>
            </w:r>
          </w:p>
        </w:tc>
        <w:tc>
          <w:tcPr>
            <w:tcW w:w="2163" w:type="dxa"/>
            <w:shd w:val="clear" w:color="auto" w:fill="auto"/>
            <w:noWrap/>
            <w:vAlign w:val="bottom"/>
            <w:hideMark/>
          </w:tcPr>
          <w:p w:rsidR="000C5FBB" w:rsidRPr="000C5FBB" w:rsidRDefault="000C5FBB">
            <w:pPr>
              <w:jc w:val="center"/>
              <w:rPr>
                <w:rFonts w:ascii="Calibri" w:hAnsi="Calibri"/>
                <w:b/>
                <w:color w:val="000000"/>
              </w:rPr>
            </w:pPr>
            <w:r w:rsidRPr="000C5FBB">
              <w:rPr>
                <w:rFonts w:ascii="Calibri" w:hAnsi="Calibri"/>
                <w:b/>
                <w:color w:val="000000"/>
                <w:sz w:val="22"/>
                <w:szCs w:val="22"/>
              </w:rPr>
              <w:t>65</w:t>
            </w:r>
          </w:p>
        </w:tc>
        <w:tc>
          <w:tcPr>
            <w:tcW w:w="1454" w:type="dxa"/>
            <w:shd w:val="clear" w:color="auto" w:fill="auto"/>
            <w:noWrap/>
            <w:vAlign w:val="bottom"/>
            <w:hideMark/>
          </w:tcPr>
          <w:p w:rsidR="000C5FBB" w:rsidRPr="000C5FBB" w:rsidRDefault="000C5FBB">
            <w:pPr>
              <w:jc w:val="center"/>
              <w:rPr>
                <w:rFonts w:ascii="Calibri" w:hAnsi="Calibri"/>
                <w:b/>
                <w:color w:val="000000"/>
              </w:rPr>
            </w:pPr>
            <w:r w:rsidRPr="000C5FBB">
              <w:rPr>
                <w:rFonts w:ascii="Calibri" w:hAnsi="Calibri"/>
                <w:b/>
                <w:color w:val="000000"/>
                <w:sz w:val="22"/>
                <w:szCs w:val="22"/>
              </w:rPr>
              <w:t>6,07</w:t>
            </w:r>
          </w:p>
        </w:tc>
      </w:tr>
      <w:tr w:rsidR="000C5FBB" w:rsidRPr="00F94B73" w:rsidTr="00627C1B">
        <w:trPr>
          <w:trHeight w:val="288"/>
          <w:jc w:val="center"/>
        </w:trPr>
        <w:tc>
          <w:tcPr>
            <w:tcW w:w="2411" w:type="dxa"/>
            <w:shd w:val="clear" w:color="auto" w:fill="DBE5F1" w:themeFill="accent1" w:themeFillTint="33"/>
            <w:noWrap/>
            <w:vAlign w:val="bottom"/>
            <w:hideMark/>
          </w:tcPr>
          <w:p w:rsidR="000C5FBB" w:rsidRPr="000C5FBB" w:rsidRDefault="000C5FBB">
            <w:pPr>
              <w:rPr>
                <w:rFonts w:ascii="Calibri" w:hAnsi="Calibri"/>
                <w:b/>
                <w:color w:val="0F243E" w:themeColor="text2" w:themeShade="80"/>
              </w:rPr>
            </w:pPr>
            <w:r w:rsidRPr="000C5FBB">
              <w:rPr>
                <w:rFonts w:ascii="Calibri" w:hAnsi="Calibri"/>
                <w:b/>
                <w:color w:val="0F243E" w:themeColor="text2" w:themeShade="80"/>
                <w:sz w:val="22"/>
                <w:szCs w:val="22"/>
              </w:rPr>
              <w:t>Apure</w:t>
            </w:r>
          </w:p>
        </w:tc>
        <w:tc>
          <w:tcPr>
            <w:tcW w:w="2163" w:type="dxa"/>
            <w:shd w:val="clear" w:color="auto" w:fill="DBE5F1" w:themeFill="accent1" w:themeFillTint="33"/>
            <w:noWrap/>
            <w:vAlign w:val="bottom"/>
            <w:hideMark/>
          </w:tcPr>
          <w:p w:rsidR="000C5FBB" w:rsidRPr="000C5FBB" w:rsidRDefault="000C5FBB">
            <w:pPr>
              <w:jc w:val="center"/>
              <w:rPr>
                <w:rFonts w:ascii="Calibri" w:hAnsi="Calibri"/>
                <w:b/>
                <w:color w:val="000000"/>
              </w:rPr>
            </w:pPr>
            <w:r w:rsidRPr="000C5FBB">
              <w:rPr>
                <w:rFonts w:ascii="Calibri" w:hAnsi="Calibri"/>
                <w:b/>
                <w:color w:val="000000"/>
                <w:sz w:val="22"/>
                <w:szCs w:val="22"/>
              </w:rPr>
              <w:t>30</w:t>
            </w:r>
          </w:p>
        </w:tc>
        <w:tc>
          <w:tcPr>
            <w:tcW w:w="1454" w:type="dxa"/>
            <w:shd w:val="clear" w:color="auto" w:fill="DBE5F1" w:themeFill="accent1" w:themeFillTint="33"/>
            <w:noWrap/>
            <w:vAlign w:val="bottom"/>
            <w:hideMark/>
          </w:tcPr>
          <w:p w:rsidR="000C5FBB" w:rsidRPr="000C5FBB" w:rsidRDefault="000C5FBB">
            <w:pPr>
              <w:jc w:val="center"/>
              <w:rPr>
                <w:rFonts w:ascii="Calibri" w:hAnsi="Calibri"/>
                <w:b/>
                <w:color w:val="000000"/>
              </w:rPr>
            </w:pPr>
            <w:r w:rsidRPr="000C5FBB">
              <w:rPr>
                <w:rFonts w:ascii="Calibri" w:hAnsi="Calibri"/>
                <w:b/>
                <w:color w:val="000000"/>
                <w:sz w:val="22"/>
                <w:szCs w:val="22"/>
              </w:rPr>
              <w:t>2,80</w:t>
            </w:r>
          </w:p>
        </w:tc>
      </w:tr>
      <w:tr w:rsidR="000C5FBB" w:rsidRPr="00F94B73" w:rsidTr="002C112B">
        <w:trPr>
          <w:trHeight w:val="288"/>
          <w:jc w:val="center"/>
        </w:trPr>
        <w:tc>
          <w:tcPr>
            <w:tcW w:w="2411" w:type="dxa"/>
            <w:shd w:val="clear" w:color="auto" w:fill="auto"/>
            <w:noWrap/>
            <w:vAlign w:val="bottom"/>
            <w:hideMark/>
          </w:tcPr>
          <w:p w:rsidR="000C5FBB" w:rsidRPr="000C5FBB" w:rsidRDefault="000C5FBB">
            <w:pPr>
              <w:rPr>
                <w:rFonts w:ascii="Calibri" w:hAnsi="Calibri"/>
                <w:b/>
                <w:color w:val="0F243E" w:themeColor="text2" w:themeShade="80"/>
              </w:rPr>
            </w:pPr>
            <w:r w:rsidRPr="000C5FBB">
              <w:rPr>
                <w:rFonts w:ascii="Calibri" w:hAnsi="Calibri"/>
                <w:b/>
                <w:color w:val="0F243E" w:themeColor="text2" w:themeShade="80"/>
                <w:sz w:val="22"/>
                <w:szCs w:val="22"/>
              </w:rPr>
              <w:t>Táchira</w:t>
            </w:r>
          </w:p>
        </w:tc>
        <w:tc>
          <w:tcPr>
            <w:tcW w:w="2163" w:type="dxa"/>
            <w:shd w:val="clear" w:color="auto" w:fill="auto"/>
            <w:noWrap/>
            <w:vAlign w:val="bottom"/>
            <w:hideMark/>
          </w:tcPr>
          <w:p w:rsidR="000C5FBB" w:rsidRPr="000C5FBB" w:rsidRDefault="000C5FBB">
            <w:pPr>
              <w:jc w:val="center"/>
              <w:rPr>
                <w:rFonts w:ascii="Calibri" w:hAnsi="Calibri"/>
                <w:b/>
                <w:color w:val="000000"/>
              </w:rPr>
            </w:pPr>
            <w:r w:rsidRPr="000C5FBB">
              <w:rPr>
                <w:rFonts w:ascii="Calibri" w:hAnsi="Calibri"/>
                <w:b/>
                <w:color w:val="000000"/>
                <w:sz w:val="22"/>
                <w:szCs w:val="22"/>
              </w:rPr>
              <w:t>28</w:t>
            </w:r>
          </w:p>
        </w:tc>
        <w:tc>
          <w:tcPr>
            <w:tcW w:w="1454" w:type="dxa"/>
            <w:shd w:val="clear" w:color="auto" w:fill="auto"/>
            <w:noWrap/>
            <w:vAlign w:val="bottom"/>
            <w:hideMark/>
          </w:tcPr>
          <w:p w:rsidR="000C5FBB" w:rsidRPr="000C5FBB" w:rsidRDefault="000C5FBB">
            <w:pPr>
              <w:jc w:val="center"/>
              <w:rPr>
                <w:rFonts w:ascii="Calibri" w:hAnsi="Calibri"/>
                <w:b/>
                <w:color w:val="000000"/>
              </w:rPr>
            </w:pPr>
            <w:r w:rsidRPr="000C5FBB">
              <w:rPr>
                <w:rFonts w:ascii="Calibri" w:hAnsi="Calibri"/>
                <w:b/>
                <w:color w:val="000000"/>
                <w:sz w:val="22"/>
                <w:szCs w:val="22"/>
              </w:rPr>
              <w:t>2,61</w:t>
            </w:r>
          </w:p>
        </w:tc>
      </w:tr>
      <w:tr w:rsidR="000C5FBB" w:rsidRPr="00F94B73" w:rsidTr="00627C1B">
        <w:trPr>
          <w:trHeight w:val="288"/>
          <w:jc w:val="center"/>
        </w:trPr>
        <w:tc>
          <w:tcPr>
            <w:tcW w:w="2411" w:type="dxa"/>
            <w:shd w:val="clear" w:color="auto" w:fill="DBE5F1" w:themeFill="accent1" w:themeFillTint="33"/>
            <w:noWrap/>
            <w:vAlign w:val="bottom"/>
            <w:hideMark/>
          </w:tcPr>
          <w:p w:rsidR="000C5FBB" w:rsidRPr="000C5FBB" w:rsidRDefault="000C5FBB">
            <w:pPr>
              <w:rPr>
                <w:rFonts w:ascii="Calibri" w:hAnsi="Calibri"/>
                <w:b/>
                <w:color w:val="0F243E" w:themeColor="text2" w:themeShade="80"/>
              </w:rPr>
            </w:pPr>
            <w:r w:rsidRPr="000C5FBB">
              <w:rPr>
                <w:rFonts w:ascii="Calibri" w:hAnsi="Calibri"/>
                <w:b/>
                <w:color w:val="0F243E" w:themeColor="text2" w:themeShade="80"/>
                <w:sz w:val="22"/>
                <w:szCs w:val="22"/>
              </w:rPr>
              <w:t>Vargas</w:t>
            </w:r>
          </w:p>
        </w:tc>
        <w:tc>
          <w:tcPr>
            <w:tcW w:w="2163" w:type="dxa"/>
            <w:shd w:val="clear" w:color="auto" w:fill="DBE5F1" w:themeFill="accent1" w:themeFillTint="33"/>
            <w:noWrap/>
            <w:vAlign w:val="bottom"/>
            <w:hideMark/>
          </w:tcPr>
          <w:p w:rsidR="000C5FBB" w:rsidRPr="000C5FBB" w:rsidRDefault="000C5FBB">
            <w:pPr>
              <w:jc w:val="center"/>
              <w:rPr>
                <w:rFonts w:ascii="Calibri" w:hAnsi="Calibri"/>
                <w:b/>
                <w:color w:val="000000"/>
              </w:rPr>
            </w:pPr>
            <w:r w:rsidRPr="000C5FBB">
              <w:rPr>
                <w:rFonts w:ascii="Calibri" w:hAnsi="Calibri"/>
                <w:b/>
                <w:color w:val="000000"/>
                <w:sz w:val="22"/>
                <w:szCs w:val="22"/>
              </w:rPr>
              <w:t>24</w:t>
            </w:r>
          </w:p>
        </w:tc>
        <w:tc>
          <w:tcPr>
            <w:tcW w:w="1454" w:type="dxa"/>
            <w:shd w:val="clear" w:color="auto" w:fill="DBE5F1" w:themeFill="accent1" w:themeFillTint="33"/>
            <w:noWrap/>
            <w:vAlign w:val="bottom"/>
            <w:hideMark/>
          </w:tcPr>
          <w:p w:rsidR="000C5FBB" w:rsidRPr="000C5FBB" w:rsidRDefault="000C5FBB">
            <w:pPr>
              <w:jc w:val="center"/>
              <w:rPr>
                <w:rFonts w:ascii="Calibri" w:hAnsi="Calibri"/>
                <w:b/>
                <w:color w:val="000000"/>
              </w:rPr>
            </w:pPr>
            <w:r w:rsidRPr="000C5FBB">
              <w:rPr>
                <w:rFonts w:ascii="Calibri" w:hAnsi="Calibri"/>
                <w:b/>
                <w:color w:val="000000"/>
                <w:sz w:val="22"/>
                <w:szCs w:val="22"/>
              </w:rPr>
              <w:t>2,24</w:t>
            </w:r>
          </w:p>
        </w:tc>
      </w:tr>
      <w:tr w:rsidR="000C5FBB" w:rsidRPr="00F94B73" w:rsidTr="002C112B">
        <w:trPr>
          <w:trHeight w:val="288"/>
          <w:jc w:val="center"/>
        </w:trPr>
        <w:tc>
          <w:tcPr>
            <w:tcW w:w="2411" w:type="dxa"/>
            <w:shd w:val="clear" w:color="auto" w:fill="auto"/>
            <w:noWrap/>
            <w:vAlign w:val="bottom"/>
            <w:hideMark/>
          </w:tcPr>
          <w:p w:rsidR="000C5FBB" w:rsidRPr="000C5FBB" w:rsidRDefault="000C5FBB">
            <w:pPr>
              <w:rPr>
                <w:rFonts w:ascii="Calibri" w:hAnsi="Calibri"/>
                <w:b/>
                <w:color w:val="0F243E" w:themeColor="text2" w:themeShade="80"/>
              </w:rPr>
            </w:pPr>
            <w:r w:rsidRPr="000C5FBB">
              <w:rPr>
                <w:rFonts w:ascii="Calibri" w:hAnsi="Calibri"/>
                <w:b/>
                <w:color w:val="0F243E" w:themeColor="text2" w:themeShade="80"/>
                <w:sz w:val="22"/>
                <w:szCs w:val="22"/>
              </w:rPr>
              <w:t>Mérida</w:t>
            </w:r>
          </w:p>
        </w:tc>
        <w:tc>
          <w:tcPr>
            <w:tcW w:w="2163" w:type="dxa"/>
            <w:shd w:val="clear" w:color="auto" w:fill="auto"/>
            <w:noWrap/>
            <w:vAlign w:val="bottom"/>
            <w:hideMark/>
          </w:tcPr>
          <w:p w:rsidR="000C5FBB" w:rsidRPr="000C5FBB" w:rsidRDefault="000C5FBB">
            <w:pPr>
              <w:jc w:val="center"/>
              <w:rPr>
                <w:rFonts w:ascii="Calibri" w:hAnsi="Calibri"/>
                <w:b/>
                <w:color w:val="000000"/>
              </w:rPr>
            </w:pPr>
            <w:r w:rsidRPr="000C5FBB">
              <w:rPr>
                <w:rFonts w:ascii="Calibri" w:hAnsi="Calibri"/>
                <w:b/>
                <w:color w:val="000000"/>
                <w:sz w:val="22"/>
                <w:szCs w:val="22"/>
              </w:rPr>
              <w:t>14</w:t>
            </w:r>
          </w:p>
        </w:tc>
        <w:tc>
          <w:tcPr>
            <w:tcW w:w="1454" w:type="dxa"/>
            <w:shd w:val="clear" w:color="auto" w:fill="auto"/>
            <w:noWrap/>
            <w:vAlign w:val="bottom"/>
            <w:hideMark/>
          </w:tcPr>
          <w:p w:rsidR="000C5FBB" w:rsidRPr="000C5FBB" w:rsidRDefault="000C5FBB">
            <w:pPr>
              <w:jc w:val="center"/>
              <w:rPr>
                <w:rFonts w:ascii="Calibri" w:hAnsi="Calibri"/>
                <w:b/>
                <w:color w:val="000000"/>
              </w:rPr>
            </w:pPr>
            <w:r w:rsidRPr="000C5FBB">
              <w:rPr>
                <w:rFonts w:ascii="Calibri" w:hAnsi="Calibri"/>
                <w:b/>
                <w:color w:val="000000"/>
                <w:sz w:val="22"/>
                <w:szCs w:val="22"/>
              </w:rPr>
              <w:t>1,31</w:t>
            </w:r>
          </w:p>
        </w:tc>
      </w:tr>
      <w:tr w:rsidR="000C5FBB" w:rsidRPr="00F94B73" w:rsidTr="00627C1B">
        <w:trPr>
          <w:trHeight w:val="288"/>
          <w:jc w:val="center"/>
        </w:trPr>
        <w:tc>
          <w:tcPr>
            <w:tcW w:w="2411" w:type="dxa"/>
            <w:shd w:val="clear" w:color="auto" w:fill="DBE5F1" w:themeFill="accent1" w:themeFillTint="33"/>
            <w:noWrap/>
            <w:vAlign w:val="bottom"/>
            <w:hideMark/>
          </w:tcPr>
          <w:p w:rsidR="000C5FBB" w:rsidRPr="000C5FBB" w:rsidRDefault="000C5FBB">
            <w:pPr>
              <w:rPr>
                <w:rFonts w:ascii="Calibri" w:hAnsi="Calibri"/>
                <w:b/>
                <w:color w:val="0F243E" w:themeColor="text2" w:themeShade="80"/>
              </w:rPr>
            </w:pPr>
            <w:r w:rsidRPr="000C5FBB">
              <w:rPr>
                <w:rFonts w:ascii="Calibri" w:hAnsi="Calibri"/>
                <w:b/>
                <w:color w:val="0F243E" w:themeColor="text2" w:themeShade="80"/>
                <w:sz w:val="22"/>
                <w:szCs w:val="22"/>
              </w:rPr>
              <w:t>Trujillo</w:t>
            </w:r>
          </w:p>
        </w:tc>
        <w:tc>
          <w:tcPr>
            <w:tcW w:w="2163" w:type="dxa"/>
            <w:shd w:val="clear" w:color="auto" w:fill="DBE5F1" w:themeFill="accent1" w:themeFillTint="33"/>
            <w:noWrap/>
            <w:vAlign w:val="bottom"/>
            <w:hideMark/>
          </w:tcPr>
          <w:p w:rsidR="000C5FBB" w:rsidRPr="000C5FBB" w:rsidRDefault="000C5FBB">
            <w:pPr>
              <w:jc w:val="center"/>
              <w:rPr>
                <w:rFonts w:ascii="Calibri" w:hAnsi="Calibri"/>
                <w:b/>
                <w:color w:val="000000"/>
              </w:rPr>
            </w:pPr>
            <w:r w:rsidRPr="000C5FBB">
              <w:rPr>
                <w:rFonts w:ascii="Calibri" w:hAnsi="Calibri"/>
                <w:b/>
                <w:color w:val="000000"/>
                <w:sz w:val="22"/>
                <w:szCs w:val="22"/>
              </w:rPr>
              <w:t>9</w:t>
            </w:r>
          </w:p>
        </w:tc>
        <w:tc>
          <w:tcPr>
            <w:tcW w:w="1454" w:type="dxa"/>
            <w:shd w:val="clear" w:color="auto" w:fill="DBE5F1" w:themeFill="accent1" w:themeFillTint="33"/>
            <w:noWrap/>
            <w:vAlign w:val="bottom"/>
            <w:hideMark/>
          </w:tcPr>
          <w:p w:rsidR="000C5FBB" w:rsidRPr="000C5FBB" w:rsidRDefault="000C5FBB">
            <w:pPr>
              <w:jc w:val="center"/>
              <w:rPr>
                <w:rFonts w:ascii="Calibri" w:hAnsi="Calibri"/>
                <w:b/>
                <w:color w:val="000000"/>
              </w:rPr>
            </w:pPr>
            <w:r w:rsidRPr="000C5FBB">
              <w:rPr>
                <w:rFonts w:ascii="Calibri" w:hAnsi="Calibri"/>
                <w:b/>
                <w:color w:val="000000"/>
                <w:sz w:val="22"/>
                <w:szCs w:val="22"/>
              </w:rPr>
              <w:t>0,84</w:t>
            </w:r>
          </w:p>
        </w:tc>
      </w:tr>
      <w:tr w:rsidR="000C5FBB" w:rsidRPr="00F94B73" w:rsidTr="002C112B">
        <w:trPr>
          <w:trHeight w:val="288"/>
          <w:jc w:val="center"/>
        </w:trPr>
        <w:tc>
          <w:tcPr>
            <w:tcW w:w="2411" w:type="dxa"/>
            <w:shd w:val="clear" w:color="auto" w:fill="auto"/>
            <w:noWrap/>
            <w:vAlign w:val="bottom"/>
            <w:hideMark/>
          </w:tcPr>
          <w:p w:rsidR="000C5FBB" w:rsidRPr="000C5FBB" w:rsidRDefault="000C5FBB">
            <w:pPr>
              <w:rPr>
                <w:rFonts w:ascii="Calibri" w:hAnsi="Calibri"/>
                <w:b/>
                <w:color w:val="0F243E" w:themeColor="text2" w:themeShade="80"/>
              </w:rPr>
            </w:pPr>
            <w:r w:rsidRPr="000C5FBB">
              <w:rPr>
                <w:rFonts w:ascii="Calibri" w:hAnsi="Calibri"/>
                <w:b/>
                <w:color w:val="0F243E" w:themeColor="text2" w:themeShade="80"/>
                <w:sz w:val="22"/>
                <w:szCs w:val="22"/>
              </w:rPr>
              <w:t>Delta Amacuro</w:t>
            </w:r>
          </w:p>
        </w:tc>
        <w:tc>
          <w:tcPr>
            <w:tcW w:w="2163" w:type="dxa"/>
            <w:shd w:val="clear" w:color="auto" w:fill="auto"/>
            <w:noWrap/>
            <w:vAlign w:val="bottom"/>
            <w:hideMark/>
          </w:tcPr>
          <w:p w:rsidR="000C5FBB" w:rsidRPr="000C5FBB" w:rsidRDefault="000C5FBB">
            <w:pPr>
              <w:jc w:val="center"/>
              <w:rPr>
                <w:rFonts w:ascii="Calibri" w:hAnsi="Calibri"/>
                <w:b/>
                <w:color w:val="000000"/>
              </w:rPr>
            </w:pPr>
            <w:r w:rsidRPr="000C5FBB">
              <w:rPr>
                <w:rFonts w:ascii="Calibri" w:hAnsi="Calibri"/>
                <w:b/>
                <w:color w:val="000000"/>
                <w:sz w:val="22"/>
                <w:szCs w:val="22"/>
              </w:rPr>
              <w:t>8</w:t>
            </w:r>
          </w:p>
        </w:tc>
        <w:tc>
          <w:tcPr>
            <w:tcW w:w="1454" w:type="dxa"/>
            <w:shd w:val="clear" w:color="auto" w:fill="auto"/>
            <w:noWrap/>
            <w:vAlign w:val="bottom"/>
            <w:hideMark/>
          </w:tcPr>
          <w:p w:rsidR="000C5FBB" w:rsidRPr="000C5FBB" w:rsidRDefault="000C5FBB">
            <w:pPr>
              <w:jc w:val="center"/>
              <w:rPr>
                <w:rFonts w:ascii="Calibri" w:hAnsi="Calibri"/>
                <w:b/>
                <w:color w:val="000000"/>
              </w:rPr>
            </w:pPr>
            <w:r w:rsidRPr="000C5FBB">
              <w:rPr>
                <w:rFonts w:ascii="Calibri" w:hAnsi="Calibri"/>
                <w:b/>
                <w:color w:val="000000"/>
                <w:sz w:val="22"/>
                <w:szCs w:val="22"/>
              </w:rPr>
              <w:t>0,75</w:t>
            </w:r>
          </w:p>
        </w:tc>
      </w:tr>
      <w:tr w:rsidR="000C5FBB" w:rsidRPr="00F94B73" w:rsidTr="00627C1B">
        <w:trPr>
          <w:trHeight w:val="288"/>
          <w:jc w:val="center"/>
        </w:trPr>
        <w:tc>
          <w:tcPr>
            <w:tcW w:w="2411" w:type="dxa"/>
            <w:shd w:val="clear" w:color="auto" w:fill="DBE5F1" w:themeFill="accent1" w:themeFillTint="33"/>
            <w:noWrap/>
            <w:vAlign w:val="bottom"/>
            <w:hideMark/>
          </w:tcPr>
          <w:p w:rsidR="000C5FBB" w:rsidRPr="000C5FBB" w:rsidRDefault="000C5FBB">
            <w:pPr>
              <w:rPr>
                <w:rFonts w:ascii="Calibri" w:hAnsi="Calibri"/>
                <w:b/>
                <w:color w:val="0F243E" w:themeColor="text2" w:themeShade="80"/>
              </w:rPr>
            </w:pPr>
            <w:r w:rsidRPr="000C5FBB">
              <w:rPr>
                <w:rFonts w:ascii="Calibri" w:hAnsi="Calibri"/>
                <w:b/>
                <w:color w:val="0F243E" w:themeColor="text2" w:themeShade="80"/>
                <w:sz w:val="22"/>
                <w:szCs w:val="22"/>
              </w:rPr>
              <w:t>Nueva Esparta</w:t>
            </w:r>
          </w:p>
        </w:tc>
        <w:tc>
          <w:tcPr>
            <w:tcW w:w="2163" w:type="dxa"/>
            <w:shd w:val="clear" w:color="auto" w:fill="DBE5F1" w:themeFill="accent1" w:themeFillTint="33"/>
            <w:noWrap/>
            <w:vAlign w:val="bottom"/>
            <w:hideMark/>
          </w:tcPr>
          <w:p w:rsidR="000C5FBB" w:rsidRPr="000C5FBB" w:rsidRDefault="000C5FBB">
            <w:pPr>
              <w:jc w:val="center"/>
              <w:rPr>
                <w:rFonts w:ascii="Calibri" w:hAnsi="Calibri"/>
                <w:b/>
                <w:color w:val="000000"/>
              </w:rPr>
            </w:pPr>
            <w:r w:rsidRPr="000C5FBB">
              <w:rPr>
                <w:rFonts w:ascii="Calibri" w:hAnsi="Calibri"/>
                <w:b/>
                <w:color w:val="000000"/>
                <w:sz w:val="22"/>
                <w:szCs w:val="22"/>
              </w:rPr>
              <w:t>7</w:t>
            </w:r>
          </w:p>
        </w:tc>
        <w:tc>
          <w:tcPr>
            <w:tcW w:w="1454" w:type="dxa"/>
            <w:shd w:val="clear" w:color="auto" w:fill="DBE5F1" w:themeFill="accent1" w:themeFillTint="33"/>
            <w:noWrap/>
            <w:vAlign w:val="bottom"/>
            <w:hideMark/>
          </w:tcPr>
          <w:p w:rsidR="000C5FBB" w:rsidRPr="000C5FBB" w:rsidRDefault="000C5FBB">
            <w:pPr>
              <w:jc w:val="center"/>
              <w:rPr>
                <w:rFonts w:ascii="Calibri" w:hAnsi="Calibri"/>
                <w:b/>
                <w:color w:val="000000"/>
              </w:rPr>
            </w:pPr>
            <w:r w:rsidRPr="000C5FBB">
              <w:rPr>
                <w:rFonts w:ascii="Calibri" w:hAnsi="Calibri"/>
                <w:b/>
                <w:color w:val="000000"/>
                <w:sz w:val="22"/>
                <w:szCs w:val="22"/>
              </w:rPr>
              <w:t>0,65</w:t>
            </w:r>
          </w:p>
        </w:tc>
      </w:tr>
      <w:tr w:rsidR="000C5FBB" w:rsidRPr="00F94B73" w:rsidTr="002C112B">
        <w:trPr>
          <w:trHeight w:val="288"/>
          <w:jc w:val="center"/>
        </w:trPr>
        <w:tc>
          <w:tcPr>
            <w:tcW w:w="2411" w:type="dxa"/>
            <w:shd w:val="clear" w:color="auto" w:fill="auto"/>
            <w:noWrap/>
            <w:vAlign w:val="bottom"/>
            <w:hideMark/>
          </w:tcPr>
          <w:p w:rsidR="000C5FBB" w:rsidRPr="000C5FBB" w:rsidRDefault="000C5FBB">
            <w:pPr>
              <w:rPr>
                <w:rFonts w:ascii="Calibri" w:hAnsi="Calibri"/>
                <w:b/>
                <w:color w:val="0F243E" w:themeColor="text2" w:themeShade="80"/>
              </w:rPr>
            </w:pPr>
            <w:r w:rsidRPr="000C5FBB">
              <w:rPr>
                <w:rFonts w:ascii="Calibri" w:hAnsi="Calibri"/>
                <w:b/>
                <w:color w:val="0F243E" w:themeColor="text2" w:themeShade="80"/>
                <w:sz w:val="22"/>
                <w:szCs w:val="22"/>
              </w:rPr>
              <w:t>Guárico</w:t>
            </w:r>
          </w:p>
        </w:tc>
        <w:tc>
          <w:tcPr>
            <w:tcW w:w="2163" w:type="dxa"/>
            <w:shd w:val="clear" w:color="auto" w:fill="auto"/>
            <w:noWrap/>
            <w:vAlign w:val="bottom"/>
            <w:hideMark/>
          </w:tcPr>
          <w:p w:rsidR="000C5FBB" w:rsidRPr="000C5FBB" w:rsidRDefault="000C5FBB">
            <w:pPr>
              <w:jc w:val="center"/>
              <w:rPr>
                <w:rFonts w:ascii="Calibri" w:hAnsi="Calibri"/>
                <w:b/>
                <w:color w:val="000000"/>
              </w:rPr>
            </w:pPr>
            <w:r w:rsidRPr="000C5FBB">
              <w:rPr>
                <w:rFonts w:ascii="Calibri" w:hAnsi="Calibri"/>
                <w:b/>
                <w:color w:val="000000"/>
                <w:sz w:val="22"/>
                <w:szCs w:val="22"/>
              </w:rPr>
              <w:t>4</w:t>
            </w:r>
          </w:p>
        </w:tc>
        <w:tc>
          <w:tcPr>
            <w:tcW w:w="1454" w:type="dxa"/>
            <w:shd w:val="clear" w:color="auto" w:fill="auto"/>
            <w:noWrap/>
            <w:vAlign w:val="bottom"/>
            <w:hideMark/>
          </w:tcPr>
          <w:p w:rsidR="000C5FBB" w:rsidRPr="000C5FBB" w:rsidRDefault="000C5FBB">
            <w:pPr>
              <w:jc w:val="center"/>
              <w:rPr>
                <w:rFonts w:ascii="Calibri" w:hAnsi="Calibri"/>
                <w:b/>
                <w:color w:val="000000"/>
              </w:rPr>
            </w:pPr>
            <w:r w:rsidRPr="000C5FBB">
              <w:rPr>
                <w:rFonts w:ascii="Calibri" w:hAnsi="Calibri"/>
                <w:b/>
                <w:color w:val="000000"/>
                <w:sz w:val="22"/>
                <w:szCs w:val="22"/>
              </w:rPr>
              <w:t>0,37</w:t>
            </w:r>
          </w:p>
        </w:tc>
      </w:tr>
      <w:tr w:rsidR="000C5FBB" w:rsidRPr="00F94B73" w:rsidTr="00627C1B">
        <w:trPr>
          <w:trHeight w:val="288"/>
          <w:jc w:val="center"/>
        </w:trPr>
        <w:tc>
          <w:tcPr>
            <w:tcW w:w="2411" w:type="dxa"/>
            <w:shd w:val="clear" w:color="auto" w:fill="DBE5F1" w:themeFill="accent1" w:themeFillTint="33"/>
            <w:noWrap/>
            <w:vAlign w:val="bottom"/>
            <w:hideMark/>
          </w:tcPr>
          <w:p w:rsidR="000C5FBB" w:rsidRPr="000C5FBB" w:rsidRDefault="000C5FBB">
            <w:pPr>
              <w:rPr>
                <w:rFonts w:ascii="Calibri" w:hAnsi="Calibri"/>
                <w:b/>
                <w:color w:val="0F243E" w:themeColor="text2" w:themeShade="80"/>
              </w:rPr>
            </w:pPr>
            <w:r w:rsidRPr="000C5FBB">
              <w:rPr>
                <w:rFonts w:ascii="Calibri" w:hAnsi="Calibri"/>
                <w:b/>
                <w:color w:val="0F243E" w:themeColor="text2" w:themeShade="80"/>
                <w:sz w:val="22"/>
                <w:szCs w:val="22"/>
              </w:rPr>
              <w:t>Cojedes</w:t>
            </w:r>
          </w:p>
        </w:tc>
        <w:tc>
          <w:tcPr>
            <w:tcW w:w="2163" w:type="dxa"/>
            <w:shd w:val="clear" w:color="auto" w:fill="DBE5F1" w:themeFill="accent1" w:themeFillTint="33"/>
            <w:noWrap/>
            <w:vAlign w:val="bottom"/>
            <w:hideMark/>
          </w:tcPr>
          <w:p w:rsidR="000C5FBB" w:rsidRPr="000C5FBB" w:rsidRDefault="000C5FBB">
            <w:pPr>
              <w:jc w:val="center"/>
              <w:rPr>
                <w:rFonts w:ascii="Calibri" w:hAnsi="Calibri"/>
                <w:b/>
                <w:color w:val="000000"/>
              </w:rPr>
            </w:pPr>
            <w:r w:rsidRPr="000C5FBB">
              <w:rPr>
                <w:rFonts w:ascii="Calibri" w:hAnsi="Calibri"/>
                <w:b/>
                <w:color w:val="000000"/>
                <w:sz w:val="22"/>
                <w:szCs w:val="22"/>
              </w:rPr>
              <w:t>3</w:t>
            </w:r>
          </w:p>
        </w:tc>
        <w:tc>
          <w:tcPr>
            <w:tcW w:w="1454" w:type="dxa"/>
            <w:shd w:val="clear" w:color="auto" w:fill="DBE5F1" w:themeFill="accent1" w:themeFillTint="33"/>
            <w:noWrap/>
            <w:vAlign w:val="bottom"/>
            <w:hideMark/>
          </w:tcPr>
          <w:p w:rsidR="000C5FBB" w:rsidRPr="000C5FBB" w:rsidRDefault="000C5FBB">
            <w:pPr>
              <w:jc w:val="center"/>
              <w:rPr>
                <w:rFonts w:ascii="Calibri" w:hAnsi="Calibri"/>
                <w:b/>
                <w:color w:val="000000"/>
              </w:rPr>
            </w:pPr>
            <w:r w:rsidRPr="000C5FBB">
              <w:rPr>
                <w:rFonts w:ascii="Calibri" w:hAnsi="Calibri"/>
                <w:b/>
                <w:color w:val="000000"/>
                <w:sz w:val="22"/>
                <w:szCs w:val="22"/>
              </w:rPr>
              <w:t>0,28</w:t>
            </w:r>
          </w:p>
        </w:tc>
      </w:tr>
      <w:tr w:rsidR="000C5FBB" w:rsidRPr="00F94B73" w:rsidTr="002C112B">
        <w:trPr>
          <w:trHeight w:val="288"/>
          <w:jc w:val="center"/>
        </w:trPr>
        <w:tc>
          <w:tcPr>
            <w:tcW w:w="2411" w:type="dxa"/>
            <w:shd w:val="clear" w:color="auto" w:fill="auto"/>
            <w:noWrap/>
            <w:vAlign w:val="bottom"/>
            <w:hideMark/>
          </w:tcPr>
          <w:p w:rsidR="000C5FBB" w:rsidRPr="000C5FBB" w:rsidRDefault="000C5FBB">
            <w:pPr>
              <w:rPr>
                <w:rFonts w:ascii="Calibri" w:hAnsi="Calibri"/>
                <w:b/>
                <w:color w:val="0F243E" w:themeColor="text2" w:themeShade="80"/>
              </w:rPr>
            </w:pPr>
            <w:r w:rsidRPr="000C5FBB">
              <w:rPr>
                <w:rFonts w:ascii="Calibri" w:hAnsi="Calibri"/>
                <w:b/>
                <w:color w:val="0F243E" w:themeColor="text2" w:themeShade="80"/>
                <w:sz w:val="22"/>
                <w:szCs w:val="22"/>
              </w:rPr>
              <w:t>Falcón</w:t>
            </w:r>
          </w:p>
        </w:tc>
        <w:tc>
          <w:tcPr>
            <w:tcW w:w="2163" w:type="dxa"/>
            <w:shd w:val="clear" w:color="auto" w:fill="auto"/>
            <w:noWrap/>
            <w:vAlign w:val="bottom"/>
            <w:hideMark/>
          </w:tcPr>
          <w:p w:rsidR="000C5FBB" w:rsidRPr="000C5FBB" w:rsidRDefault="000C5FBB">
            <w:pPr>
              <w:jc w:val="center"/>
              <w:rPr>
                <w:rFonts w:ascii="Calibri" w:hAnsi="Calibri"/>
                <w:b/>
                <w:color w:val="000000"/>
              </w:rPr>
            </w:pPr>
            <w:r w:rsidRPr="000C5FBB">
              <w:rPr>
                <w:rFonts w:ascii="Calibri" w:hAnsi="Calibri"/>
                <w:b/>
                <w:color w:val="000000"/>
                <w:sz w:val="22"/>
                <w:szCs w:val="22"/>
              </w:rPr>
              <w:t>2</w:t>
            </w:r>
          </w:p>
        </w:tc>
        <w:tc>
          <w:tcPr>
            <w:tcW w:w="1454" w:type="dxa"/>
            <w:shd w:val="clear" w:color="auto" w:fill="auto"/>
            <w:noWrap/>
            <w:vAlign w:val="bottom"/>
            <w:hideMark/>
          </w:tcPr>
          <w:p w:rsidR="000C5FBB" w:rsidRPr="000C5FBB" w:rsidRDefault="000C5FBB">
            <w:pPr>
              <w:jc w:val="center"/>
              <w:rPr>
                <w:rFonts w:ascii="Calibri" w:hAnsi="Calibri"/>
                <w:b/>
                <w:color w:val="000000"/>
              </w:rPr>
            </w:pPr>
            <w:r w:rsidRPr="000C5FBB">
              <w:rPr>
                <w:rFonts w:ascii="Calibri" w:hAnsi="Calibri"/>
                <w:b/>
                <w:color w:val="000000"/>
                <w:sz w:val="22"/>
                <w:szCs w:val="22"/>
              </w:rPr>
              <w:t>0,19</w:t>
            </w:r>
          </w:p>
        </w:tc>
      </w:tr>
      <w:tr w:rsidR="000C5FBB" w:rsidRPr="00F94B73" w:rsidTr="00627C1B">
        <w:trPr>
          <w:trHeight w:val="288"/>
          <w:jc w:val="center"/>
        </w:trPr>
        <w:tc>
          <w:tcPr>
            <w:tcW w:w="2411" w:type="dxa"/>
            <w:shd w:val="clear" w:color="auto" w:fill="DBE5F1" w:themeFill="accent1" w:themeFillTint="33"/>
            <w:noWrap/>
            <w:vAlign w:val="bottom"/>
            <w:hideMark/>
          </w:tcPr>
          <w:p w:rsidR="000C5FBB" w:rsidRPr="000C5FBB" w:rsidRDefault="000C5FBB">
            <w:pPr>
              <w:rPr>
                <w:rFonts w:ascii="Calibri" w:hAnsi="Calibri"/>
                <w:b/>
                <w:color w:val="0F243E" w:themeColor="text2" w:themeShade="80"/>
              </w:rPr>
            </w:pPr>
            <w:r>
              <w:rPr>
                <w:rFonts w:ascii="Calibri" w:hAnsi="Calibri"/>
                <w:b/>
                <w:color w:val="0F243E" w:themeColor="text2" w:themeShade="80"/>
                <w:sz w:val="22"/>
                <w:szCs w:val="22"/>
              </w:rPr>
              <w:t>Sin Mencionar</w:t>
            </w:r>
          </w:p>
        </w:tc>
        <w:tc>
          <w:tcPr>
            <w:tcW w:w="2163" w:type="dxa"/>
            <w:shd w:val="clear" w:color="auto" w:fill="DBE5F1" w:themeFill="accent1" w:themeFillTint="33"/>
            <w:noWrap/>
            <w:vAlign w:val="bottom"/>
            <w:hideMark/>
          </w:tcPr>
          <w:p w:rsidR="000C5FBB" w:rsidRPr="000C5FBB" w:rsidRDefault="000C5FBB">
            <w:pPr>
              <w:jc w:val="center"/>
              <w:rPr>
                <w:rFonts w:ascii="Calibri" w:hAnsi="Calibri"/>
                <w:b/>
                <w:color w:val="000000"/>
              </w:rPr>
            </w:pPr>
            <w:r w:rsidRPr="000C5FBB">
              <w:rPr>
                <w:rFonts w:ascii="Calibri" w:hAnsi="Calibri"/>
                <w:b/>
                <w:color w:val="000000"/>
                <w:sz w:val="22"/>
                <w:szCs w:val="22"/>
              </w:rPr>
              <w:t>1</w:t>
            </w:r>
          </w:p>
        </w:tc>
        <w:tc>
          <w:tcPr>
            <w:tcW w:w="1454" w:type="dxa"/>
            <w:shd w:val="clear" w:color="auto" w:fill="DBE5F1" w:themeFill="accent1" w:themeFillTint="33"/>
            <w:noWrap/>
            <w:vAlign w:val="bottom"/>
            <w:hideMark/>
          </w:tcPr>
          <w:p w:rsidR="000C5FBB" w:rsidRPr="000C5FBB" w:rsidRDefault="000C5FBB">
            <w:pPr>
              <w:jc w:val="center"/>
              <w:rPr>
                <w:rFonts w:ascii="Calibri" w:hAnsi="Calibri"/>
                <w:b/>
                <w:color w:val="000000"/>
              </w:rPr>
            </w:pPr>
            <w:r w:rsidRPr="000C5FBB">
              <w:rPr>
                <w:rFonts w:ascii="Calibri" w:hAnsi="Calibri"/>
                <w:b/>
                <w:color w:val="000000"/>
                <w:sz w:val="22"/>
                <w:szCs w:val="22"/>
              </w:rPr>
              <w:t>0,09</w:t>
            </w:r>
          </w:p>
        </w:tc>
      </w:tr>
      <w:tr w:rsidR="000C5FBB" w:rsidRPr="00F94B73" w:rsidTr="002C112B">
        <w:trPr>
          <w:trHeight w:val="288"/>
          <w:jc w:val="center"/>
        </w:trPr>
        <w:tc>
          <w:tcPr>
            <w:tcW w:w="2411" w:type="dxa"/>
            <w:shd w:val="clear" w:color="auto" w:fill="auto"/>
            <w:noWrap/>
            <w:vAlign w:val="bottom"/>
            <w:hideMark/>
          </w:tcPr>
          <w:p w:rsidR="000C5FBB" w:rsidRPr="000C5FBB" w:rsidRDefault="000C5FBB">
            <w:pPr>
              <w:rPr>
                <w:rFonts w:ascii="Calibri" w:hAnsi="Calibri"/>
                <w:b/>
                <w:color w:val="0F243E" w:themeColor="text2" w:themeShade="80"/>
              </w:rPr>
            </w:pPr>
            <w:r w:rsidRPr="000C5FBB">
              <w:rPr>
                <w:rFonts w:ascii="Calibri" w:hAnsi="Calibri"/>
                <w:b/>
                <w:color w:val="0F243E" w:themeColor="text2" w:themeShade="80"/>
                <w:sz w:val="22"/>
                <w:szCs w:val="22"/>
              </w:rPr>
              <w:t>Yaracuy</w:t>
            </w:r>
          </w:p>
        </w:tc>
        <w:tc>
          <w:tcPr>
            <w:tcW w:w="2163" w:type="dxa"/>
            <w:shd w:val="clear" w:color="auto" w:fill="auto"/>
            <w:noWrap/>
            <w:vAlign w:val="bottom"/>
            <w:hideMark/>
          </w:tcPr>
          <w:p w:rsidR="000C5FBB" w:rsidRPr="000C5FBB" w:rsidRDefault="000C5FBB">
            <w:pPr>
              <w:jc w:val="center"/>
              <w:rPr>
                <w:rFonts w:ascii="Calibri" w:hAnsi="Calibri"/>
                <w:b/>
                <w:color w:val="000000"/>
              </w:rPr>
            </w:pPr>
            <w:r w:rsidRPr="000C5FBB">
              <w:rPr>
                <w:rFonts w:ascii="Calibri" w:hAnsi="Calibri"/>
                <w:b/>
                <w:color w:val="000000"/>
                <w:sz w:val="22"/>
                <w:szCs w:val="22"/>
              </w:rPr>
              <w:t>1</w:t>
            </w:r>
          </w:p>
        </w:tc>
        <w:tc>
          <w:tcPr>
            <w:tcW w:w="1454" w:type="dxa"/>
            <w:shd w:val="clear" w:color="auto" w:fill="auto"/>
            <w:noWrap/>
            <w:vAlign w:val="bottom"/>
            <w:hideMark/>
          </w:tcPr>
          <w:p w:rsidR="000C5FBB" w:rsidRPr="000C5FBB" w:rsidRDefault="000C5FBB">
            <w:pPr>
              <w:jc w:val="center"/>
              <w:rPr>
                <w:rFonts w:ascii="Calibri" w:hAnsi="Calibri"/>
                <w:b/>
                <w:color w:val="000000"/>
              </w:rPr>
            </w:pPr>
            <w:r w:rsidRPr="000C5FBB">
              <w:rPr>
                <w:rFonts w:ascii="Calibri" w:hAnsi="Calibri"/>
                <w:b/>
                <w:color w:val="000000"/>
                <w:sz w:val="22"/>
                <w:szCs w:val="22"/>
              </w:rPr>
              <w:t>0,09</w:t>
            </w:r>
          </w:p>
        </w:tc>
      </w:tr>
      <w:tr w:rsidR="00F06178" w:rsidRPr="008B20A5" w:rsidTr="00F06178">
        <w:trPr>
          <w:trHeight w:val="288"/>
          <w:jc w:val="center"/>
        </w:trPr>
        <w:tc>
          <w:tcPr>
            <w:tcW w:w="2411" w:type="dxa"/>
            <w:shd w:val="clear" w:color="auto" w:fill="0F243E" w:themeFill="text2" w:themeFillShade="80"/>
            <w:noWrap/>
            <w:vAlign w:val="center"/>
            <w:hideMark/>
          </w:tcPr>
          <w:p w:rsidR="00F06178" w:rsidRPr="008B20A5" w:rsidRDefault="00F06178" w:rsidP="00F06178">
            <w:pPr>
              <w:rPr>
                <w:rFonts w:ascii="Verdana" w:hAnsi="Verdana"/>
                <w:b/>
                <w:color w:val="FFFFFF" w:themeColor="background1"/>
                <w:sz w:val="20"/>
                <w:szCs w:val="18"/>
              </w:rPr>
            </w:pPr>
            <w:r w:rsidRPr="008B20A5">
              <w:rPr>
                <w:rFonts w:ascii="Verdana" w:hAnsi="Verdana"/>
                <w:b/>
                <w:color w:val="FFFFFF" w:themeColor="background1"/>
                <w:sz w:val="20"/>
                <w:szCs w:val="18"/>
              </w:rPr>
              <w:t>Total</w:t>
            </w:r>
          </w:p>
        </w:tc>
        <w:tc>
          <w:tcPr>
            <w:tcW w:w="2163" w:type="dxa"/>
            <w:shd w:val="clear" w:color="auto" w:fill="0F243E" w:themeFill="text2" w:themeFillShade="80"/>
            <w:noWrap/>
            <w:vAlign w:val="center"/>
            <w:hideMark/>
          </w:tcPr>
          <w:p w:rsidR="00F06178" w:rsidRPr="008B20A5" w:rsidRDefault="00F06178" w:rsidP="00211374">
            <w:pPr>
              <w:jc w:val="center"/>
              <w:rPr>
                <w:rFonts w:ascii="Verdana" w:hAnsi="Verdana"/>
                <w:b/>
                <w:color w:val="FFFFFF" w:themeColor="background1"/>
                <w:sz w:val="20"/>
                <w:szCs w:val="18"/>
              </w:rPr>
            </w:pPr>
            <w:r w:rsidRPr="008B20A5">
              <w:rPr>
                <w:rFonts w:ascii="Verdana" w:hAnsi="Verdana"/>
                <w:b/>
                <w:color w:val="FFFFFF" w:themeColor="background1"/>
                <w:sz w:val="20"/>
                <w:szCs w:val="18"/>
              </w:rPr>
              <w:t>1</w:t>
            </w:r>
            <w:r w:rsidR="00C81C8E" w:rsidRPr="008B20A5">
              <w:rPr>
                <w:rFonts w:ascii="Verdana" w:hAnsi="Verdana"/>
                <w:b/>
                <w:color w:val="FFFFFF" w:themeColor="background1"/>
                <w:sz w:val="20"/>
                <w:szCs w:val="18"/>
              </w:rPr>
              <w:t>.</w:t>
            </w:r>
            <w:r w:rsidR="00627C1B">
              <w:rPr>
                <w:rFonts w:ascii="Verdana" w:hAnsi="Verdana"/>
                <w:b/>
                <w:color w:val="FFFFFF" w:themeColor="background1"/>
                <w:sz w:val="20"/>
                <w:szCs w:val="18"/>
              </w:rPr>
              <w:t>07</w:t>
            </w:r>
            <w:r w:rsidR="000C5FBB">
              <w:rPr>
                <w:rFonts w:ascii="Verdana" w:hAnsi="Verdana"/>
                <w:b/>
                <w:color w:val="FFFFFF" w:themeColor="background1"/>
                <w:sz w:val="20"/>
                <w:szCs w:val="18"/>
              </w:rPr>
              <w:t>1</w:t>
            </w:r>
          </w:p>
        </w:tc>
        <w:tc>
          <w:tcPr>
            <w:tcW w:w="1454" w:type="dxa"/>
            <w:shd w:val="clear" w:color="auto" w:fill="0F243E" w:themeFill="text2" w:themeFillShade="80"/>
            <w:noWrap/>
            <w:vAlign w:val="center"/>
            <w:hideMark/>
          </w:tcPr>
          <w:p w:rsidR="00F06178" w:rsidRPr="008B20A5" w:rsidRDefault="00F06178" w:rsidP="00F06178">
            <w:pPr>
              <w:jc w:val="center"/>
              <w:rPr>
                <w:rFonts w:ascii="Verdana" w:hAnsi="Verdana"/>
                <w:b/>
                <w:color w:val="FFFFFF" w:themeColor="background1"/>
                <w:sz w:val="20"/>
                <w:szCs w:val="18"/>
              </w:rPr>
            </w:pPr>
            <w:r w:rsidRPr="008B20A5">
              <w:rPr>
                <w:rFonts w:ascii="Verdana" w:hAnsi="Verdana"/>
                <w:b/>
                <w:color w:val="FFFFFF" w:themeColor="background1"/>
                <w:sz w:val="20"/>
                <w:szCs w:val="18"/>
              </w:rPr>
              <w:t>100,00</w:t>
            </w:r>
          </w:p>
        </w:tc>
      </w:tr>
    </w:tbl>
    <w:p w:rsidR="008358B8" w:rsidRPr="008B20A5" w:rsidRDefault="008358B8" w:rsidP="008F5C37">
      <w:pPr>
        <w:spacing w:line="276" w:lineRule="auto"/>
        <w:jc w:val="both"/>
        <w:rPr>
          <w:rFonts w:ascii="Verdana" w:hAnsi="Verdana" w:cs="Tahoma"/>
          <w:sz w:val="20"/>
          <w:szCs w:val="20"/>
        </w:rPr>
      </w:pPr>
    </w:p>
    <w:p w:rsidR="00E82B6A" w:rsidRPr="00C33ADC" w:rsidRDefault="00E82B6A" w:rsidP="00E82B6A">
      <w:pPr>
        <w:spacing w:line="276" w:lineRule="auto"/>
        <w:rPr>
          <w:rFonts w:ascii="Verdana" w:hAnsi="Verdana" w:cs="Tahoma"/>
          <w:b/>
          <w:color w:val="0F243E" w:themeColor="text2" w:themeShade="80"/>
          <w:sz w:val="20"/>
          <w:szCs w:val="20"/>
        </w:rPr>
      </w:pPr>
      <w:r w:rsidRPr="008B20A5">
        <w:rPr>
          <w:rFonts w:ascii="Verdana" w:hAnsi="Verdana" w:cs="Tahoma"/>
          <w:b/>
          <w:color w:val="0F243E" w:themeColor="text2" w:themeShade="80"/>
          <w:sz w:val="20"/>
          <w:szCs w:val="20"/>
        </w:rPr>
        <w:t>5. Violencia Social por mes</w:t>
      </w:r>
    </w:p>
    <w:p w:rsidR="00E82B6A" w:rsidRDefault="008B20A5" w:rsidP="008F5C37">
      <w:pPr>
        <w:spacing w:line="276" w:lineRule="auto"/>
        <w:jc w:val="both"/>
        <w:rPr>
          <w:rFonts w:ascii="Verdana" w:hAnsi="Verdana" w:cs="Tahoma"/>
          <w:sz w:val="20"/>
          <w:szCs w:val="20"/>
          <w:u w:val="single"/>
        </w:rPr>
      </w:pPr>
      <w:r w:rsidRPr="008B20A5">
        <w:rPr>
          <w:rFonts w:ascii="Arial" w:eastAsia="Calibri" w:hAnsi="Arial" w:cs="Arial"/>
          <w:noProof/>
          <w:color w:val="0F243E" w:themeColor="text2" w:themeShade="80"/>
          <w:sz w:val="22"/>
          <w:szCs w:val="22"/>
          <w:shd w:val="clear" w:color="auto" w:fill="FFFF00"/>
          <w:lang w:val="es-ES" w:eastAsia="es-ES"/>
        </w:rPr>
        <w:drawing>
          <wp:inline distT="0" distB="0" distL="0" distR="0">
            <wp:extent cx="5394960" cy="3413760"/>
            <wp:effectExtent l="0" t="0" r="0" b="0"/>
            <wp:docPr id="4099" name="Gráfico 4099"/>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8B20A5" w:rsidRPr="00A63C77" w:rsidRDefault="008B20A5" w:rsidP="008F5C37">
      <w:pPr>
        <w:spacing w:line="276" w:lineRule="auto"/>
        <w:jc w:val="both"/>
        <w:rPr>
          <w:rFonts w:ascii="Verdana" w:hAnsi="Verdana" w:cs="Tahoma"/>
          <w:sz w:val="20"/>
          <w:szCs w:val="20"/>
          <w:u w:val="single"/>
        </w:rPr>
      </w:pPr>
    </w:p>
    <w:p w:rsidR="00A63C77" w:rsidRDefault="00A63C77" w:rsidP="008F5C37">
      <w:pPr>
        <w:spacing w:line="276" w:lineRule="auto"/>
        <w:jc w:val="both"/>
        <w:rPr>
          <w:rFonts w:ascii="Verdana" w:hAnsi="Verdana" w:cs="Tahoma"/>
          <w:sz w:val="20"/>
          <w:szCs w:val="20"/>
        </w:rPr>
      </w:pPr>
    </w:p>
    <w:p w:rsidR="00E82B6A" w:rsidRDefault="00E82B6A" w:rsidP="008F5C37">
      <w:pPr>
        <w:spacing w:line="276" w:lineRule="auto"/>
        <w:jc w:val="both"/>
        <w:rPr>
          <w:rFonts w:ascii="Verdana" w:hAnsi="Verdana" w:cs="Tahoma"/>
          <w:sz w:val="20"/>
          <w:szCs w:val="20"/>
        </w:rPr>
      </w:pPr>
    </w:p>
    <w:p w:rsidR="008E432C" w:rsidRPr="008F5C37" w:rsidRDefault="00EF0DF3" w:rsidP="008F5C37">
      <w:pPr>
        <w:spacing w:line="276" w:lineRule="auto"/>
        <w:jc w:val="both"/>
        <w:rPr>
          <w:rFonts w:ascii="Verdana" w:hAnsi="Verdana" w:cs="Tahoma"/>
          <w:sz w:val="20"/>
          <w:szCs w:val="20"/>
        </w:rPr>
      </w:pPr>
      <w:r>
        <w:rPr>
          <w:rFonts w:ascii="Verdana" w:hAnsi="Verdana" w:cs="Tahoma"/>
          <w:sz w:val="20"/>
          <w:szCs w:val="20"/>
        </w:rPr>
        <w:lastRenderedPageBreak/>
        <w:t>P</w:t>
      </w:r>
      <w:r w:rsidR="003D4006">
        <w:rPr>
          <w:rFonts w:ascii="Verdana" w:hAnsi="Verdana" w:cs="Tahoma"/>
          <w:sz w:val="20"/>
          <w:szCs w:val="20"/>
        </w:rPr>
        <w:t>or</w:t>
      </w:r>
      <w:r w:rsidR="00A54BF1">
        <w:rPr>
          <w:rFonts w:ascii="Verdana" w:hAnsi="Verdana" w:cs="Tahoma"/>
          <w:sz w:val="20"/>
          <w:szCs w:val="20"/>
        </w:rPr>
        <w:t xml:space="preserve"> ser</w:t>
      </w:r>
      <w:r w:rsidR="008E432C" w:rsidRPr="008F5C37">
        <w:rPr>
          <w:rFonts w:ascii="Verdana" w:hAnsi="Verdana" w:cs="Tahoma"/>
          <w:sz w:val="20"/>
          <w:szCs w:val="20"/>
        </w:rPr>
        <w:t xml:space="preserve"> el delito de homicidio el tipo de violencia social </w:t>
      </w:r>
      <w:r w:rsidR="008358B8">
        <w:rPr>
          <w:rFonts w:ascii="Verdana" w:hAnsi="Verdana" w:cs="Tahoma"/>
          <w:sz w:val="20"/>
          <w:szCs w:val="20"/>
        </w:rPr>
        <w:t>contra niños, niñas y adolescentes</w:t>
      </w:r>
      <w:r>
        <w:rPr>
          <w:rFonts w:ascii="Verdana" w:hAnsi="Verdana" w:cs="Tahoma"/>
          <w:sz w:val="20"/>
          <w:szCs w:val="20"/>
        </w:rPr>
        <w:t>,</w:t>
      </w:r>
      <w:r w:rsidR="008358B8">
        <w:rPr>
          <w:rFonts w:ascii="Verdana" w:hAnsi="Verdana" w:cs="Tahoma"/>
          <w:sz w:val="20"/>
          <w:szCs w:val="20"/>
        </w:rPr>
        <w:t xml:space="preserve"> </w:t>
      </w:r>
      <w:r w:rsidR="00E979D3" w:rsidRPr="008F5C37">
        <w:rPr>
          <w:rFonts w:ascii="Verdana" w:hAnsi="Verdana" w:cs="Tahoma"/>
          <w:sz w:val="20"/>
          <w:szCs w:val="20"/>
        </w:rPr>
        <w:t>reseñad</w:t>
      </w:r>
      <w:r w:rsidR="00C33ADC">
        <w:rPr>
          <w:rFonts w:ascii="Verdana" w:hAnsi="Verdana" w:cs="Tahoma"/>
          <w:sz w:val="20"/>
          <w:szCs w:val="20"/>
        </w:rPr>
        <w:t>o</w:t>
      </w:r>
      <w:r w:rsidR="00E979D3" w:rsidRPr="008F5C37">
        <w:rPr>
          <w:rFonts w:ascii="Verdana" w:hAnsi="Verdana" w:cs="Tahoma"/>
          <w:sz w:val="20"/>
          <w:szCs w:val="20"/>
        </w:rPr>
        <w:t xml:space="preserve"> con mayor frecuencia en los medios impresos</w:t>
      </w:r>
      <w:r w:rsidR="00A54BF1">
        <w:rPr>
          <w:rFonts w:ascii="Verdana" w:hAnsi="Verdana" w:cs="Tahoma"/>
          <w:sz w:val="20"/>
          <w:szCs w:val="20"/>
        </w:rPr>
        <w:t xml:space="preserve"> del país</w:t>
      </w:r>
      <w:r w:rsidR="008E432C" w:rsidRPr="008F5C37">
        <w:rPr>
          <w:rFonts w:ascii="Verdana" w:hAnsi="Verdana" w:cs="Tahoma"/>
          <w:sz w:val="20"/>
          <w:szCs w:val="20"/>
        </w:rPr>
        <w:t xml:space="preserve"> durante el período de estudio</w:t>
      </w:r>
      <w:r w:rsidR="008358B8">
        <w:rPr>
          <w:rFonts w:ascii="Verdana" w:hAnsi="Verdana" w:cs="Tahoma"/>
          <w:sz w:val="20"/>
          <w:szCs w:val="20"/>
        </w:rPr>
        <w:t>,</w:t>
      </w:r>
      <w:r w:rsidR="008E432C" w:rsidRPr="008F5C37">
        <w:rPr>
          <w:rFonts w:ascii="Verdana" w:hAnsi="Verdana" w:cs="Tahoma"/>
          <w:sz w:val="20"/>
          <w:szCs w:val="20"/>
        </w:rPr>
        <w:t xml:space="preserve"> </w:t>
      </w:r>
      <w:r w:rsidR="00A54BF1">
        <w:rPr>
          <w:rFonts w:ascii="Verdana" w:hAnsi="Verdana" w:cs="Tahoma"/>
          <w:sz w:val="20"/>
          <w:szCs w:val="20"/>
        </w:rPr>
        <w:t>a  continuación mostramos los datos desagregados en este hecho violento en particular</w:t>
      </w:r>
      <w:r w:rsidR="008E432C" w:rsidRPr="008F5C37">
        <w:rPr>
          <w:rFonts w:ascii="Verdana" w:hAnsi="Verdana" w:cs="Tahoma"/>
          <w:sz w:val="20"/>
          <w:szCs w:val="20"/>
        </w:rPr>
        <w:t>:</w:t>
      </w:r>
    </w:p>
    <w:p w:rsidR="008E432C" w:rsidRPr="008F5C37" w:rsidRDefault="008E432C" w:rsidP="008F5C37">
      <w:pPr>
        <w:spacing w:line="276" w:lineRule="auto"/>
        <w:jc w:val="both"/>
        <w:rPr>
          <w:rFonts w:ascii="Verdana" w:hAnsi="Verdana" w:cs="Tahoma"/>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365"/>
        <w:gridCol w:w="4355"/>
      </w:tblGrid>
      <w:tr w:rsidR="008E432C" w:rsidRPr="00A54BF1" w:rsidTr="00F56D30">
        <w:tc>
          <w:tcPr>
            <w:tcW w:w="8720" w:type="dxa"/>
            <w:gridSpan w:val="2"/>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shd w:val="clear" w:color="auto" w:fill="0F243E" w:themeFill="text2" w:themeFillShade="80"/>
          </w:tcPr>
          <w:p w:rsidR="008E432C" w:rsidRPr="00A54BF1" w:rsidRDefault="008E432C" w:rsidP="008F5C37">
            <w:pPr>
              <w:spacing w:line="276" w:lineRule="auto"/>
              <w:jc w:val="center"/>
              <w:rPr>
                <w:rFonts w:ascii="Verdana" w:hAnsi="Verdana" w:cs="Tahoma"/>
                <w:b/>
                <w:color w:val="FFFFFF" w:themeColor="background1"/>
                <w:sz w:val="20"/>
                <w:szCs w:val="20"/>
              </w:rPr>
            </w:pPr>
            <w:r w:rsidRPr="00A54BF1">
              <w:rPr>
                <w:rFonts w:ascii="Verdana" w:hAnsi="Verdana" w:cs="Tahoma"/>
                <w:b/>
                <w:color w:val="FFFFFF" w:themeColor="background1"/>
                <w:sz w:val="20"/>
                <w:szCs w:val="20"/>
              </w:rPr>
              <w:t>Número de homicidios por grupo de edades</w:t>
            </w:r>
          </w:p>
          <w:p w:rsidR="008E432C" w:rsidRPr="00A54BF1" w:rsidRDefault="00571624" w:rsidP="00451301">
            <w:pPr>
              <w:spacing w:line="276" w:lineRule="auto"/>
              <w:jc w:val="center"/>
              <w:rPr>
                <w:rFonts w:ascii="Verdana" w:hAnsi="Verdana" w:cs="Tahoma"/>
                <w:b/>
                <w:color w:val="FFFFFF" w:themeColor="background1"/>
                <w:sz w:val="20"/>
                <w:szCs w:val="20"/>
              </w:rPr>
            </w:pPr>
            <w:r>
              <w:rPr>
                <w:rFonts w:ascii="Verdana" w:hAnsi="Verdana" w:cs="Tahoma"/>
                <w:b/>
                <w:color w:val="FFFFFF" w:themeColor="background1"/>
                <w:sz w:val="20"/>
                <w:szCs w:val="20"/>
              </w:rPr>
              <w:t>Enero - Junio 2015</w:t>
            </w:r>
          </w:p>
        </w:tc>
      </w:tr>
      <w:tr w:rsidR="00F0041F" w:rsidRPr="008F5C37" w:rsidTr="00FF22A7">
        <w:tc>
          <w:tcPr>
            <w:tcW w:w="4365"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shd w:val="clear" w:color="auto" w:fill="DBE5F1" w:themeFill="accent1" w:themeFillTint="33"/>
          </w:tcPr>
          <w:p w:rsidR="00F0041F" w:rsidRPr="008F5C37" w:rsidRDefault="00F0041F" w:rsidP="008F5C37">
            <w:pPr>
              <w:spacing w:line="276" w:lineRule="auto"/>
              <w:jc w:val="center"/>
              <w:rPr>
                <w:rFonts w:ascii="Verdana" w:hAnsi="Verdana" w:cs="Tahoma"/>
                <w:b/>
                <w:sz w:val="20"/>
                <w:szCs w:val="20"/>
              </w:rPr>
            </w:pPr>
            <w:r w:rsidRPr="008F5C37">
              <w:rPr>
                <w:rFonts w:ascii="Verdana" w:hAnsi="Verdana" w:cs="Tahoma"/>
                <w:b/>
                <w:sz w:val="20"/>
                <w:szCs w:val="20"/>
              </w:rPr>
              <w:t>Rango de Edad</w:t>
            </w:r>
          </w:p>
        </w:tc>
        <w:tc>
          <w:tcPr>
            <w:tcW w:w="4355"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shd w:val="clear" w:color="auto" w:fill="DBE5F1" w:themeFill="accent1" w:themeFillTint="33"/>
          </w:tcPr>
          <w:p w:rsidR="00F0041F" w:rsidRPr="008F5C37" w:rsidRDefault="00F0041F" w:rsidP="008F5C37">
            <w:pPr>
              <w:spacing w:line="276" w:lineRule="auto"/>
              <w:jc w:val="center"/>
              <w:rPr>
                <w:rFonts w:ascii="Verdana" w:hAnsi="Verdana" w:cs="Tahoma"/>
                <w:b/>
                <w:sz w:val="20"/>
                <w:szCs w:val="20"/>
              </w:rPr>
            </w:pPr>
            <w:r w:rsidRPr="008F5C37">
              <w:rPr>
                <w:rFonts w:ascii="Verdana" w:hAnsi="Verdana" w:cs="Tahoma"/>
                <w:b/>
                <w:sz w:val="20"/>
                <w:szCs w:val="20"/>
              </w:rPr>
              <w:t>Número de víctimas</w:t>
            </w:r>
          </w:p>
        </w:tc>
      </w:tr>
      <w:tr w:rsidR="008E432C" w:rsidRPr="008F5C37" w:rsidTr="00F56D30">
        <w:tc>
          <w:tcPr>
            <w:tcW w:w="4365"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rsidR="008E432C" w:rsidRPr="008F5C37" w:rsidRDefault="008E432C" w:rsidP="008F5C37">
            <w:pPr>
              <w:spacing w:line="276" w:lineRule="auto"/>
              <w:jc w:val="center"/>
              <w:rPr>
                <w:rFonts w:ascii="Verdana" w:hAnsi="Verdana" w:cs="Tahoma"/>
                <w:sz w:val="20"/>
                <w:szCs w:val="20"/>
              </w:rPr>
            </w:pPr>
            <w:r w:rsidRPr="008F5C37">
              <w:rPr>
                <w:rFonts w:ascii="Verdana" w:hAnsi="Verdana" w:cs="Tahoma"/>
                <w:sz w:val="20"/>
                <w:szCs w:val="20"/>
              </w:rPr>
              <w:t>0 meses a 6 años</w:t>
            </w:r>
          </w:p>
        </w:tc>
        <w:tc>
          <w:tcPr>
            <w:tcW w:w="4355"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rsidR="00B94FE5" w:rsidRPr="008F5C37" w:rsidRDefault="008E5501" w:rsidP="00B94FE5">
            <w:pPr>
              <w:spacing w:line="276" w:lineRule="auto"/>
              <w:jc w:val="center"/>
              <w:rPr>
                <w:rFonts w:ascii="Verdana" w:hAnsi="Verdana" w:cs="Tahoma"/>
                <w:sz w:val="20"/>
                <w:szCs w:val="20"/>
              </w:rPr>
            </w:pPr>
            <w:r>
              <w:rPr>
                <w:rFonts w:ascii="Verdana" w:hAnsi="Verdana" w:cs="Tahoma"/>
                <w:sz w:val="20"/>
                <w:szCs w:val="20"/>
              </w:rPr>
              <w:t>11</w:t>
            </w:r>
          </w:p>
        </w:tc>
      </w:tr>
      <w:tr w:rsidR="008E432C" w:rsidRPr="008F5C37" w:rsidTr="00F56D30">
        <w:tc>
          <w:tcPr>
            <w:tcW w:w="4365"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rsidR="008E432C" w:rsidRPr="008F5C37" w:rsidRDefault="008E432C" w:rsidP="00621102">
            <w:pPr>
              <w:spacing w:line="276" w:lineRule="auto"/>
              <w:jc w:val="center"/>
              <w:rPr>
                <w:rFonts w:ascii="Verdana" w:hAnsi="Verdana" w:cs="Tahoma"/>
                <w:sz w:val="20"/>
                <w:szCs w:val="20"/>
              </w:rPr>
            </w:pPr>
            <w:r w:rsidRPr="008F5C37">
              <w:rPr>
                <w:rFonts w:ascii="Verdana" w:hAnsi="Verdana" w:cs="Tahoma"/>
                <w:sz w:val="20"/>
                <w:szCs w:val="20"/>
              </w:rPr>
              <w:t>7 a 1</w:t>
            </w:r>
            <w:r w:rsidR="00621102">
              <w:rPr>
                <w:rFonts w:ascii="Verdana" w:hAnsi="Verdana" w:cs="Tahoma"/>
                <w:sz w:val="20"/>
                <w:szCs w:val="20"/>
              </w:rPr>
              <w:t>1</w:t>
            </w:r>
            <w:r w:rsidRPr="008F5C37">
              <w:rPr>
                <w:rFonts w:ascii="Verdana" w:hAnsi="Verdana" w:cs="Tahoma"/>
                <w:sz w:val="20"/>
                <w:szCs w:val="20"/>
              </w:rPr>
              <w:t xml:space="preserve"> años</w:t>
            </w:r>
          </w:p>
        </w:tc>
        <w:tc>
          <w:tcPr>
            <w:tcW w:w="4355"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rsidR="008E432C" w:rsidRPr="008F5C37" w:rsidRDefault="008E5501" w:rsidP="008F5C37">
            <w:pPr>
              <w:spacing w:line="276" w:lineRule="auto"/>
              <w:jc w:val="center"/>
              <w:rPr>
                <w:rFonts w:ascii="Verdana" w:hAnsi="Verdana" w:cs="Tahoma"/>
                <w:sz w:val="20"/>
                <w:szCs w:val="20"/>
              </w:rPr>
            </w:pPr>
            <w:r>
              <w:rPr>
                <w:rFonts w:ascii="Verdana" w:hAnsi="Verdana" w:cs="Tahoma"/>
                <w:sz w:val="20"/>
                <w:szCs w:val="20"/>
              </w:rPr>
              <w:t>11</w:t>
            </w:r>
          </w:p>
        </w:tc>
      </w:tr>
      <w:tr w:rsidR="008E432C" w:rsidRPr="008F5C37" w:rsidTr="00F56D30">
        <w:tc>
          <w:tcPr>
            <w:tcW w:w="4365"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rsidR="008E432C" w:rsidRPr="008F5C37" w:rsidRDefault="00621102" w:rsidP="008F5C37">
            <w:pPr>
              <w:spacing w:line="276" w:lineRule="auto"/>
              <w:jc w:val="center"/>
              <w:rPr>
                <w:rFonts w:ascii="Verdana" w:hAnsi="Verdana" w:cs="Tahoma"/>
                <w:sz w:val="20"/>
                <w:szCs w:val="20"/>
              </w:rPr>
            </w:pPr>
            <w:r>
              <w:rPr>
                <w:rFonts w:ascii="Verdana" w:hAnsi="Verdana" w:cs="Tahoma"/>
                <w:sz w:val="20"/>
                <w:szCs w:val="20"/>
              </w:rPr>
              <w:t>12</w:t>
            </w:r>
            <w:r w:rsidR="008E432C" w:rsidRPr="008F5C37">
              <w:rPr>
                <w:rFonts w:ascii="Verdana" w:hAnsi="Verdana" w:cs="Tahoma"/>
                <w:sz w:val="20"/>
                <w:szCs w:val="20"/>
              </w:rPr>
              <w:t xml:space="preserve"> a 17 años</w:t>
            </w:r>
          </w:p>
        </w:tc>
        <w:tc>
          <w:tcPr>
            <w:tcW w:w="4355"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rsidR="008E432C" w:rsidRPr="008F5C37" w:rsidRDefault="008E5501" w:rsidP="008A0F87">
            <w:pPr>
              <w:spacing w:line="276" w:lineRule="auto"/>
              <w:jc w:val="center"/>
              <w:rPr>
                <w:rFonts w:ascii="Verdana" w:hAnsi="Verdana" w:cs="Tahoma"/>
                <w:sz w:val="20"/>
                <w:szCs w:val="20"/>
              </w:rPr>
            </w:pPr>
            <w:r>
              <w:rPr>
                <w:rFonts w:ascii="Verdana" w:hAnsi="Verdana" w:cs="Tahoma"/>
                <w:sz w:val="20"/>
                <w:szCs w:val="20"/>
              </w:rPr>
              <w:t>326</w:t>
            </w:r>
          </w:p>
        </w:tc>
      </w:tr>
      <w:tr w:rsidR="008E432C" w:rsidRPr="008F5C37" w:rsidTr="00F56D30">
        <w:tc>
          <w:tcPr>
            <w:tcW w:w="4365"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shd w:val="clear" w:color="auto" w:fill="0F243E" w:themeFill="text2" w:themeFillShade="80"/>
          </w:tcPr>
          <w:p w:rsidR="008E432C" w:rsidRPr="008F5C37" w:rsidRDefault="008E432C" w:rsidP="008F5C37">
            <w:pPr>
              <w:spacing w:line="276" w:lineRule="auto"/>
              <w:jc w:val="center"/>
              <w:rPr>
                <w:rFonts w:ascii="Verdana" w:hAnsi="Verdana" w:cs="Tahoma"/>
                <w:b/>
                <w:sz w:val="20"/>
                <w:szCs w:val="20"/>
              </w:rPr>
            </w:pPr>
            <w:r w:rsidRPr="008F5C37">
              <w:rPr>
                <w:rFonts w:ascii="Verdana" w:hAnsi="Verdana" w:cs="Tahoma"/>
                <w:b/>
                <w:sz w:val="20"/>
                <w:szCs w:val="20"/>
              </w:rPr>
              <w:t>Total:</w:t>
            </w:r>
          </w:p>
        </w:tc>
        <w:tc>
          <w:tcPr>
            <w:tcW w:w="4355"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shd w:val="clear" w:color="auto" w:fill="0F243E" w:themeFill="text2" w:themeFillShade="80"/>
          </w:tcPr>
          <w:p w:rsidR="008E432C" w:rsidRPr="008F5C37" w:rsidRDefault="008E5501" w:rsidP="008A0F87">
            <w:pPr>
              <w:spacing w:line="276" w:lineRule="auto"/>
              <w:jc w:val="center"/>
              <w:rPr>
                <w:rFonts w:ascii="Verdana" w:hAnsi="Verdana" w:cs="Tahoma"/>
                <w:b/>
                <w:sz w:val="20"/>
                <w:szCs w:val="20"/>
              </w:rPr>
            </w:pPr>
            <w:r>
              <w:rPr>
                <w:rFonts w:ascii="Verdana" w:hAnsi="Verdana" w:cs="Tahoma"/>
                <w:b/>
                <w:sz w:val="20"/>
                <w:szCs w:val="20"/>
              </w:rPr>
              <w:t>348</w:t>
            </w:r>
          </w:p>
        </w:tc>
      </w:tr>
      <w:tr w:rsidR="00853BC5" w:rsidRPr="008F5C37" w:rsidTr="00F56D30">
        <w:tc>
          <w:tcPr>
            <w:tcW w:w="8720" w:type="dxa"/>
            <w:gridSpan w:val="2"/>
            <w:tcBorders>
              <w:top w:val="single" w:sz="4" w:space="0" w:color="0F243E" w:themeColor="text2" w:themeShade="80"/>
              <w:left w:val="nil"/>
              <w:bottom w:val="nil"/>
              <w:right w:val="nil"/>
            </w:tcBorders>
          </w:tcPr>
          <w:p w:rsidR="00853BC5" w:rsidRPr="00853BC5" w:rsidRDefault="00853BC5" w:rsidP="00853BC5">
            <w:pPr>
              <w:spacing w:before="240"/>
              <w:jc w:val="right"/>
              <w:rPr>
                <w:rFonts w:ascii="Verdana" w:hAnsi="Verdana" w:cs="Tahoma"/>
                <w:b/>
                <w:i/>
                <w:sz w:val="20"/>
                <w:szCs w:val="20"/>
              </w:rPr>
            </w:pPr>
            <w:r w:rsidRPr="008F5C37">
              <w:rPr>
                <w:rFonts w:ascii="Verdana" w:hAnsi="Verdana" w:cs="Tahoma"/>
                <w:i/>
                <w:sz w:val="20"/>
                <w:szCs w:val="20"/>
              </w:rPr>
              <w:t xml:space="preserve">Fuente: Registro Hemerográfico </w:t>
            </w:r>
            <w:r w:rsidRPr="008F5C37">
              <w:rPr>
                <w:rFonts w:ascii="Verdana" w:hAnsi="Verdana" w:cs="Tahoma"/>
                <w:b/>
                <w:i/>
                <w:sz w:val="20"/>
                <w:szCs w:val="20"/>
              </w:rPr>
              <w:t>Cecodap</w:t>
            </w:r>
          </w:p>
        </w:tc>
      </w:tr>
    </w:tbl>
    <w:p w:rsidR="008358B8" w:rsidRDefault="008358B8" w:rsidP="008F5C37">
      <w:pPr>
        <w:spacing w:line="276" w:lineRule="auto"/>
        <w:rPr>
          <w:rFonts w:ascii="Verdana" w:hAnsi="Verdana" w:cs="Tahoma"/>
          <w:b/>
          <w:sz w:val="20"/>
          <w:szCs w:val="20"/>
        </w:rPr>
      </w:pPr>
    </w:p>
    <w:p w:rsidR="00B44FA3" w:rsidRPr="008F5C37" w:rsidRDefault="00B44FA3" w:rsidP="008F5C37">
      <w:pPr>
        <w:spacing w:line="276" w:lineRule="auto"/>
        <w:rPr>
          <w:rFonts w:ascii="Verdana" w:hAnsi="Verdana" w:cs="Tahoma"/>
          <w:b/>
          <w:sz w:val="20"/>
          <w:szCs w:val="20"/>
        </w:rPr>
      </w:pPr>
    </w:p>
    <w:p w:rsidR="008E432C" w:rsidRPr="008F5C37" w:rsidRDefault="00900447" w:rsidP="008F5C37">
      <w:pPr>
        <w:spacing w:line="276" w:lineRule="auto"/>
        <w:rPr>
          <w:rFonts w:ascii="Verdana" w:hAnsi="Verdana" w:cs="Tahoma"/>
          <w:sz w:val="20"/>
          <w:szCs w:val="20"/>
        </w:rPr>
      </w:pPr>
      <w:r w:rsidRPr="00900447">
        <w:rPr>
          <w:rFonts w:ascii="Verdana" w:hAnsi="Verdana" w:cs="Tahoma"/>
          <w:noProof/>
          <w:sz w:val="20"/>
          <w:szCs w:val="20"/>
          <w:lang w:val="en-US" w:eastAsia="en-US"/>
        </w:rPr>
        <w:pict>
          <v:roundrect id="AutoShape 13" o:spid="_x0000_s1079" style="position:absolute;margin-left:4.2pt;margin-top:5.4pt;width:404.25pt;height:189.05pt;z-index:25166745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" filled="f" fillcolor="white [3201]" strokecolor="#0f243e [1615]" strokeweight="5pt">
            <v:stroke linestyle="thickThin"/>
            <v:shadow color="#868686"/>
          </v:roundrect>
        </w:pict>
      </w:r>
    </w:p>
    <w:p w:rsidR="008E432C" w:rsidRDefault="00E979D3" w:rsidP="008358B8">
      <w:pPr>
        <w:spacing w:line="276" w:lineRule="auto"/>
        <w:jc w:val="center"/>
        <w:rPr>
          <w:rFonts w:ascii="Verdana" w:hAnsi="Verdana" w:cs="Tahoma"/>
          <w:sz w:val="20"/>
          <w:szCs w:val="20"/>
        </w:rPr>
      </w:pPr>
      <w:r w:rsidRPr="008F5C37">
        <w:rPr>
          <w:rFonts w:ascii="Verdana" w:hAnsi="Verdana" w:cs="Tahoma"/>
          <w:noProof/>
          <w:sz w:val="20"/>
          <w:szCs w:val="20"/>
          <w:lang w:val="es-ES" w:eastAsia="es-ES"/>
        </w:rPr>
        <w:drawing>
          <wp:inline distT="0" distB="0" distL="0" distR="0">
            <wp:extent cx="4714875" cy="2019300"/>
            <wp:effectExtent l="0" t="0" r="28575" b="0"/>
            <wp:docPr id="20"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8358B8" w:rsidRDefault="008358B8" w:rsidP="008358B8">
      <w:pPr>
        <w:spacing w:line="276" w:lineRule="auto"/>
        <w:ind w:left="2832" w:firstLine="708"/>
        <w:rPr>
          <w:rFonts w:ascii="Verdana" w:hAnsi="Verdana" w:cs="Tahoma"/>
          <w:b/>
          <w:i/>
          <w:sz w:val="16"/>
          <w:szCs w:val="20"/>
        </w:rPr>
      </w:pPr>
      <w:r>
        <w:rPr>
          <w:rFonts w:ascii="Verdana" w:hAnsi="Verdana" w:cs="Tahoma"/>
          <w:i/>
          <w:sz w:val="16"/>
          <w:szCs w:val="20"/>
        </w:rPr>
        <w:t xml:space="preserve">            </w:t>
      </w:r>
      <w:r w:rsidRPr="008358B8">
        <w:rPr>
          <w:rFonts w:ascii="Verdana" w:hAnsi="Verdana" w:cs="Tahoma"/>
          <w:i/>
          <w:sz w:val="16"/>
          <w:szCs w:val="20"/>
        </w:rPr>
        <w:t xml:space="preserve">Fuente: Registro Hemerográfico </w:t>
      </w:r>
      <w:r w:rsidRPr="008358B8">
        <w:rPr>
          <w:rFonts w:ascii="Verdana" w:hAnsi="Verdana" w:cs="Tahoma"/>
          <w:b/>
          <w:i/>
          <w:sz w:val="16"/>
          <w:szCs w:val="20"/>
        </w:rPr>
        <w:t>Cecodap</w:t>
      </w:r>
    </w:p>
    <w:p w:rsidR="00C33ADC" w:rsidRDefault="00C33ADC" w:rsidP="008358B8">
      <w:pPr>
        <w:spacing w:line="276" w:lineRule="auto"/>
        <w:ind w:left="2832" w:firstLine="708"/>
        <w:rPr>
          <w:rFonts w:ascii="Verdana" w:hAnsi="Verdana" w:cs="Tahoma"/>
          <w:b/>
          <w:sz w:val="16"/>
          <w:szCs w:val="20"/>
        </w:rPr>
      </w:pPr>
    </w:p>
    <w:p w:rsidR="00C33ADC" w:rsidRDefault="00C33ADC" w:rsidP="008358B8">
      <w:pPr>
        <w:spacing w:line="276" w:lineRule="auto"/>
        <w:ind w:left="2832" w:firstLine="708"/>
        <w:rPr>
          <w:rFonts w:ascii="Verdana" w:hAnsi="Verdana" w:cs="Tahoma"/>
          <w:b/>
          <w:sz w:val="16"/>
          <w:szCs w:val="20"/>
        </w:rPr>
      </w:pPr>
    </w:p>
    <w:p w:rsidR="00C33ADC" w:rsidRPr="008358B8" w:rsidRDefault="00C33ADC" w:rsidP="008358B8">
      <w:pPr>
        <w:spacing w:line="276" w:lineRule="auto"/>
        <w:ind w:left="2832" w:firstLine="708"/>
        <w:rPr>
          <w:rFonts w:ascii="Verdana" w:hAnsi="Verdana" w:cs="Tahoma"/>
          <w:b/>
          <w:sz w:val="16"/>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362"/>
        <w:gridCol w:w="4358"/>
      </w:tblGrid>
      <w:tr w:rsidR="008E432C" w:rsidRPr="008F5C37" w:rsidTr="00F56D30">
        <w:tc>
          <w:tcPr>
            <w:tcW w:w="8720" w:type="dxa"/>
            <w:gridSpan w:val="2"/>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shd w:val="clear" w:color="auto" w:fill="0F243E" w:themeFill="text2" w:themeFillShade="80"/>
          </w:tcPr>
          <w:p w:rsidR="008E432C" w:rsidRPr="00853BC5" w:rsidRDefault="008E432C" w:rsidP="008F5C37">
            <w:pPr>
              <w:spacing w:line="276" w:lineRule="auto"/>
              <w:jc w:val="center"/>
              <w:rPr>
                <w:rFonts w:ascii="Verdana" w:hAnsi="Verdana" w:cs="Tahoma"/>
                <w:b/>
                <w:sz w:val="20"/>
                <w:szCs w:val="20"/>
              </w:rPr>
            </w:pPr>
            <w:r w:rsidRPr="00853BC5">
              <w:rPr>
                <w:rFonts w:ascii="Verdana" w:hAnsi="Verdana" w:cs="Tahoma"/>
                <w:b/>
                <w:sz w:val="20"/>
                <w:szCs w:val="20"/>
              </w:rPr>
              <w:t>Número de homicidios por sexo</w:t>
            </w:r>
          </w:p>
          <w:p w:rsidR="008E432C" w:rsidRPr="008F5C37" w:rsidRDefault="00571624" w:rsidP="00952B95">
            <w:pPr>
              <w:spacing w:line="276" w:lineRule="auto"/>
              <w:jc w:val="center"/>
              <w:rPr>
                <w:rFonts w:ascii="Verdana" w:hAnsi="Verdana" w:cs="Tahoma"/>
                <w:sz w:val="20"/>
                <w:szCs w:val="20"/>
              </w:rPr>
            </w:pPr>
            <w:r>
              <w:rPr>
                <w:rFonts w:ascii="Verdana" w:hAnsi="Verdana" w:cs="Tahoma"/>
                <w:b/>
                <w:sz w:val="20"/>
                <w:szCs w:val="20"/>
              </w:rPr>
              <w:t>Enero - Junio 2015</w:t>
            </w:r>
          </w:p>
        </w:tc>
      </w:tr>
      <w:tr w:rsidR="008E432C" w:rsidRPr="008F5C37" w:rsidTr="00F56D30">
        <w:tc>
          <w:tcPr>
            <w:tcW w:w="4362"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shd w:val="clear" w:color="auto" w:fill="B8CCE4" w:themeFill="accent1" w:themeFillTint="66"/>
          </w:tcPr>
          <w:p w:rsidR="008E432C" w:rsidRPr="008F5C37" w:rsidRDefault="008E432C" w:rsidP="008F5C37">
            <w:pPr>
              <w:spacing w:line="276" w:lineRule="auto"/>
              <w:jc w:val="center"/>
              <w:rPr>
                <w:rFonts w:ascii="Verdana" w:hAnsi="Verdana" w:cs="Tahoma"/>
                <w:b/>
                <w:sz w:val="20"/>
                <w:szCs w:val="20"/>
              </w:rPr>
            </w:pPr>
            <w:r w:rsidRPr="008F5C37">
              <w:rPr>
                <w:rFonts w:ascii="Verdana" w:hAnsi="Verdana" w:cs="Tahoma"/>
                <w:b/>
                <w:sz w:val="20"/>
                <w:szCs w:val="20"/>
              </w:rPr>
              <w:t>Sexo</w:t>
            </w:r>
          </w:p>
        </w:tc>
        <w:tc>
          <w:tcPr>
            <w:tcW w:w="4358"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shd w:val="clear" w:color="auto" w:fill="B8CCE4" w:themeFill="accent1" w:themeFillTint="66"/>
          </w:tcPr>
          <w:p w:rsidR="008E432C" w:rsidRPr="008F5C37" w:rsidRDefault="008E432C" w:rsidP="008F5C37">
            <w:pPr>
              <w:spacing w:line="276" w:lineRule="auto"/>
              <w:jc w:val="center"/>
              <w:rPr>
                <w:rFonts w:ascii="Verdana" w:hAnsi="Verdana" w:cs="Tahoma"/>
                <w:b/>
                <w:sz w:val="20"/>
                <w:szCs w:val="20"/>
              </w:rPr>
            </w:pPr>
            <w:r w:rsidRPr="008F5C37">
              <w:rPr>
                <w:rFonts w:ascii="Verdana" w:hAnsi="Verdana" w:cs="Tahoma"/>
                <w:b/>
                <w:sz w:val="20"/>
                <w:szCs w:val="20"/>
              </w:rPr>
              <w:t xml:space="preserve">Número de </w:t>
            </w:r>
            <w:r w:rsidR="00F313F0" w:rsidRPr="008F5C37">
              <w:rPr>
                <w:rFonts w:ascii="Verdana" w:hAnsi="Verdana" w:cs="Tahoma"/>
                <w:b/>
                <w:sz w:val="20"/>
                <w:szCs w:val="20"/>
              </w:rPr>
              <w:t>Víctimas</w:t>
            </w:r>
          </w:p>
        </w:tc>
      </w:tr>
      <w:tr w:rsidR="008E432C" w:rsidRPr="008F5C37" w:rsidTr="00F56D30">
        <w:tc>
          <w:tcPr>
            <w:tcW w:w="4362"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rsidR="008E432C" w:rsidRPr="008F5C37" w:rsidRDefault="008E432C" w:rsidP="008F5C37">
            <w:pPr>
              <w:spacing w:line="276" w:lineRule="auto"/>
              <w:jc w:val="center"/>
              <w:rPr>
                <w:rFonts w:ascii="Verdana" w:hAnsi="Verdana" w:cs="Tahoma"/>
                <w:sz w:val="20"/>
                <w:szCs w:val="20"/>
              </w:rPr>
            </w:pPr>
            <w:r w:rsidRPr="008F5C37">
              <w:rPr>
                <w:rFonts w:ascii="Verdana" w:hAnsi="Verdana" w:cs="Tahoma"/>
                <w:sz w:val="20"/>
                <w:szCs w:val="20"/>
              </w:rPr>
              <w:t>Femenino</w:t>
            </w:r>
          </w:p>
        </w:tc>
        <w:tc>
          <w:tcPr>
            <w:tcW w:w="4358"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rsidR="008E432C" w:rsidRPr="008F5C37" w:rsidRDefault="008E5501" w:rsidP="008F5C37">
            <w:pPr>
              <w:spacing w:line="276" w:lineRule="auto"/>
              <w:jc w:val="center"/>
              <w:rPr>
                <w:rFonts w:ascii="Verdana" w:hAnsi="Verdana" w:cs="Tahoma"/>
                <w:sz w:val="20"/>
                <w:szCs w:val="20"/>
              </w:rPr>
            </w:pPr>
            <w:r>
              <w:rPr>
                <w:rFonts w:ascii="Verdana" w:hAnsi="Verdana" w:cs="Tahoma"/>
                <w:sz w:val="20"/>
                <w:szCs w:val="20"/>
              </w:rPr>
              <w:t>29</w:t>
            </w:r>
          </w:p>
        </w:tc>
      </w:tr>
      <w:tr w:rsidR="008E432C" w:rsidRPr="008F5C37" w:rsidTr="00F56D30">
        <w:tc>
          <w:tcPr>
            <w:tcW w:w="4362"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rsidR="008E432C" w:rsidRPr="008F5C37" w:rsidRDefault="008E432C" w:rsidP="008F5C37">
            <w:pPr>
              <w:spacing w:line="276" w:lineRule="auto"/>
              <w:jc w:val="center"/>
              <w:rPr>
                <w:rFonts w:ascii="Verdana" w:hAnsi="Verdana" w:cs="Tahoma"/>
                <w:sz w:val="20"/>
                <w:szCs w:val="20"/>
              </w:rPr>
            </w:pPr>
            <w:r w:rsidRPr="008F5C37">
              <w:rPr>
                <w:rFonts w:ascii="Verdana" w:hAnsi="Verdana" w:cs="Tahoma"/>
                <w:sz w:val="20"/>
                <w:szCs w:val="20"/>
              </w:rPr>
              <w:t>Masculino</w:t>
            </w:r>
          </w:p>
        </w:tc>
        <w:tc>
          <w:tcPr>
            <w:tcW w:w="4358"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rsidR="008E432C" w:rsidRPr="008F5C37" w:rsidRDefault="008E5501" w:rsidP="000D0B79">
            <w:pPr>
              <w:spacing w:line="276" w:lineRule="auto"/>
              <w:jc w:val="center"/>
              <w:rPr>
                <w:rFonts w:ascii="Verdana" w:hAnsi="Verdana" w:cs="Tahoma"/>
                <w:sz w:val="20"/>
                <w:szCs w:val="20"/>
              </w:rPr>
            </w:pPr>
            <w:r>
              <w:rPr>
                <w:rFonts w:ascii="Verdana" w:hAnsi="Verdana" w:cs="Tahoma"/>
                <w:sz w:val="20"/>
                <w:szCs w:val="20"/>
              </w:rPr>
              <w:t>317</w:t>
            </w:r>
          </w:p>
        </w:tc>
      </w:tr>
      <w:tr w:rsidR="008E5501" w:rsidRPr="008F5C37" w:rsidTr="00F56D30">
        <w:tc>
          <w:tcPr>
            <w:tcW w:w="4362"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rsidR="008E5501" w:rsidRPr="008F5C37" w:rsidRDefault="008E5501" w:rsidP="008F5C37">
            <w:pPr>
              <w:spacing w:line="276" w:lineRule="auto"/>
              <w:jc w:val="center"/>
              <w:rPr>
                <w:rFonts w:ascii="Verdana" w:hAnsi="Verdana" w:cs="Tahoma"/>
                <w:sz w:val="20"/>
                <w:szCs w:val="20"/>
              </w:rPr>
            </w:pPr>
            <w:r>
              <w:rPr>
                <w:rFonts w:ascii="Verdana" w:hAnsi="Verdana" w:cs="Tahoma"/>
                <w:sz w:val="20"/>
                <w:szCs w:val="20"/>
              </w:rPr>
              <w:t>Sin especificar</w:t>
            </w:r>
          </w:p>
        </w:tc>
        <w:tc>
          <w:tcPr>
            <w:tcW w:w="4358"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rsidR="008E5501" w:rsidRDefault="008E5501" w:rsidP="000D0B79">
            <w:pPr>
              <w:spacing w:line="276" w:lineRule="auto"/>
              <w:jc w:val="center"/>
              <w:rPr>
                <w:rFonts w:ascii="Verdana" w:hAnsi="Verdana" w:cs="Tahoma"/>
                <w:sz w:val="20"/>
                <w:szCs w:val="20"/>
              </w:rPr>
            </w:pPr>
            <w:r>
              <w:rPr>
                <w:rFonts w:ascii="Verdana" w:hAnsi="Verdana" w:cs="Tahoma"/>
                <w:sz w:val="20"/>
                <w:szCs w:val="20"/>
              </w:rPr>
              <w:t>2</w:t>
            </w:r>
          </w:p>
        </w:tc>
      </w:tr>
      <w:tr w:rsidR="008E432C" w:rsidRPr="008F5C37" w:rsidTr="00F56D30">
        <w:tc>
          <w:tcPr>
            <w:tcW w:w="4362"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shd w:val="clear" w:color="auto" w:fill="0F243E" w:themeFill="text2" w:themeFillShade="80"/>
          </w:tcPr>
          <w:p w:rsidR="008E432C" w:rsidRPr="008F5C37" w:rsidRDefault="00CB3842" w:rsidP="008F5C37">
            <w:pPr>
              <w:spacing w:line="276" w:lineRule="auto"/>
              <w:jc w:val="center"/>
              <w:rPr>
                <w:rFonts w:ascii="Verdana" w:hAnsi="Verdana" w:cs="Tahoma"/>
                <w:b/>
                <w:sz w:val="20"/>
                <w:szCs w:val="20"/>
              </w:rPr>
            </w:pPr>
            <w:r w:rsidRPr="008F5C37">
              <w:rPr>
                <w:rFonts w:ascii="Verdana" w:hAnsi="Verdana" w:cs="Tahoma"/>
                <w:b/>
                <w:sz w:val="20"/>
                <w:szCs w:val="20"/>
              </w:rPr>
              <w:t>Total</w:t>
            </w:r>
            <w:r w:rsidR="008E432C" w:rsidRPr="008F5C37">
              <w:rPr>
                <w:rFonts w:ascii="Verdana" w:hAnsi="Verdana" w:cs="Tahoma"/>
                <w:b/>
                <w:sz w:val="20"/>
                <w:szCs w:val="20"/>
              </w:rPr>
              <w:t>:</w:t>
            </w:r>
          </w:p>
        </w:tc>
        <w:tc>
          <w:tcPr>
            <w:tcW w:w="4358"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shd w:val="clear" w:color="auto" w:fill="0F243E" w:themeFill="text2" w:themeFillShade="80"/>
          </w:tcPr>
          <w:p w:rsidR="008E432C" w:rsidRPr="008F5C37" w:rsidRDefault="008E5501" w:rsidP="000D0B79">
            <w:pPr>
              <w:spacing w:line="276" w:lineRule="auto"/>
              <w:jc w:val="center"/>
              <w:rPr>
                <w:rFonts w:ascii="Verdana" w:hAnsi="Verdana" w:cs="Tahoma"/>
                <w:b/>
                <w:sz w:val="20"/>
                <w:szCs w:val="20"/>
              </w:rPr>
            </w:pPr>
            <w:r>
              <w:rPr>
                <w:rFonts w:ascii="Verdana" w:hAnsi="Verdana" w:cs="Tahoma"/>
                <w:b/>
                <w:sz w:val="20"/>
                <w:szCs w:val="20"/>
              </w:rPr>
              <w:t>348</w:t>
            </w:r>
          </w:p>
        </w:tc>
      </w:tr>
      <w:tr w:rsidR="00853BC5" w:rsidRPr="008F5C37" w:rsidTr="00F56D30">
        <w:tc>
          <w:tcPr>
            <w:tcW w:w="8720" w:type="dxa"/>
            <w:gridSpan w:val="2"/>
            <w:tcBorders>
              <w:top w:val="single" w:sz="4" w:space="0" w:color="0F243E" w:themeColor="text2" w:themeShade="80"/>
              <w:left w:val="nil"/>
              <w:bottom w:val="nil"/>
              <w:right w:val="nil"/>
            </w:tcBorders>
          </w:tcPr>
          <w:p w:rsidR="00853BC5" w:rsidRPr="00853BC5" w:rsidRDefault="00853BC5" w:rsidP="00E77E05">
            <w:pPr>
              <w:spacing w:before="240"/>
              <w:jc w:val="right"/>
              <w:rPr>
                <w:rFonts w:ascii="Verdana" w:hAnsi="Verdana" w:cs="Tahoma"/>
                <w:b/>
                <w:i/>
                <w:sz w:val="20"/>
                <w:szCs w:val="20"/>
              </w:rPr>
            </w:pPr>
            <w:r w:rsidRPr="008F5C37">
              <w:rPr>
                <w:rFonts w:ascii="Verdana" w:hAnsi="Verdana" w:cs="Tahoma"/>
                <w:i/>
                <w:sz w:val="20"/>
                <w:szCs w:val="20"/>
              </w:rPr>
              <w:t xml:space="preserve">Fuente: Registro Hemerográfico </w:t>
            </w:r>
            <w:r w:rsidRPr="008F5C37">
              <w:rPr>
                <w:rFonts w:ascii="Verdana" w:hAnsi="Verdana" w:cs="Tahoma"/>
                <w:b/>
                <w:i/>
                <w:sz w:val="20"/>
                <w:szCs w:val="20"/>
              </w:rPr>
              <w:t>Cecodap</w:t>
            </w:r>
          </w:p>
        </w:tc>
      </w:tr>
    </w:tbl>
    <w:p w:rsidR="00BC672D" w:rsidRDefault="00BC672D" w:rsidP="008F5C37">
      <w:pPr>
        <w:spacing w:line="276" w:lineRule="auto"/>
        <w:rPr>
          <w:rFonts w:ascii="Verdana" w:hAnsi="Verdana" w:cs="Tahoma"/>
          <w:b/>
          <w:i/>
          <w:sz w:val="20"/>
          <w:szCs w:val="20"/>
        </w:rPr>
      </w:pPr>
    </w:p>
    <w:p w:rsidR="00C33ADC" w:rsidRDefault="00C33ADC" w:rsidP="008F5C37">
      <w:pPr>
        <w:spacing w:line="276" w:lineRule="auto"/>
        <w:rPr>
          <w:rFonts w:ascii="Verdana" w:hAnsi="Verdana" w:cs="Tahoma"/>
          <w:b/>
          <w:i/>
          <w:sz w:val="20"/>
          <w:szCs w:val="20"/>
        </w:rPr>
      </w:pPr>
    </w:p>
    <w:p w:rsidR="00C33ADC" w:rsidRDefault="00C33ADC" w:rsidP="008F5C37">
      <w:pPr>
        <w:spacing w:line="276" w:lineRule="auto"/>
        <w:rPr>
          <w:rFonts w:ascii="Verdana" w:hAnsi="Verdana" w:cs="Tahoma"/>
          <w:b/>
          <w:i/>
          <w:sz w:val="20"/>
          <w:szCs w:val="20"/>
        </w:rPr>
      </w:pPr>
    </w:p>
    <w:p w:rsidR="00C33ADC" w:rsidRDefault="00C33ADC" w:rsidP="008F5C37">
      <w:pPr>
        <w:spacing w:line="276" w:lineRule="auto"/>
        <w:rPr>
          <w:rFonts w:ascii="Verdana" w:hAnsi="Verdana" w:cs="Tahoma"/>
          <w:b/>
          <w:i/>
          <w:sz w:val="20"/>
          <w:szCs w:val="20"/>
        </w:rPr>
      </w:pPr>
    </w:p>
    <w:p w:rsidR="00C33ADC" w:rsidRDefault="00C33ADC" w:rsidP="008F5C37">
      <w:pPr>
        <w:spacing w:line="276" w:lineRule="auto"/>
        <w:rPr>
          <w:rFonts w:ascii="Verdana" w:hAnsi="Verdana" w:cs="Tahoma"/>
          <w:b/>
          <w:i/>
          <w:sz w:val="20"/>
          <w:szCs w:val="20"/>
        </w:rPr>
      </w:pPr>
    </w:p>
    <w:p w:rsidR="009F57B3" w:rsidRDefault="009F57B3" w:rsidP="008F5C37">
      <w:pPr>
        <w:spacing w:line="276" w:lineRule="auto"/>
        <w:rPr>
          <w:rFonts w:ascii="Verdana" w:hAnsi="Verdana" w:cs="Tahoma"/>
          <w:b/>
          <w:i/>
          <w:sz w:val="20"/>
          <w:szCs w:val="20"/>
        </w:rPr>
      </w:pPr>
    </w:p>
    <w:p w:rsidR="00C33ADC" w:rsidRDefault="00C33ADC" w:rsidP="008F5C37">
      <w:pPr>
        <w:spacing w:line="276" w:lineRule="auto"/>
        <w:rPr>
          <w:rFonts w:ascii="Verdana" w:hAnsi="Verdana" w:cs="Tahoma"/>
          <w:b/>
          <w:i/>
          <w:sz w:val="20"/>
          <w:szCs w:val="20"/>
        </w:rPr>
      </w:pPr>
    </w:p>
    <w:p w:rsidR="003E0D4F" w:rsidRDefault="003E0D4F" w:rsidP="008F5C37">
      <w:pPr>
        <w:spacing w:line="276" w:lineRule="auto"/>
        <w:rPr>
          <w:rFonts w:ascii="Verdana" w:hAnsi="Verdana" w:cs="Tahoma"/>
          <w:b/>
          <w:i/>
          <w:sz w:val="20"/>
          <w:szCs w:val="20"/>
        </w:rPr>
      </w:pPr>
    </w:p>
    <w:p w:rsidR="003E0D4F" w:rsidRDefault="003E0D4F" w:rsidP="008F5C37">
      <w:pPr>
        <w:spacing w:line="276" w:lineRule="auto"/>
        <w:rPr>
          <w:rFonts w:ascii="Verdana" w:hAnsi="Verdana" w:cs="Tahoma"/>
          <w:b/>
          <w:i/>
          <w:sz w:val="20"/>
          <w:szCs w:val="20"/>
        </w:rPr>
      </w:pPr>
    </w:p>
    <w:p w:rsidR="003E0D4F" w:rsidRDefault="003E0D4F" w:rsidP="008F5C37">
      <w:pPr>
        <w:spacing w:line="276" w:lineRule="auto"/>
        <w:rPr>
          <w:rFonts w:ascii="Verdana" w:hAnsi="Verdana" w:cs="Tahoma"/>
          <w:b/>
          <w:i/>
          <w:sz w:val="20"/>
          <w:szCs w:val="20"/>
        </w:rPr>
      </w:pPr>
    </w:p>
    <w:p w:rsidR="003E0D4F" w:rsidRDefault="003E0D4F" w:rsidP="008F5C37">
      <w:pPr>
        <w:spacing w:line="276" w:lineRule="auto"/>
        <w:rPr>
          <w:rFonts w:ascii="Verdana" w:hAnsi="Verdana" w:cs="Tahoma"/>
          <w:b/>
          <w:i/>
          <w:sz w:val="20"/>
          <w:szCs w:val="20"/>
        </w:rPr>
      </w:pPr>
    </w:p>
    <w:p w:rsidR="003E0D4F" w:rsidRDefault="003E0D4F" w:rsidP="008F5C37">
      <w:pPr>
        <w:spacing w:line="276" w:lineRule="auto"/>
        <w:rPr>
          <w:rFonts w:ascii="Verdana" w:hAnsi="Verdana" w:cs="Tahoma"/>
          <w:b/>
          <w:i/>
          <w:sz w:val="20"/>
          <w:szCs w:val="20"/>
        </w:rPr>
      </w:pPr>
    </w:p>
    <w:p w:rsidR="003E0D4F" w:rsidRDefault="003E0D4F" w:rsidP="008F5C37">
      <w:pPr>
        <w:spacing w:line="276" w:lineRule="auto"/>
        <w:rPr>
          <w:rFonts w:ascii="Verdana" w:hAnsi="Verdana" w:cs="Tahoma"/>
          <w:b/>
          <w:i/>
          <w:sz w:val="20"/>
          <w:szCs w:val="20"/>
        </w:rPr>
      </w:pPr>
    </w:p>
    <w:p w:rsidR="00C33ADC" w:rsidRDefault="00C33ADC" w:rsidP="008F5C37">
      <w:pPr>
        <w:spacing w:line="276" w:lineRule="auto"/>
        <w:rPr>
          <w:rFonts w:ascii="Verdana" w:hAnsi="Verdana" w:cs="Tahoma"/>
          <w:b/>
          <w:i/>
          <w:sz w:val="20"/>
          <w:szCs w:val="20"/>
        </w:rPr>
      </w:pPr>
    </w:p>
    <w:p w:rsidR="00C33ADC" w:rsidRDefault="00C33ADC" w:rsidP="008F5C37">
      <w:pPr>
        <w:spacing w:line="276" w:lineRule="auto"/>
        <w:rPr>
          <w:rFonts w:ascii="Verdana" w:hAnsi="Verdana" w:cs="Tahoma"/>
          <w:b/>
          <w:i/>
          <w:sz w:val="20"/>
          <w:szCs w:val="20"/>
        </w:rPr>
      </w:pPr>
    </w:p>
    <w:p w:rsidR="00C33ADC" w:rsidRPr="008F5C37" w:rsidRDefault="00C33ADC" w:rsidP="008F5C37">
      <w:pPr>
        <w:spacing w:line="276" w:lineRule="auto"/>
        <w:rPr>
          <w:rFonts w:ascii="Verdana" w:hAnsi="Verdana" w:cs="Tahoma"/>
          <w:b/>
          <w:i/>
          <w:sz w:val="20"/>
          <w:szCs w:val="20"/>
        </w:rPr>
      </w:pPr>
    </w:p>
    <w:p w:rsidR="009B2C14" w:rsidRPr="008F5C37" w:rsidRDefault="00900447" w:rsidP="008F5C37">
      <w:pPr>
        <w:spacing w:line="276" w:lineRule="auto"/>
        <w:rPr>
          <w:rFonts w:ascii="Verdana" w:hAnsi="Verdana" w:cs="Tahoma"/>
          <w:b/>
          <w:i/>
          <w:sz w:val="20"/>
          <w:szCs w:val="20"/>
        </w:rPr>
      </w:pPr>
      <w:r w:rsidRPr="00900447">
        <w:rPr>
          <w:rFonts w:ascii="Verdana" w:hAnsi="Verdana" w:cs="Tahoma"/>
          <w:b/>
          <w:i/>
          <w:noProof/>
          <w:sz w:val="20"/>
          <w:szCs w:val="20"/>
          <w:lang w:val="en-US" w:eastAsia="en-US"/>
        </w:rPr>
        <w:pict>
          <v:roundrect id="AutoShape 15" o:spid="_x0000_s1078" style="position:absolute;margin-left:-4.65pt;margin-top:5.15pt;width:423pt;height:263.25pt;z-index:25166950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" filled="f" fillcolor="white [3201]" strokecolor="#0f243e [1615]" strokeweight="5pt">
            <v:stroke linestyle="thickThin"/>
            <v:shadow color="#868686"/>
          </v:roundrect>
        </w:pict>
      </w:r>
    </w:p>
    <w:p w:rsidR="00FA769B" w:rsidRPr="00A54BF1" w:rsidRDefault="009B2C14" w:rsidP="008F5C37">
      <w:pPr>
        <w:spacing w:line="276" w:lineRule="auto"/>
        <w:jc w:val="center"/>
        <w:rPr>
          <w:rFonts w:ascii="Verdana" w:hAnsi="Verdana" w:cs="Arial"/>
          <w:b/>
          <w:bCs/>
          <w:color w:val="0F243E" w:themeColor="text2" w:themeShade="80"/>
          <w:sz w:val="20"/>
          <w:szCs w:val="20"/>
          <w:lang w:val="es-CR"/>
        </w:rPr>
      </w:pPr>
      <w:r w:rsidRPr="00A54BF1">
        <w:rPr>
          <w:rFonts w:ascii="Verdana" w:hAnsi="Verdana" w:cs="Arial"/>
          <w:b/>
          <w:bCs/>
          <w:color w:val="0F243E" w:themeColor="text2" w:themeShade="80"/>
          <w:sz w:val="20"/>
          <w:szCs w:val="20"/>
          <w:lang w:val="es-CR"/>
        </w:rPr>
        <w:t xml:space="preserve">Delito de Homicidio como consecuencia de la </w:t>
      </w:r>
    </w:p>
    <w:p w:rsidR="009B2C14" w:rsidRPr="00A54BF1" w:rsidRDefault="009B2C14" w:rsidP="008F5C37">
      <w:pPr>
        <w:spacing w:line="276" w:lineRule="auto"/>
        <w:jc w:val="center"/>
        <w:rPr>
          <w:rFonts w:ascii="Verdana" w:hAnsi="Verdana" w:cs="Arial"/>
          <w:b/>
          <w:bCs/>
          <w:color w:val="0F243E" w:themeColor="text2" w:themeShade="80"/>
          <w:sz w:val="20"/>
          <w:szCs w:val="20"/>
          <w:lang w:val="es-CR"/>
        </w:rPr>
      </w:pPr>
      <w:r w:rsidRPr="00A54BF1">
        <w:rPr>
          <w:rFonts w:ascii="Verdana" w:hAnsi="Verdana" w:cs="Arial"/>
          <w:b/>
          <w:bCs/>
          <w:color w:val="0F243E" w:themeColor="text2" w:themeShade="80"/>
          <w:sz w:val="20"/>
          <w:szCs w:val="20"/>
          <w:lang w:val="es-CR"/>
        </w:rPr>
        <w:t>Violencia Social por sexo</w:t>
      </w:r>
    </w:p>
    <w:p w:rsidR="009B2C14" w:rsidRPr="00A54BF1" w:rsidRDefault="00571624" w:rsidP="008F5C37">
      <w:pPr>
        <w:spacing w:line="276" w:lineRule="auto"/>
        <w:jc w:val="center"/>
        <w:rPr>
          <w:rFonts w:ascii="Verdana" w:hAnsi="Verdana" w:cs="Arial"/>
          <w:b/>
          <w:color w:val="0F243E" w:themeColor="text2" w:themeShade="80"/>
          <w:sz w:val="20"/>
          <w:szCs w:val="20"/>
          <w:lang w:val="es-ES"/>
        </w:rPr>
      </w:pPr>
      <w:r>
        <w:rPr>
          <w:rFonts w:ascii="Verdana" w:hAnsi="Verdana" w:cs="Arial"/>
          <w:b/>
          <w:bCs/>
          <w:color w:val="0F243E" w:themeColor="text2" w:themeShade="80"/>
          <w:sz w:val="20"/>
          <w:szCs w:val="20"/>
          <w:lang w:val="es-CR"/>
        </w:rPr>
        <w:t>Enero - Junio 2015</w:t>
      </w:r>
    </w:p>
    <w:p w:rsidR="008E432C" w:rsidRPr="008F5C37" w:rsidRDefault="00342FBF" w:rsidP="00FA769B">
      <w:pPr>
        <w:spacing w:line="276" w:lineRule="auto"/>
        <w:jc w:val="center"/>
        <w:rPr>
          <w:rFonts w:ascii="Verdana" w:hAnsi="Verdana" w:cs="Tahoma"/>
          <w:sz w:val="20"/>
          <w:szCs w:val="20"/>
        </w:rPr>
      </w:pPr>
      <w:r>
        <w:rPr>
          <w:rFonts w:ascii="Verdana" w:hAnsi="Verdana" w:cs="Tahoma"/>
          <w:noProof/>
          <w:sz w:val="20"/>
          <w:szCs w:val="20"/>
          <w:lang w:val="es-ES" w:eastAsia="es-ES"/>
        </w:rPr>
        <w:drawing>
          <wp:inline distT="0" distB="0" distL="0" distR="0">
            <wp:extent cx="4297680" cy="2204720"/>
            <wp:effectExtent l="0" t="0" r="0" b="0"/>
            <wp:docPr id="32" name="Gráfico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FA769B" w:rsidRDefault="00FA769B" w:rsidP="008F5C37">
      <w:pPr>
        <w:spacing w:line="276" w:lineRule="auto"/>
        <w:rPr>
          <w:rFonts w:ascii="Verdana" w:hAnsi="Verdana" w:cs="Tahoma"/>
          <w:i/>
          <w:sz w:val="16"/>
          <w:szCs w:val="20"/>
        </w:rPr>
      </w:pPr>
    </w:p>
    <w:p w:rsidR="009B2C14" w:rsidRPr="00FA769B" w:rsidRDefault="009B2C14" w:rsidP="00342FBF">
      <w:pPr>
        <w:spacing w:line="276" w:lineRule="auto"/>
        <w:jc w:val="center"/>
        <w:rPr>
          <w:rFonts w:ascii="Verdana" w:hAnsi="Verdana" w:cs="Tahoma"/>
          <w:b/>
          <w:i/>
          <w:sz w:val="16"/>
          <w:szCs w:val="20"/>
        </w:rPr>
      </w:pPr>
      <w:r w:rsidRPr="00FA769B">
        <w:rPr>
          <w:rFonts w:ascii="Verdana" w:hAnsi="Verdana" w:cs="Tahoma"/>
          <w:i/>
          <w:sz w:val="16"/>
          <w:szCs w:val="20"/>
        </w:rPr>
        <w:t xml:space="preserve">Fuente: Registro Hemerográfico </w:t>
      </w:r>
      <w:r w:rsidRPr="00FA769B">
        <w:rPr>
          <w:rFonts w:ascii="Verdana" w:hAnsi="Verdana" w:cs="Tahoma"/>
          <w:b/>
          <w:i/>
          <w:sz w:val="16"/>
          <w:szCs w:val="20"/>
        </w:rPr>
        <w:t>Cecodap</w:t>
      </w:r>
    </w:p>
    <w:p w:rsidR="009B2C14" w:rsidRPr="00FA769B" w:rsidRDefault="009B2C14" w:rsidP="00FA769B">
      <w:pPr>
        <w:spacing w:line="276" w:lineRule="auto"/>
        <w:jc w:val="center"/>
        <w:rPr>
          <w:rFonts w:ascii="Verdana" w:hAnsi="Verdana" w:cs="Tahoma"/>
          <w:b/>
          <w:i/>
          <w:sz w:val="16"/>
          <w:szCs w:val="20"/>
        </w:rPr>
      </w:pPr>
    </w:p>
    <w:p w:rsidR="009B2C14" w:rsidRDefault="009B2C14" w:rsidP="008F5C37">
      <w:pPr>
        <w:spacing w:line="276" w:lineRule="auto"/>
        <w:rPr>
          <w:rFonts w:ascii="Verdana" w:hAnsi="Verdana" w:cs="Tahoma"/>
          <w:b/>
          <w:i/>
          <w:sz w:val="20"/>
          <w:szCs w:val="20"/>
        </w:rPr>
      </w:pPr>
    </w:p>
    <w:p w:rsidR="00FA769B" w:rsidRPr="008F5C37" w:rsidRDefault="00FA769B" w:rsidP="008F5C37">
      <w:pPr>
        <w:spacing w:line="276" w:lineRule="auto"/>
        <w:rPr>
          <w:rFonts w:ascii="Verdana" w:hAnsi="Verdana" w:cs="Tahoma"/>
          <w:b/>
          <w:i/>
          <w:sz w:val="20"/>
          <w:szCs w:val="20"/>
        </w:rPr>
      </w:pPr>
    </w:p>
    <w:tbl>
      <w:tblPr>
        <w:tblW w:w="8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355"/>
        <w:gridCol w:w="4401"/>
      </w:tblGrid>
      <w:tr w:rsidR="008E0817" w:rsidRPr="008F5C37" w:rsidTr="006C0CD3">
        <w:tc>
          <w:tcPr>
            <w:tcW w:w="8756" w:type="dxa"/>
            <w:gridSpan w:val="2"/>
            <w:shd w:val="clear" w:color="auto" w:fill="0F243E" w:themeFill="text2" w:themeFillShade="80"/>
          </w:tcPr>
          <w:p w:rsidR="008E0817" w:rsidRPr="0071778E" w:rsidRDefault="008E0817" w:rsidP="008F5C37">
            <w:pPr>
              <w:spacing w:line="276" w:lineRule="auto"/>
              <w:jc w:val="center"/>
              <w:rPr>
                <w:rFonts w:ascii="Verdana" w:hAnsi="Verdana" w:cs="Tahoma"/>
                <w:b/>
                <w:sz w:val="20"/>
                <w:szCs w:val="20"/>
              </w:rPr>
            </w:pPr>
            <w:r w:rsidRPr="0071778E">
              <w:rPr>
                <w:rFonts w:ascii="Verdana" w:hAnsi="Verdana" w:cs="Tahoma"/>
                <w:b/>
                <w:sz w:val="20"/>
                <w:szCs w:val="20"/>
              </w:rPr>
              <w:t>Número de homicidios por circunstancia</w:t>
            </w:r>
          </w:p>
          <w:p w:rsidR="008E0817" w:rsidRPr="008F5C37" w:rsidRDefault="00571624" w:rsidP="00AB6B84">
            <w:pPr>
              <w:spacing w:line="276" w:lineRule="auto"/>
              <w:ind w:right="-143"/>
              <w:jc w:val="center"/>
              <w:rPr>
                <w:rFonts w:ascii="Verdana" w:hAnsi="Verdana" w:cs="Tahoma"/>
                <w:sz w:val="20"/>
                <w:szCs w:val="20"/>
              </w:rPr>
            </w:pPr>
            <w:r>
              <w:rPr>
                <w:rFonts w:ascii="Verdana" w:hAnsi="Verdana" w:cs="Tahoma"/>
                <w:b/>
                <w:sz w:val="20"/>
                <w:szCs w:val="20"/>
              </w:rPr>
              <w:t>Enero - Junio 2015</w:t>
            </w:r>
          </w:p>
        </w:tc>
      </w:tr>
      <w:tr w:rsidR="008E0817" w:rsidRPr="00E2013F" w:rsidTr="006C0CD3">
        <w:tc>
          <w:tcPr>
            <w:tcW w:w="4355" w:type="dxa"/>
            <w:shd w:val="clear" w:color="auto" w:fill="DBE5F1" w:themeFill="accent1" w:themeFillTint="33"/>
          </w:tcPr>
          <w:p w:rsidR="008E0817" w:rsidRPr="00E2013F" w:rsidRDefault="00F313F0" w:rsidP="008F5C37">
            <w:pPr>
              <w:spacing w:line="276" w:lineRule="auto"/>
              <w:jc w:val="center"/>
              <w:rPr>
                <w:rFonts w:ascii="Verdana" w:hAnsi="Verdana" w:cs="Tahoma"/>
                <w:b/>
                <w:sz w:val="20"/>
                <w:szCs w:val="20"/>
              </w:rPr>
            </w:pPr>
            <w:r w:rsidRPr="00E2013F">
              <w:rPr>
                <w:rFonts w:ascii="Verdana" w:hAnsi="Verdana" w:cs="Tahoma"/>
                <w:b/>
                <w:sz w:val="20"/>
                <w:szCs w:val="20"/>
              </w:rPr>
              <w:t>Circunstancia</w:t>
            </w:r>
          </w:p>
        </w:tc>
        <w:tc>
          <w:tcPr>
            <w:tcW w:w="4401" w:type="dxa"/>
            <w:shd w:val="clear" w:color="auto" w:fill="DBE5F1" w:themeFill="accent1" w:themeFillTint="33"/>
          </w:tcPr>
          <w:p w:rsidR="008E0817" w:rsidRPr="00E2013F" w:rsidRDefault="008E0817" w:rsidP="008F5C37">
            <w:pPr>
              <w:spacing w:line="276" w:lineRule="auto"/>
              <w:jc w:val="center"/>
              <w:rPr>
                <w:rFonts w:ascii="Verdana" w:hAnsi="Verdana" w:cs="Tahoma"/>
                <w:b/>
                <w:sz w:val="20"/>
                <w:szCs w:val="20"/>
              </w:rPr>
            </w:pPr>
            <w:r w:rsidRPr="00E2013F">
              <w:rPr>
                <w:rFonts w:ascii="Verdana" w:hAnsi="Verdana" w:cs="Tahoma"/>
                <w:b/>
                <w:sz w:val="20"/>
                <w:szCs w:val="20"/>
              </w:rPr>
              <w:t xml:space="preserve">Número de </w:t>
            </w:r>
            <w:r w:rsidR="00F313F0" w:rsidRPr="00E2013F">
              <w:rPr>
                <w:rFonts w:ascii="Verdana" w:hAnsi="Verdana" w:cs="Tahoma"/>
                <w:b/>
                <w:sz w:val="20"/>
                <w:szCs w:val="20"/>
              </w:rPr>
              <w:t>víctimas</w:t>
            </w:r>
          </w:p>
        </w:tc>
      </w:tr>
      <w:tr w:rsidR="007D51B4" w:rsidRPr="008F5C37" w:rsidTr="006C0CD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tblPrEx>
        <w:trPr>
          <w:trHeight w:val="300"/>
        </w:trPr>
        <w:tc>
          <w:tcPr>
            <w:tcW w:w="4355" w:type="dxa"/>
            <w:tcBorders>
              <w:top w:val="single" w:sz="4" w:space="0" w:color="auto"/>
              <w:left w:val="single" w:sz="4" w:space="0" w:color="auto"/>
              <w:bottom w:val="single" w:sz="4" w:space="0" w:color="auto"/>
              <w:right w:val="single" w:sz="4" w:space="0" w:color="auto"/>
            </w:tcBorders>
            <w:shd w:val="clear" w:color="auto" w:fill="auto"/>
            <w:noWrap/>
            <w:vAlign w:val="bottom"/>
          </w:tcPr>
          <w:p w:rsidR="007D51B4" w:rsidRPr="007D51B4" w:rsidRDefault="007D51B4" w:rsidP="007D51B4">
            <w:pPr>
              <w:rPr>
                <w:rFonts w:ascii="Calibri" w:hAnsi="Calibri"/>
                <w:b/>
                <w:color w:val="000000"/>
              </w:rPr>
            </w:pPr>
            <w:r w:rsidRPr="007D51B4">
              <w:rPr>
                <w:rFonts w:ascii="Calibri" w:hAnsi="Calibri"/>
                <w:b/>
                <w:color w:val="000000"/>
                <w:sz w:val="22"/>
                <w:szCs w:val="22"/>
              </w:rPr>
              <w:t>Sin Mencionar</w:t>
            </w:r>
          </w:p>
        </w:tc>
        <w:tc>
          <w:tcPr>
            <w:tcW w:w="44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7D51B4" w:rsidRPr="007D51B4" w:rsidRDefault="007D51B4" w:rsidP="007D51B4">
            <w:pPr>
              <w:jc w:val="center"/>
              <w:rPr>
                <w:rFonts w:ascii="Calibri" w:hAnsi="Calibri"/>
                <w:b/>
                <w:color w:val="000000"/>
              </w:rPr>
            </w:pPr>
            <w:r w:rsidRPr="007D51B4">
              <w:rPr>
                <w:rFonts w:ascii="Calibri" w:hAnsi="Calibri"/>
                <w:b/>
                <w:color w:val="000000"/>
                <w:sz w:val="22"/>
                <w:szCs w:val="22"/>
              </w:rPr>
              <w:t>109</w:t>
            </w:r>
          </w:p>
        </w:tc>
      </w:tr>
      <w:tr w:rsidR="007D51B4" w:rsidRPr="008F5C37" w:rsidTr="006C0CD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tblPrEx>
        <w:trPr>
          <w:trHeight w:val="300"/>
        </w:trPr>
        <w:tc>
          <w:tcPr>
            <w:tcW w:w="4355" w:type="dxa"/>
            <w:tcBorders>
              <w:top w:val="single" w:sz="4" w:space="0" w:color="auto"/>
              <w:left w:val="single" w:sz="4" w:space="0" w:color="auto"/>
              <w:bottom w:val="single" w:sz="4" w:space="0" w:color="auto"/>
              <w:right w:val="single" w:sz="4" w:space="0" w:color="auto"/>
            </w:tcBorders>
            <w:shd w:val="clear" w:color="auto" w:fill="auto"/>
            <w:noWrap/>
            <w:vAlign w:val="bottom"/>
          </w:tcPr>
          <w:p w:rsidR="007D51B4" w:rsidRPr="007D51B4" w:rsidRDefault="007D51B4" w:rsidP="007D51B4">
            <w:pPr>
              <w:rPr>
                <w:rFonts w:ascii="Calibri" w:hAnsi="Calibri"/>
                <w:b/>
                <w:color w:val="000000"/>
              </w:rPr>
            </w:pPr>
            <w:r w:rsidRPr="007D51B4">
              <w:rPr>
                <w:rFonts w:ascii="Calibri" w:hAnsi="Calibri"/>
                <w:b/>
                <w:color w:val="000000"/>
                <w:sz w:val="22"/>
                <w:szCs w:val="22"/>
              </w:rPr>
              <w:t>Ajuste De Cuentas/Venganza</w:t>
            </w:r>
          </w:p>
        </w:tc>
        <w:tc>
          <w:tcPr>
            <w:tcW w:w="44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7D51B4" w:rsidRPr="007D51B4" w:rsidRDefault="007D51B4" w:rsidP="007D51B4">
            <w:pPr>
              <w:jc w:val="center"/>
              <w:rPr>
                <w:rFonts w:ascii="Calibri" w:hAnsi="Calibri"/>
                <w:b/>
                <w:color w:val="000000"/>
              </w:rPr>
            </w:pPr>
            <w:r w:rsidRPr="007D51B4">
              <w:rPr>
                <w:rFonts w:ascii="Calibri" w:hAnsi="Calibri"/>
                <w:b/>
                <w:color w:val="000000"/>
                <w:sz w:val="22"/>
                <w:szCs w:val="22"/>
              </w:rPr>
              <w:t>91</w:t>
            </w:r>
          </w:p>
        </w:tc>
      </w:tr>
      <w:tr w:rsidR="007D51B4" w:rsidRPr="008F5C37" w:rsidTr="006C0CD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tblPrEx>
        <w:trPr>
          <w:trHeight w:val="300"/>
        </w:trPr>
        <w:tc>
          <w:tcPr>
            <w:tcW w:w="4355" w:type="dxa"/>
            <w:tcBorders>
              <w:top w:val="single" w:sz="4" w:space="0" w:color="auto"/>
              <w:left w:val="single" w:sz="4" w:space="0" w:color="auto"/>
              <w:bottom w:val="single" w:sz="4" w:space="0" w:color="auto"/>
              <w:right w:val="single" w:sz="4" w:space="0" w:color="auto"/>
            </w:tcBorders>
            <w:shd w:val="clear" w:color="auto" w:fill="auto"/>
            <w:noWrap/>
            <w:vAlign w:val="bottom"/>
          </w:tcPr>
          <w:p w:rsidR="007D51B4" w:rsidRPr="007D51B4" w:rsidRDefault="007D51B4" w:rsidP="007D51B4">
            <w:pPr>
              <w:rPr>
                <w:rFonts w:ascii="Calibri" w:hAnsi="Calibri"/>
                <w:b/>
                <w:color w:val="000000"/>
              </w:rPr>
            </w:pPr>
            <w:r w:rsidRPr="007D51B4">
              <w:rPr>
                <w:rFonts w:ascii="Calibri" w:hAnsi="Calibri"/>
                <w:b/>
                <w:color w:val="000000"/>
                <w:sz w:val="22"/>
                <w:szCs w:val="22"/>
              </w:rPr>
              <w:t>Robo</w:t>
            </w:r>
          </w:p>
        </w:tc>
        <w:tc>
          <w:tcPr>
            <w:tcW w:w="44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7D51B4" w:rsidRPr="007D51B4" w:rsidRDefault="007D51B4" w:rsidP="007D51B4">
            <w:pPr>
              <w:jc w:val="center"/>
              <w:rPr>
                <w:rFonts w:ascii="Calibri" w:hAnsi="Calibri"/>
                <w:b/>
                <w:color w:val="000000"/>
              </w:rPr>
            </w:pPr>
            <w:r w:rsidRPr="007D51B4">
              <w:rPr>
                <w:rFonts w:ascii="Calibri" w:hAnsi="Calibri"/>
                <w:b/>
                <w:color w:val="000000"/>
                <w:sz w:val="22"/>
                <w:szCs w:val="22"/>
              </w:rPr>
              <w:t>39</w:t>
            </w:r>
          </w:p>
        </w:tc>
      </w:tr>
      <w:tr w:rsidR="007D51B4" w:rsidRPr="008F5C37" w:rsidTr="006C0CD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tblPrEx>
        <w:trPr>
          <w:trHeight w:val="300"/>
        </w:trPr>
        <w:tc>
          <w:tcPr>
            <w:tcW w:w="4355" w:type="dxa"/>
            <w:tcBorders>
              <w:top w:val="single" w:sz="4" w:space="0" w:color="auto"/>
              <w:left w:val="single" w:sz="4" w:space="0" w:color="auto"/>
              <w:bottom w:val="single" w:sz="4" w:space="0" w:color="auto"/>
              <w:right w:val="single" w:sz="4" w:space="0" w:color="auto"/>
            </w:tcBorders>
            <w:shd w:val="clear" w:color="auto" w:fill="auto"/>
            <w:noWrap/>
            <w:vAlign w:val="bottom"/>
          </w:tcPr>
          <w:p w:rsidR="007D51B4" w:rsidRPr="007D51B4" w:rsidRDefault="007D51B4" w:rsidP="007D51B4">
            <w:pPr>
              <w:rPr>
                <w:rFonts w:ascii="Calibri" w:hAnsi="Calibri"/>
                <w:b/>
                <w:color w:val="000000"/>
              </w:rPr>
            </w:pPr>
            <w:r w:rsidRPr="007D51B4">
              <w:rPr>
                <w:rFonts w:ascii="Calibri" w:hAnsi="Calibri"/>
                <w:b/>
                <w:color w:val="000000"/>
                <w:sz w:val="22"/>
                <w:szCs w:val="22"/>
              </w:rPr>
              <w:t>Desconocida</w:t>
            </w:r>
          </w:p>
        </w:tc>
        <w:tc>
          <w:tcPr>
            <w:tcW w:w="44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7D51B4" w:rsidRPr="007D51B4" w:rsidRDefault="007D51B4" w:rsidP="007D51B4">
            <w:pPr>
              <w:jc w:val="center"/>
              <w:rPr>
                <w:rFonts w:ascii="Calibri" w:hAnsi="Calibri"/>
                <w:b/>
                <w:color w:val="000000"/>
              </w:rPr>
            </w:pPr>
            <w:r w:rsidRPr="007D51B4">
              <w:rPr>
                <w:rFonts w:ascii="Calibri" w:hAnsi="Calibri"/>
                <w:b/>
                <w:color w:val="000000"/>
                <w:sz w:val="22"/>
                <w:szCs w:val="22"/>
              </w:rPr>
              <w:t>30</w:t>
            </w:r>
          </w:p>
        </w:tc>
      </w:tr>
      <w:tr w:rsidR="007D51B4" w:rsidRPr="008F5C37" w:rsidTr="006C0CD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tblPrEx>
        <w:trPr>
          <w:trHeight w:val="300"/>
        </w:trPr>
        <w:tc>
          <w:tcPr>
            <w:tcW w:w="4355" w:type="dxa"/>
            <w:tcBorders>
              <w:top w:val="single" w:sz="4" w:space="0" w:color="auto"/>
              <w:left w:val="single" w:sz="4" w:space="0" w:color="auto"/>
              <w:bottom w:val="single" w:sz="4" w:space="0" w:color="auto"/>
              <w:right w:val="single" w:sz="4" w:space="0" w:color="auto"/>
            </w:tcBorders>
            <w:shd w:val="clear" w:color="auto" w:fill="auto"/>
            <w:noWrap/>
            <w:vAlign w:val="bottom"/>
          </w:tcPr>
          <w:p w:rsidR="007D51B4" w:rsidRPr="007D51B4" w:rsidRDefault="007D51B4" w:rsidP="007D51B4">
            <w:pPr>
              <w:rPr>
                <w:rFonts w:ascii="Calibri" w:hAnsi="Calibri"/>
                <w:b/>
                <w:color w:val="000000"/>
              </w:rPr>
            </w:pPr>
            <w:r w:rsidRPr="007D51B4">
              <w:rPr>
                <w:rFonts w:ascii="Calibri" w:hAnsi="Calibri"/>
                <w:b/>
                <w:color w:val="000000"/>
                <w:sz w:val="22"/>
                <w:szCs w:val="22"/>
              </w:rPr>
              <w:t>Bala Perdida/Línea de Fuego</w:t>
            </w:r>
          </w:p>
        </w:tc>
        <w:tc>
          <w:tcPr>
            <w:tcW w:w="44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7D51B4" w:rsidRPr="007D51B4" w:rsidRDefault="007D51B4" w:rsidP="007D51B4">
            <w:pPr>
              <w:jc w:val="center"/>
              <w:rPr>
                <w:rFonts w:ascii="Calibri" w:hAnsi="Calibri"/>
                <w:b/>
                <w:color w:val="000000"/>
              </w:rPr>
            </w:pPr>
            <w:r w:rsidRPr="007D51B4">
              <w:rPr>
                <w:rFonts w:ascii="Calibri" w:hAnsi="Calibri"/>
                <w:b/>
                <w:color w:val="000000"/>
                <w:sz w:val="22"/>
                <w:szCs w:val="22"/>
              </w:rPr>
              <w:t>29</w:t>
            </w:r>
          </w:p>
        </w:tc>
      </w:tr>
      <w:tr w:rsidR="007D51B4" w:rsidRPr="008F5C37" w:rsidTr="006C0CD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tblPrEx>
        <w:trPr>
          <w:trHeight w:val="300"/>
        </w:trPr>
        <w:tc>
          <w:tcPr>
            <w:tcW w:w="4355" w:type="dxa"/>
            <w:tcBorders>
              <w:top w:val="single" w:sz="4" w:space="0" w:color="auto"/>
              <w:left w:val="single" w:sz="4" w:space="0" w:color="auto"/>
              <w:bottom w:val="single" w:sz="4" w:space="0" w:color="auto"/>
              <w:right w:val="single" w:sz="4" w:space="0" w:color="auto"/>
            </w:tcBorders>
            <w:shd w:val="clear" w:color="auto" w:fill="auto"/>
            <w:noWrap/>
            <w:vAlign w:val="bottom"/>
          </w:tcPr>
          <w:p w:rsidR="007D51B4" w:rsidRPr="007D51B4" w:rsidRDefault="007D51B4" w:rsidP="007D51B4">
            <w:pPr>
              <w:rPr>
                <w:rFonts w:ascii="Calibri" w:hAnsi="Calibri"/>
                <w:b/>
                <w:color w:val="000000"/>
              </w:rPr>
            </w:pPr>
            <w:r w:rsidRPr="007D51B4">
              <w:rPr>
                <w:rFonts w:ascii="Calibri" w:hAnsi="Calibri"/>
                <w:b/>
                <w:color w:val="000000"/>
                <w:sz w:val="22"/>
                <w:szCs w:val="22"/>
              </w:rPr>
              <w:t>Riña</w:t>
            </w:r>
          </w:p>
        </w:tc>
        <w:tc>
          <w:tcPr>
            <w:tcW w:w="44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7D51B4" w:rsidRPr="007D51B4" w:rsidRDefault="007D51B4" w:rsidP="007D51B4">
            <w:pPr>
              <w:jc w:val="center"/>
              <w:rPr>
                <w:rFonts w:ascii="Calibri" w:hAnsi="Calibri"/>
                <w:b/>
                <w:color w:val="000000"/>
              </w:rPr>
            </w:pPr>
            <w:r w:rsidRPr="007D51B4">
              <w:rPr>
                <w:rFonts w:ascii="Calibri" w:hAnsi="Calibri"/>
                <w:b/>
                <w:color w:val="000000"/>
                <w:sz w:val="22"/>
                <w:szCs w:val="22"/>
              </w:rPr>
              <w:t>15</w:t>
            </w:r>
          </w:p>
        </w:tc>
      </w:tr>
      <w:tr w:rsidR="007D51B4" w:rsidRPr="008F5C37" w:rsidTr="006C0CD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tblPrEx>
        <w:trPr>
          <w:trHeight w:val="300"/>
        </w:trPr>
        <w:tc>
          <w:tcPr>
            <w:tcW w:w="4355" w:type="dxa"/>
            <w:tcBorders>
              <w:top w:val="single" w:sz="4" w:space="0" w:color="auto"/>
              <w:left w:val="single" w:sz="4" w:space="0" w:color="auto"/>
              <w:bottom w:val="single" w:sz="4" w:space="0" w:color="auto"/>
              <w:right w:val="single" w:sz="4" w:space="0" w:color="auto"/>
            </w:tcBorders>
            <w:shd w:val="clear" w:color="auto" w:fill="auto"/>
            <w:noWrap/>
            <w:vAlign w:val="bottom"/>
          </w:tcPr>
          <w:p w:rsidR="007D51B4" w:rsidRPr="007D51B4" w:rsidRDefault="007D51B4" w:rsidP="007D51B4">
            <w:pPr>
              <w:rPr>
                <w:rFonts w:ascii="Calibri" w:hAnsi="Calibri"/>
                <w:b/>
                <w:color w:val="000000"/>
              </w:rPr>
            </w:pPr>
            <w:r w:rsidRPr="007D51B4">
              <w:rPr>
                <w:rFonts w:ascii="Calibri" w:hAnsi="Calibri"/>
                <w:b/>
                <w:color w:val="000000"/>
                <w:sz w:val="22"/>
                <w:szCs w:val="22"/>
              </w:rPr>
              <w:t>Enfrentamiento Entre Bandas</w:t>
            </w:r>
          </w:p>
        </w:tc>
        <w:tc>
          <w:tcPr>
            <w:tcW w:w="44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7D51B4" w:rsidRPr="007D51B4" w:rsidRDefault="007D51B4" w:rsidP="007D51B4">
            <w:pPr>
              <w:jc w:val="center"/>
              <w:rPr>
                <w:rFonts w:ascii="Calibri" w:hAnsi="Calibri"/>
                <w:b/>
                <w:color w:val="000000"/>
              </w:rPr>
            </w:pPr>
            <w:r w:rsidRPr="007D51B4">
              <w:rPr>
                <w:rFonts w:ascii="Calibri" w:hAnsi="Calibri"/>
                <w:b/>
                <w:color w:val="000000"/>
                <w:sz w:val="22"/>
                <w:szCs w:val="22"/>
              </w:rPr>
              <w:t>13</w:t>
            </w:r>
          </w:p>
        </w:tc>
      </w:tr>
      <w:tr w:rsidR="007D51B4" w:rsidRPr="008F5C37" w:rsidTr="006C0CD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tblPrEx>
        <w:trPr>
          <w:trHeight w:val="300"/>
        </w:trPr>
        <w:tc>
          <w:tcPr>
            <w:tcW w:w="4355" w:type="dxa"/>
            <w:tcBorders>
              <w:top w:val="single" w:sz="4" w:space="0" w:color="auto"/>
              <w:left w:val="single" w:sz="4" w:space="0" w:color="auto"/>
              <w:bottom w:val="single" w:sz="4" w:space="0" w:color="auto"/>
              <w:right w:val="single" w:sz="4" w:space="0" w:color="auto"/>
            </w:tcBorders>
            <w:shd w:val="clear" w:color="auto" w:fill="auto"/>
            <w:noWrap/>
            <w:vAlign w:val="bottom"/>
          </w:tcPr>
          <w:p w:rsidR="007D51B4" w:rsidRPr="007D51B4" w:rsidRDefault="007D51B4" w:rsidP="007D51B4">
            <w:pPr>
              <w:rPr>
                <w:rFonts w:ascii="Calibri" w:hAnsi="Calibri"/>
                <w:b/>
                <w:color w:val="000000"/>
              </w:rPr>
            </w:pPr>
            <w:r w:rsidRPr="007D51B4">
              <w:rPr>
                <w:rFonts w:ascii="Calibri" w:hAnsi="Calibri"/>
                <w:b/>
                <w:color w:val="000000"/>
                <w:sz w:val="22"/>
                <w:szCs w:val="22"/>
              </w:rPr>
              <w:t>Confundido Con Otro</w:t>
            </w:r>
          </w:p>
        </w:tc>
        <w:tc>
          <w:tcPr>
            <w:tcW w:w="44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7D51B4" w:rsidRPr="007D51B4" w:rsidRDefault="007D51B4" w:rsidP="007D51B4">
            <w:pPr>
              <w:jc w:val="center"/>
              <w:rPr>
                <w:rFonts w:ascii="Calibri" w:hAnsi="Calibri"/>
                <w:b/>
                <w:color w:val="000000"/>
              </w:rPr>
            </w:pPr>
            <w:r w:rsidRPr="007D51B4">
              <w:rPr>
                <w:rFonts w:ascii="Calibri" w:hAnsi="Calibri"/>
                <w:b/>
                <w:color w:val="000000"/>
                <w:sz w:val="22"/>
                <w:szCs w:val="22"/>
              </w:rPr>
              <w:t>6</w:t>
            </w:r>
          </w:p>
        </w:tc>
      </w:tr>
      <w:tr w:rsidR="007D51B4" w:rsidRPr="008F5C37" w:rsidTr="006C0CD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tblPrEx>
        <w:trPr>
          <w:trHeight w:val="300"/>
        </w:trPr>
        <w:tc>
          <w:tcPr>
            <w:tcW w:w="4355" w:type="dxa"/>
            <w:tcBorders>
              <w:top w:val="single" w:sz="4" w:space="0" w:color="auto"/>
              <w:left w:val="single" w:sz="4" w:space="0" w:color="auto"/>
              <w:bottom w:val="single" w:sz="4" w:space="0" w:color="auto"/>
              <w:right w:val="single" w:sz="4" w:space="0" w:color="auto"/>
            </w:tcBorders>
            <w:shd w:val="clear" w:color="auto" w:fill="auto"/>
            <w:noWrap/>
            <w:vAlign w:val="bottom"/>
          </w:tcPr>
          <w:p w:rsidR="007D51B4" w:rsidRPr="007D51B4" w:rsidRDefault="007D51B4" w:rsidP="007D51B4">
            <w:pPr>
              <w:rPr>
                <w:rFonts w:ascii="Calibri" w:hAnsi="Calibri"/>
                <w:b/>
                <w:color w:val="000000"/>
              </w:rPr>
            </w:pPr>
            <w:r w:rsidRPr="007D51B4">
              <w:rPr>
                <w:rFonts w:ascii="Calibri" w:hAnsi="Calibri"/>
                <w:b/>
                <w:color w:val="000000"/>
                <w:sz w:val="22"/>
                <w:szCs w:val="22"/>
              </w:rPr>
              <w:t>Desaparición Forzada</w:t>
            </w:r>
          </w:p>
        </w:tc>
        <w:tc>
          <w:tcPr>
            <w:tcW w:w="44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7D51B4" w:rsidRPr="007D51B4" w:rsidRDefault="007D51B4" w:rsidP="007D51B4">
            <w:pPr>
              <w:jc w:val="center"/>
              <w:rPr>
                <w:rFonts w:ascii="Calibri" w:hAnsi="Calibri"/>
                <w:b/>
                <w:color w:val="000000"/>
              </w:rPr>
            </w:pPr>
            <w:r w:rsidRPr="007D51B4">
              <w:rPr>
                <w:rFonts w:ascii="Calibri" w:hAnsi="Calibri"/>
                <w:b/>
                <w:color w:val="000000"/>
                <w:sz w:val="22"/>
                <w:szCs w:val="22"/>
              </w:rPr>
              <w:t>3</w:t>
            </w:r>
          </w:p>
        </w:tc>
      </w:tr>
      <w:tr w:rsidR="007D51B4" w:rsidRPr="008F5C37" w:rsidTr="006C0CD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tblPrEx>
        <w:trPr>
          <w:trHeight w:val="300"/>
        </w:trPr>
        <w:tc>
          <w:tcPr>
            <w:tcW w:w="4355" w:type="dxa"/>
            <w:tcBorders>
              <w:top w:val="single" w:sz="4" w:space="0" w:color="auto"/>
              <w:left w:val="single" w:sz="4" w:space="0" w:color="auto"/>
              <w:bottom w:val="single" w:sz="4" w:space="0" w:color="auto"/>
              <w:right w:val="single" w:sz="4" w:space="0" w:color="auto"/>
            </w:tcBorders>
            <w:shd w:val="clear" w:color="auto" w:fill="auto"/>
            <w:noWrap/>
            <w:vAlign w:val="bottom"/>
          </w:tcPr>
          <w:p w:rsidR="007D51B4" w:rsidRPr="007D51B4" w:rsidRDefault="007D51B4" w:rsidP="007D51B4">
            <w:pPr>
              <w:rPr>
                <w:rFonts w:ascii="Calibri" w:hAnsi="Calibri"/>
                <w:b/>
                <w:color w:val="000000"/>
              </w:rPr>
            </w:pPr>
            <w:r w:rsidRPr="007D51B4">
              <w:rPr>
                <w:rFonts w:ascii="Calibri" w:hAnsi="Calibri"/>
                <w:b/>
                <w:color w:val="000000"/>
                <w:sz w:val="22"/>
                <w:szCs w:val="22"/>
              </w:rPr>
              <w:t>Secuestro</w:t>
            </w:r>
          </w:p>
        </w:tc>
        <w:tc>
          <w:tcPr>
            <w:tcW w:w="44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7D51B4" w:rsidRPr="007D51B4" w:rsidRDefault="007D51B4" w:rsidP="007D51B4">
            <w:pPr>
              <w:jc w:val="center"/>
              <w:rPr>
                <w:rFonts w:ascii="Calibri" w:hAnsi="Calibri"/>
                <w:b/>
                <w:color w:val="000000"/>
              </w:rPr>
            </w:pPr>
            <w:r w:rsidRPr="007D51B4">
              <w:rPr>
                <w:rFonts w:ascii="Calibri" w:hAnsi="Calibri"/>
                <w:b/>
                <w:color w:val="000000"/>
                <w:sz w:val="22"/>
                <w:szCs w:val="22"/>
              </w:rPr>
              <w:t>3</w:t>
            </w:r>
          </w:p>
        </w:tc>
      </w:tr>
      <w:tr w:rsidR="007D51B4" w:rsidRPr="008F5C37" w:rsidTr="006C0CD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tblPrEx>
        <w:trPr>
          <w:trHeight w:val="300"/>
        </w:trPr>
        <w:tc>
          <w:tcPr>
            <w:tcW w:w="4355" w:type="dxa"/>
            <w:tcBorders>
              <w:top w:val="single" w:sz="4" w:space="0" w:color="auto"/>
              <w:left w:val="single" w:sz="4" w:space="0" w:color="auto"/>
              <w:bottom w:val="single" w:sz="4" w:space="0" w:color="auto"/>
              <w:right w:val="single" w:sz="4" w:space="0" w:color="auto"/>
            </w:tcBorders>
            <w:shd w:val="clear" w:color="auto" w:fill="auto"/>
            <w:noWrap/>
            <w:vAlign w:val="bottom"/>
          </w:tcPr>
          <w:p w:rsidR="007D51B4" w:rsidRPr="007D51B4" w:rsidRDefault="007D51B4" w:rsidP="007D51B4">
            <w:pPr>
              <w:rPr>
                <w:rFonts w:ascii="Calibri" w:hAnsi="Calibri"/>
                <w:b/>
                <w:color w:val="000000"/>
              </w:rPr>
            </w:pPr>
            <w:r w:rsidRPr="007D51B4">
              <w:rPr>
                <w:rFonts w:ascii="Calibri" w:hAnsi="Calibri"/>
                <w:b/>
                <w:color w:val="000000"/>
                <w:sz w:val="22"/>
                <w:szCs w:val="22"/>
              </w:rPr>
              <w:t>Sicariato</w:t>
            </w:r>
          </w:p>
        </w:tc>
        <w:tc>
          <w:tcPr>
            <w:tcW w:w="44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7D51B4" w:rsidRPr="007D51B4" w:rsidRDefault="007D51B4" w:rsidP="007D51B4">
            <w:pPr>
              <w:jc w:val="center"/>
              <w:rPr>
                <w:rFonts w:ascii="Calibri" w:hAnsi="Calibri"/>
                <w:b/>
                <w:color w:val="000000"/>
              </w:rPr>
            </w:pPr>
            <w:r w:rsidRPr="007D51B4">
              <w:rPr>
                <w:rFonts w:ascii="Calibri" w:hAnsi="Calibri"/>
                <w:b/>
                <w:color w:val="000000"/>
                <w:sz w:val="22"/>
                <w:szCs w:val="22"/>
              </w:rPr>
              <w:t>3</w:t>
            </w:r>
          </w:p>
        </w:tc>
      </w:tr>
      <w:tr w:rsidR="007D51B4" w:rsidRPr="008F5C37" w:rsidTr="006C0CD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tblPrEx>
        <w:trPr>
          <w:trHeight w:val="300"/>
        </w:trPr>
        <w:tc>
          <w:tcPr>
            <w:tcW w:w="43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D51B4" w:rsidRPr="007D51B4" w:rsidRDefault="007D51B4" w:rsidP="007D51B4">
            <w:pPr>
              <w:rPr>
                <w:rFonts w:ascii="Calibri" w:hAnsi="Calibri"/>
                <w:b/>
                <w:color w:val="000000"/>
              </w:rPr>
            </w:pPr>
            <w:r w:rsidRPr="007D51B4">
              <w:rPr>
                <w:rFonts w:ascii="Calibri" w:hAnsi="Calibri"/>
                <w:b/>
                <w:color w:val="000000"/>
                <w:sz w:val="22"/>
                <w:szCs w:val="22"/>
              </w:rPr>
              <w:t>Amenaza De Muerte</w:t>
            </w:r>
          </w:p>
        </w:tc>
        <w:tc>
          <w:tcPr>
            <w:tcW w:w="44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7D51B4" w:rsidRPr="007D51B4" w:rsidRDefault="007D51B4" w:rsidP="007D51B4">
            <w:pPr>
              <w:jc w:val="center"/>
              <w:rPr>
                <w:rFonts w:ascii="Calibri" w:hAnsi="Calibri"/>
                <w:b/>
                <w:color w:val="000000"/>
              </w:rPr>
            </w:pPr>
            <w:r w:rsidRPr="007D51B4">
              <w:rPr>
                <w:rFonts w:ascii="Calibri" w:hAnsi="Calibri"/>
                <w:b/>
                <w:color w:val="000000"/>
                <w:sz w:val="22"/>
                <w:szCs w:val="22"/>
              </w:rPr>
              <w:t>1</w:t>
            </w:r>
          </w:p>
        </w:tc>
      </w:tr>
      <w:tr w:rsidR="007D51B4" w:rsidRPr="008F5C37" w:rsidTr="006C0CD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tblPrEx>
        <w:trPr>
          <w:trHeight w:val="300"/>
        </w:trPr>
        <w:tc>
          <w:tcPr>
            <w:tcW w:w="4355" w:type="dxa"/>
            <w:tcBorders>
              <w:top w:val="single" w:sz="4" w:space="0" w:color="auto"/>
              <w:left w:val="single" w:sz="4" w:space="0" w:color="auto"/>
              <w:bottom w:val="single" w:sz="4" w:space="0" w:color="auto"/>
              <w:right w:val="single" w:sz="4" w:space="0" w:color="auto"/>
            </w:tcBorders>
            <w:shd w:val="clear" w:color="auto" w:fill="auto"/>
            <w:noWrap/>
            <w:vAlign w:val="bottom"/>
          </w:tcPr>
          <w:p w:rsidR="007D51B4" w:rsidRPr="007D51B4" w:rsidRDefault="007D51B4" w:rsidP="007D51B4">
            <w:pPr>
              <w:rPr>
                <w:rFonts w:ascii="Calibri" w:hAnsi="Calibri"/>
                <w:b/>
                <w:color w:val="000000"/>
              </w:rPr>
            </w:pPr>
            <w:r w:rsidRPr="007D51B4">
              <w:rPr>
                <w:rFonts w:ascii="Calibri" w:hAnsi="Calibri"/>
                <w:b/>
                <w:color w:val="000000"/>
                <w:sz w:val="22"/>
                <w:szCs w:val="22"/>
              </w:rPr>
              <w:t>Defender a un amigo</w:t>
            </w:r>
          </w:p>
        </w:tc>
        <w:tc>
          <w:tcPr>
            <w:tcW w:w="44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7D51B4" w:rsidRPr="007D51B4" w:rsidRDefault="007D51B4" w:rsidP="007D51B4">
            <w:pPr>
              <w:jc w:val="center"/>
              <w:rPr>
                <w:rFonts w:ascii="Calibri" w:hAnsi="Calibri"/>
                <w:b/>
                <w:color w:val="000000"/>
              </w:rPr>
            </w:pPr>
            <w:r w:rsidRPr="007D51B4">
              <w:rPr>
                <w:rFonts w:ascii="Calibri" w:hAnsi="Calibri"/>
                <w:b/>
                <w:color w:val="000000"/>
                <w:sz w:val="22"/>
                <w:szCs w:val="22"/>
              </w:rPr>
              <w:t>1</w:t>
            </w:r>
          </w:p>
        </w:tc>
      </w:tr>
      <w:tr w:rsidR="007D51B4" w:rsidRPr="008F5C37" w:rsidTr="006C0CD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tblPrEx>
        <w:trPr>
          <w:trHeight w:val="300"/>
        </w:trPr>
        <w:tc>
          <w:tcPr>
            <w:tcW w:w="4355" w:type="dxa"/>
            <w:tcBorders>
              <w:top w:val="single" w:sz="4" w:space="0" w:color="auto"/>
              <w:left w:val="single" w:sz="4" w:space="0" w:color="auto"/>
              <w:bottom w:val="single" w:sz="4" w:space="0" w:color="auto"/>
              <w:right w:val="single" w:sz="4" w:space="0" w:color="auto"/>
            </w:tcBorders>
            <w:shd w:val="clear" w:color="auto" w:fill="auto"/>
            <w:noWrap/>
            <w:vAlign w:val="bottom"/>
          </w:tcPr>
          <w:p w:rsidR="007D51B4" w:rsidRPr="007D51B4" w:rsidRDefault="007D51B4" w:rsidP="007D51B4">
            <w:pPr>
              <w:rPr>
                <w:rFonts w:ascii="Calibri" w:hAnsi="Calibri"/>
                <w:b/>
                <w:color w:val="000000"/>
              </w:rPr>
            </w:pPr>
            <w:r w:rsidRPr="007D51B4">
              <w:rPr>
                <w:rFonts w:ascii="Calibri" w:hAnsi="Calibri"/>
                <w:b/>
                <w:color w:val="000000"/>
                <w:sz w:val="22"/>
                <w:szCs w:val="22"/>
              </w:rPr>
              <w:t>Deuda</w:t>
            </w:r>
          </w:p>
        </w:tc>
        <w:tc>
          <w:tcPr>
            <w:tcW w:w="44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7D51B4" w:rsidRPr="007D51B4" w:rsidRDefault="007D51B4" w:rsidP="007D51B4">
            <w:pPr>
              <w:jc w:val="center"/>
              <w:rPr>
                <w:rFonts w:ascii="Calibri" w:hAnsi="Calibri"/>
                <w:b/>
                <w:color w:val="000000"/>
              </w:rPr>
            </w:pPr>
            <w:r w:rsidRPr="007D51B4">
              <w:rPr>
                <w:rFonts w:ascii="Calibri" w:hAnsi="Calibri"/>
                <w:b/>
                <w:color w:val="000000"/>
                <w:sz w:val="22"/>
                <w:szCs w:val="22"/>
              </w:rPr>
              <w:t>1</w:t>
            </w:r>
          </w:p>
        </w:tc>
      </w:tr>
      <w:tr w:rsidR="007D51B4" w:rsidRPr="008F5C37" w:rsidTr="006C0CD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tblPrEx>
        <w:trPr>
          <w:trHeight w:val="300"/>
        </w:trPr>
        <w:tc>
          <w:tcPr>
            <w:tcW w:w="4355" w:type="dxa"/>
            <w:tcBorders>
              <w:top w:val="single" w:sz="4" w:space="0" w:color="auto"/>
              <w:left w:val="single" w:sz="4" w:space="0" w:color="auto"/>
              <w:bottom w:val="single" w:sz="4" w:space="0" w:color="auto"/>
              <w:right w:val="single" w:sz="4" w:space="0" w:color="auto"/>
            </w:tcBorders>
            <w:shd w:val="clear" w:color="auto" w:fill="auto"/>
            <w:noWrap/>
            <w:vAlign w:val="bottom"/>
          </w:tcPr>
          <w:p w:rsidR="007D51B4" w:rsidRPr="007D51B4" w:rsidRDefault="007D51B4" w:rsidP="007D51B4">
            <w:pPr>
              <w:rPr>
                <w:rFonts w:ascii="Calibri" w:hAnsi="Calibri"/>
                <w:b/>
                <w:color w:val="000000"/>
              </w:rPr>
            </w:pPr>
            <w:r w:rsidRPr="007D51B4">
              <w:rPr>
                <w:rFonts w:ascii="Calibri" w:hAnsi="Calibri"/>
                <w:b/>
                <w:color w:val="000000"/>
                <w:sz w:val="22"/>
                <w:szCs w:val="22"/>
              </w:rPr>
              <w:t>Drogas</w:t>
            </w:r>
          </w:p>
        </w:tc>
        <w:tc>
          <w:tcPr>
            <w:tcW w:w="44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7D51B4" w:rsidRPr="007D51B4" w:rsidRDefault="007D51B4" w:rsidP="007D51B4">
            <w:pPr>
              <w:jc w:val="center"/>
              <w:rPr>
                <w:rFonts w:ascii="Calibri" w:hAnsi="Calibri"/>
                <w:b/>
                <w:color w:val="000000"/>
              </w:rPr>
            </w:pPr>
            <w:r w:rsidRPr="007D51B4">
              <w:rPr>
                <w:rFonts w:ascii="Calibri" w:hAnsi="Calibri"/>
                <w:b/>
                <w:color w:val="000000"/>
                <w:sz w:val="22"/>
                <w:szCs w:val="22"/>
              </w:rPr>
              <w:t>1</w:t>
            </w:r>
          </w:p>
        </w:tc>
      </w:tr>
      <w:tr w:rsidR="007D51B4" w:rsidRPr="008F5C37" w:rsidTr="006C0CD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tblPrEx>
        <w:trPr>
          <w:trHeight w:val="300"/>
        </w:trPr>
        <w:tc>
          <w:tcPr>
            <w:tcW w:w="4355" w:type="dxa"/>
            <w:tcBorders>
              <w:top w:val="single" w:sz="4" w:space="0" w:color="auto"/>
              <w:left w:val="single" w:sz="4" w:space="0" w:color="auto"/>
              <w:bottom w:val="single" w:sz="4" w:space="0" w:color="auto"/>
              <w:right w:val="single" w:sz="4" w:space="0" w:color="auto"/>
            </w:tcBorders>
            <w:shd w:val="clear" w:color="auto" w:fill="auto"/>
            <w:noWrap/>
            <w:vAlign w:val="bottom"/>
          </w:tcPr>
          <w:p w:rsidR="007D51B4" w:rsidRPr="007D51B4" w:rsidRDefault="007D51B4" w:rsidP="007D51B4">
            <w:pPr>
              <w:rPr>
                <w:rFonts w:ascii="Calibri" w:hAnsi="Calibri"/>
                <w:b/>
                <w:color w:val="000000"/>
              </w:rPr>
            </w:pPr>
            <w:r w:rsidRPr="007D51B4">
              <w:rPr>
                <w:rFonts w:ascii="Calibri" w:hAnsi="Calibri"/>
                <w:b/>
                <w:color w:val="000000"/>
                <w:sz w:val="22"/>
                <w:szCs w:val="22"/>
              </w:rPr>
              <w:t>Por mirar a un delincuente</w:t>
            </w:r>
          </w:p>
        </w:tc>
        <w:tc>
          <w:tcPr>
            <w:tcW w:w="44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7D51B4" w:rsidRPr="007D51B4" w:rsidRDefault="007D51B4" w:rsidP="007D51B4">
            <w:pPr>
              <w:jc w:val="center"/>
              <w:rPr>
                <w:rFonts w:ascii="Calibri" w:hAnsi="Calibri"/>
                <w:b/>
                <w:color w:val="000000"/>
              </w:rPr>
            </w:pPr>
            <w:r w:rsidRPr="007D51B4">
              <w:rPr>
                <w:rFonts w:ascii="Calibri" w:hAnsi="Calibri"/>
                <w:b/>
                <w:color w:val="000000"/>
                <w:sz w:val="22"/>
                <w:szCs w:val="22"/>
              </w:rPr>
              <w:t>1</w:t>
            </w:r>
          </w:p>
        </w:tc>
      </w:tr>
      <w:tr w:rsidR="007D51B4" w:rsidRPr="008F5C37" w:rsidTr="006C0CD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tblPrEx>
        <w:trPr>
          <w:trHeight w:val="300"/>
        </w:trPr>
        <w:tc>
          <w:tcPr>
            <w:tcW w:w="4355" w:type="dxa"/>
            <w:tcBorders>
              <w:top w:val="single" w:sz="4" w:space="0" w:color="auto"/>
              <w:left w:val="single" w:sz="4" w:space="0" w:color="auto"/>
              <w:bottom w:val="single" w:sz="4" w:space="0" w:color="auto"/>
              <w:right w:val="single" w:sz="4" w:space="0" w:color="auto"/>
            </w:tcBorders>
            <w:shd w:val="clear" w:color="auto" w:fill="auto"/>
            <w:noWrap/>
            <w:vAlign w:val="bottom"/>
          </w:tcPr>
          <w:p w:rsidR="007D51B4" w:rsidRPr="007D51B4" w:rsidRDefault="007D51B4" w:rsidP="007D51B4">
            <w:pPr>
              <w:rPr>
                <w:rFonts w:ascii="Calibri" w:hAnsi="Calibri"/>
                <w:b/>
                <w:color w:val="000000"/>
              </w:rPr>
            </w:pPr>
            <w:r w:rsidRPr="007D51B4">
              <w:rPr>
                <w:rFonts w:ascii="Calibri" w:hAnsi="Calibri"/>
                <w:b/>
                <w:color w:val="000000"/>
                <w:sz w:val="22"/>
                <w:szCs w:val="22"/>
              </w:rPr>
              <w:t>Riña en centro de internamiento</w:t>
            </w:r>
          </w:p>
        </w:tc>
        <w:tc>
          <w:tcPr>
            <w:tcW w:w="44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7D51B4" w:rsidRPr="007D51B4" w:rsidRDefault="007D51B4" w:rsidP="007D51B4">
            <w:pPr>
              <w:jc w:val="center"/>
              <w:rPr>
                <w:rFonts w:ascii="Calibri" w:hAnsi="Calibri"/>
                <w:b/>
                <w:color w:val="000000"/>
              </w:rPr>
            </w:pPr>
            <w:r w:rsidRPr="007D51B4">
              <w:rPr>
                <w:rFonts w:ascii="Calibri" w:hAnsi="Calibri"/>
                <w:b/>
                <w:color w:val="000000"/>
                <w:sz w:val="22"/>
                <w:szCs w:val="22"/>
              </w:rPr>
              <w:t>1</w:t>
            </w:r>
          </w:p>
        </w:tc>
      </w:tr>
      <w:tr w:rsidR="007D51B4" w:rsidRPr="008F5C37" w:rsidTr="006C0CD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tblPrEx>
        <w:trPr>
          <w:trHeight w:val="300"/>
        </w:trPr>
        <w:tc>
          <w:tcPr>
            <w:tcW w:w="4355" w:type="dxa"/>
            <w:tcBorders>
              <w:top w:val="single" w:sz="4" w:space="0" w:color="auto"/>
              <w:left w:val="single" w:sz="4" w:space="0" w:color="auto"/>
              <w:bottom w:val="single" w:sz="4" w:space="0" w:color="auto"/>
              <w:right w:val="single" w:sz="4" w:space="0" w:color="auto"/>
            </w:tcBorders>
            <w:shd w:val="clear" w:color="auto" w:fill="auto"/>
            <w:noWrap/>
            <w:vAlign w:val="bottom"/>
          </w:tcPr>
          <w:p w:rsidR="007D51B4" w:rsidRPr="007D51B4" w:rsidRDefault="007D51B4" w:rsidP="007D51B4">
            <w:pPr>
              <w:rPr>
                <w:rFonts w:ascii="Calibri" w:hAnsi="Calibri"/>
                <w:b/>
                <w:color w:val="000000"/>
              </w:rPr>
            </w:pPr>
            <w:r w:rsidRPr="007D51B4">
              <w:rPr>
                <w:rFonts w:ascii="Calibri" w:hAnsi="Calibri"/>
                <w:b/>
                <w:color w:val="000000"/>
                <w:sz w:val="22"/>
                <w:szCs w:val="22"/>
              </w:rPr>
              <w:t>Tiroteo</w:t>
            </w:r>
          </w:p>
        </w:tc>
        <w:tc>
          <w:tcPr>
            <w:tcW w:w="44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7D51B4" w:rsidRPr="007D51B4" w:rsidRDefault="007D51B4" w:rsidP="007D51B4">
            <w:pPr>
              <w:jc w:val="center"/>
              <w:rPr>
                <w:rFonts w:ascii="Calibri" w:hAnsi="Calibri"/>
                <w:b/>
                <w:color w:val="000000"/>
              </w:rPr>
            </w:pPr>
            <w:r w:rsidRPr="007D51B4">
              <w:rPr>
                <w:rFonts w:ascii="Calibri" w:hAnsi="Calibri"/>
                <w:b/>
                <w:color w:val="000000"/>
                <w:sz w:val="22"/>
                <w:szCs w:val="22"/>
              </w:rPr>
              <w:t>1</w:t>
            </w:r>
          </w:p>
        </w:tc>
      </w:tr>
      <w:tr w:rsidR="008E0817" w:rsidRPr="008F5C37" w:rsidTr="006C0CD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tblPrEx>
        <w:trPr>
          <w:trHeight w:val="300"/>
        </w:trPr>
        <w:tc>
          <w:tcPr>
            <w:tcW w:w="4355" w:type="dxa"/>
            <w:tcBorders>
              <w:top w:val="single" w:sz="4" w:space="0" w:color="auto"/>
              <w:left w:val="single" w:sz="4" w:space="0" w:color="auto"/>
              <w:bottom w:val="single" w:sz="4" w:space="0" w:color="auto"/>
              <w:right w:val="single" w:sz="4" w:space="0" w:color="auto"/>
            </w:tcBorders>
            <w:shd w:val="clear" w:color="auto" w:fill="0F243E" w:themeFill="text2" w:themeFillShade="80"/>
            <w:noWrap/>
            <w:vAlign w:val="bottom"/>
            <w:hideMark/>
          </w:tcPr>
          <w:p w:rsidR="008E0817" w:rsidRPr="008F5C37" w:rsidRDefault="00F56D30" w:rsidP="008F5C37">
            <w:pPr>
              <w:spacing w:line="276" w:lineRule="auto"/>
              <w:jc w:val="center"/>
              <w:rPr>
                <w:rFonts w:ascii="Verdana" w:hAnsi="Verdana" w:cs="Tahoma"/>
                <w:b/>
                <w:sz w:val="20"/>
                <w:szCs w:val="20"/>
              </w:rPr>
            </w:pPr>
            <w:r w:rsidRPr="00906015">
              <w:rPr>
                <w:rFonts w:ascii="Verdana" w:hAnsi="Verdana" w:cs="Tahoma"/>
                <w:b/>
                <w:color w:val="FFFFFF" w:themeColor="background1"/>
                <w:sz w:val="20"/>
                <w:szCs w:val="20"/>
              </w:rPr>
              <w:t>Total:</w:t>
            </w:r>
          </w:p>
        </w:tc>
        <w:tc>
          <w:tcPr>
            <w:tcW w:w="4401" w:type="dxa"/>
            <w:tcBorders>
              <w:top w:val="single" w:sz="4" w:space="0" w:color="auto"/>
              <w:left w:val="single" w:sz="4" w:space="0" w:color="auto"/>
              <w:bottom w:val="single" w:sz="4" w:space="0" w:color="auto"/>
              <w:right w:val="single" w:sz="4" w:space="0" w:color="auto"/>
            </w:tcBorders>
            <w:shd w:val="clear" w:color="auto" w:fill="0F243E" w:themeFill="text2" w:themeFillShade="80"/>
            <w:noWrap/>
            <w:vAlign w:val="bottom"/>
          </w:tcPr>
          <w:p w:rsidR="008E0817" w:rsidRPr="008F5C37" w:rsidRDefault="007D51B4" w:rsidP="000D0B79">
            <w:pPr>
              <w:spacing w:line="276" w:lineRule="auto"/>
              <w:jc w:val="center"/>
              <w:rPr>
                <w:rFonts w:ascii="Verdana" w:hAnsi="Verdana" w:cs="Tahoma"/>
                <w:b/>
                <w:sz w:val="20"/>
                <w:szCs w:val="20"/>
              </w:rPr>
            </w:pPr>
            <w:r>
              <w:rPr>
                <w:rFonts w:ascii="Verdana" w:hAnsi="Verdana" w:cs="Tahoma"/>
                <w:b/>
                <w:sz w:val="20"/>
                <w:szCs w:val="20"/>
              </w:rPr>
              <w:t>348</w:t>
            </w:r>
          </w:p>
        </w:tc>
      </w:tr>
      <w:tr w:rsidR="00853BC5" w:rsidRPr="008F5C37" w:rsidTr="006C0CD3">
        <w:tc>
          <w:tcPr>
            <w:tcW w:w="8756" w:type="dxa"/>
            <w:gridSpan w:val="2"/>
            <w:tcBorders>
              <w:left w:val="nil"/>
              <w:bottom w:val="nil"/>
              <w:right w:val="nil"/>
            </w:tcBorders>
          </w:tcPr>
          <w:p w:rsidR="00853BC5" w:rsidRPr="00853BC5" w:rsidRDefault="00853BC5" w:rsidP="00E77E05">
            <w:pPr>
              <w:spacing w:before="240"/>
              <w:jc w:val="right"/>
              <w:rPr>
                <w:rFonts w:ascii="Verdana" w:hAnsi="Verdana" w:cs="Tahoma"/>
                <w:b/>
                <w:i/>
                <w:sz w:val="20"/>
                <w:szCs w:val="20"/>
              </w:rPr>
            </w:pPr>
            <w:r w:rsidRPr="008F5C37">
              <w:rPr>
                <w:rFonts w:ascii="Verdana" w:hAnsi="Verdana" w:cs="Tahoma"/>
                <w:i/>
                <w:sz w:val="20"/>
                <w:szCs w:val="20"/>
              </w:rPr>
              <w:t xml:space="preserve">Fuente: Registro Hemerográfico </w:t>
            </w:r>
            <w:r w:rsidRPr="008F5C37">
              <w:rPr>
                <w:rFonts w:ascii="Verdana" w:hAnsi="Verdana" w:cs="Tahoma"/>
                <w:b/>
                <w:i/>
                <w:sz w:val="20"/>
                <w:szCs w:val="20"/>
              </w:rPr>
              <w:t>Cecodap</w:t>
            </w:r>
          </w:p>
        </w:tc>
      </w:tr>
    </w:tbl>
    <w:p w:rsidR="00FA769B" w:rsidRPr="008F5C37" w:rsidRDefault="00FA769B" w:rsidP="008F5C37">
      <w:pPr>
        <w:spacing w:line="276" w:lineRule="auto"/>
        <w:rPr>
          <w:rFonts w:ascii="Verdana" w:hAnsi="Verdana" w:cs="Tahoma"/>
          <w:b/>
          <w:i/>
          <w:sz w:val="20"/>
          <w:szCs w:val="20"/>
        </w:rPr>
      </w:pPr>
    </w:p>
    <w:p w:rsidR="00C33ADC" w:rsidRDefault="00C33ADC" w:rsidP="008F5C37">
      <w:pPr>
        <w:spacing w:line="276" w:lineRule="auto"/>
        <w:rPr>
          <w:rFonts w:ascii="Verdana" w:hAnsi="Verdana" w:cs="Tahoma"/>
          <w:b/>
          <w:i/>
          <w:sz w:val="20"/>
          <w:szCs w:val="20"/>
        </w:rPr>
      </w:pPr>
    </w:p>
    <w:p w:rsidR="00C33ADC" w:rsidRDefault="00C33ADC" w:rsidP="008F5C37">
      <w:pPr>
        <w:spacing w:line="276" w:lineRule="auto"/>
        <w:rPr>
          <w:rFonts w:ascii="Verdana" w:hAnsi="Verdana" w:cs="Tahoma"/>
          <w:b/>
          <w:i/>
          <w:sz w:val="20"/>
          <w:szCs w:val="20"/>
        </w:rPr>
      </w:pPr>
    </w:p>
    <w:p w:rsidR="00C33ADC" w:rsidRDefault="00C33ADC" w:rsidP="008F5C37">
      <w:pPr>
        <w:spacing w:line="276" w:lineRule="auto"/>
        <w:rPr>
          <w:rFonts w:ascii="Verdana" w:hAnsi="Verdana" w:cs="Tahoma"/>
          <w:b/>
          <w:i/>
          <w:sz w:val="20"/>
          <w:szCs w:val="20"/>
        </w:rPr>
      </w:pPr>
    </w:p>
    <w:p w:rsidR="00C33ADC" w:rsidRDefault="00C33ADC" w:rsidP="008F5C37">
      <w:pPr>
        <w:spacing w:line="276" w:lineRule="auto"/>
        <w:rPr>
          <w:rFonts w:ascii="Verdana" w:hAnsi="Verdana" w:cs="Tahoma"/>
          <w:b/>
          <w:i/>
          <w:sz w:val="20"/>
          <w:szCs w:val="20"/>
        </w:rPr>
      </w:pPr>
    </w:p>
    <w:p w:rsidR="00C33ADC" w:rsidRDefault="00C33ADC" w:rsidP="008F5C37">
      <w:pPr>
        <w:spacing w:line="276" w:lineRule="auto"/>
        <w:rPr>
          <w:rFonts w:ascii="Verdana" w:hAnsi="Verdana" w:cs="Tahoma"/>
          <w:b/>
          <w:i/>
          <w:sz w:val="20"/>
          <w:szCs w:val="20"/>
        </w:rPr>
      </w:pPr>
    </w:p>
    <w:p w:rsidR="003E0D4F" w:rsidRDefault="003E0D4F" w:rsidP="008F5C37">
      <w:pPr>
        <w:spacing w:line="276" w:lineRule="auto"/>
        <w:rPr>
          <w:rFonts w:ascii="Verdana" w:hAnsi="Verdana" w:cs="Tahoma"/>
          <w:b/>
          <w:i/>
          <w:sz w:val="20"/>
          <w:szCs w:val="20"/>
        </w:rPr>
      </w:pPr>
    </w:p>
    <w:p w:rsidR="003E0D4F" w:rsidRDefault="003E0D4F" w:rsidP="008F5C37">
      <w:pPr>
        <w:spacing w:line="276" w:lineRule="auto"/>
        <w:rPr>
          <w:rFonts w:ascii="Verdana" w:hAnsi="Verdana" w:cs="Tahoma"/>
          <w:b/>
          <w:i/>
          <w:sz w:val="20"/>
          <w:szCs w:val="20"/>
        </w:rPr>
      </w:pPr>
    </w:p>
    <w:p w:rsidR="003E0D4F" w:rsidRDefault="003E0D4F" w:rsidP="008F5C37">
      <w:pPr>
        <w:spacing w:line="276" w:lineRule="auto"/>
        <w:rPr>
          <w:rFonts w:ascii="Verdana" w:hAnsi="Verdana" w:cs="Tahoma"/>
          <w:b/>
          <w:i/>
          <w:sz w:val="20"/>
          <w:szCs w:val="20"/>
        </w:rPr>
      </w:pPr>
    </w:p>
    <w:p w:rsidR="008C2416" w:rsidRDefault="008C2416" w:rsidP="008C2416">
      <w:pPr>
        <w:spacing w:line="276" w:lineRule="auto"/>
        <w:ind w:left="708" w:hanging="708"/>
        <w:rPr>
          <w:rFonts w:ascii="Verdana" w:hAnsi="Verdana" w:cs="Tahoma"/>
          <w:b/>
          <w:color w:val="215868" w:themeColor="accent5" w:themeShade="80"/>
          <w:sz w:val="20"/>
          <w:szCs w:val="20"/>
        </w:rPr>
      </w:pPr>
      <w:r>
        <w:rPr>
          <w:rFonts w:ascii="Verdana" w:hAnsi="Verdana" w:cs="Tahoma"/>
          <w:b/>
          <w:color w:val="215868" w:themeColor="accent5" w:themeShade="80"/>
          <w:sz w:val="20"/>
          <w:szCs w:val="20"/>
        </w:rPr>
        <w:t>4</w:t>
      </w:r>
      <w:r w:rsidRPr="009F57B3">
        <w:rPr>
          <w:rFonts w:ascii="Verdana" w:hAnsi="Verdana" w:cs="Tahoma"/>
          <w:b/>
          <w:color w:val="215868" w:themeColor="accent5" w:themeShade="80"/>
          <w:sz w:val="20"/>
          <w:szCs w:val="20"/>
        </w:rPr>
        <w:t xml:space="preserve">. </w:t>
      </w:r>
      <w:r w:rsidR="00692588">
        <w:rPr>
          <w:rFonts w:ascii="Verdana" w:hAnsi="Verdana" w:cs="Tahoma"/>
          <w:b/>
          <w:color w:val="215868" w:themeColor="accent5" w:themeShade="80"/>
          <w:sz w:val="20"/>
          <w:szCs w:val="20"/>
        </w:rPr>
        <w:t>Homicidios</w:t>
      </w:r>
      <w:r w:rsidRPr="009F57B3">
        <w:rPr>
          <w:rFonts w:ascii="Verdana" w:hAnsi="Verdana" w:cs="Tahoma"/>
          <w:b/>
          <w:color w:val="215868" w:themeColor="accent5" w:themeShade="80"/>
          <w:sz w:val="20"/>
          <w:szCs w:val="20"/>
        </w:rPr>
        <w:t xml:space="preserve"> por </w:t>
      </w:r>
      <w:r>
        <w:rPr>
          <w:rFonts w:ascii="Verdana" w:hAnsi="Verdana" w:cs="Tahoma"/>
          <w:b/>
          <w:color w:val="215868" w:themeColor="accent5" w:themeShade="80"/>
          <w:sz w:val="20"/>
          <w:szCs w:val="20"/>
        </w:rPr>
        <w:t>estado</w:t>
      </w:r>
    </w:p>
    <w:p w:rsidR="008C2416" w:rsidRDefault="008C2416" w:rsidP="008C2416">
      <w:pPr>
        <w:spacing w:line="276" w:lineRule="auto"/>
        <w:ind w:left="708" w:hanging="708"/>
        <w:rPr>
          <w:rFonts w:ascii="Verdana" w:hAnsi="Verdana" w:cs="Tahoma"/>
          <w:b/>
          <w:color w:val="215868" w:themeColor="accent5" w:themeShade="80"/>
          <w:sz w:val="20"/>
          <w:szCs w:val="20"/>
        </w:rPr>
      </w:pPr>
    </w:p>
    <w:p w:rsidR="008C2416" w:rsidRDefault="008C2416" w:rsidP="008C2416">
      <w:pPr>
        <w:spacing w:line="276" w:lineRule="auto"/>
        <w:ind w:left="708" w:hanging="708"/>
        <w:jc w:val="center"/>
        <w:rPr>
          <w:rFonts w:ascii="Verdana" w:hAnsi="Verdana" w:cs="Tahoma"/>
          <w:b/>
          <w:color w:val="215868" w:themeColor="accent5" w:themeShade="80"/>
          <w:sz w:val="20"/>
          <w:szCs w:val="20"/>
        </w:rPr>
      </w:pPr>
      <w:r>
        <w:rPr>
          <w:rFonts w:ascii="Verdana" w:hAnsi="Verdana" w:cs="Tahoma"/>
          <w:b/>
          <w:noProof/>
          <w:color w:val="215868" w:themeColor="accent5" w:themeShade="80"/>
          <w:sz w:val="20"/>
          <w:szCs w:val="20"/>
          <w:lang w:val="es-ES" w:eastAsia="es-ES"/>
        </w:rPr>
        <w:drawing>
          <wp:inline distT="0" distB="0" distL="0" distR="0">
            <wp:extent cx="4875171" cy="3375660"/>
            <wp:effectExtent l="0" t="0" r="1905" b="0"/>
            <wp:docPr id="8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a Violencia Escolar.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877421" cy="3377218"/>
                    </a:xfrm>
                    <a:prstGeom prst="rect">
                      <a:avLst/>
                    </a:prstGeom>
                  </pic:spPr>
                </pic:pic>
              </a:graphicData>
            </a:graphic>
          </wp:inline>
        </w:drawing>
      </w:r>
    </w:p>
    <w:p w:rsidR="00C33ADC" w:rsidRDefault="00C33ADC" w:rsidP="008F5C37">
      <w:pPr>
        <w:spacing w:line="276" w:lineRule="auto"/>
        <w:rPr>
          <w:rFonts w:ascii="Verdana" w:hAnsi="Verdana" w:cs="Tahoma"/>
          <w:b/>
          <w:i/>
          <w:sz w:val="20"/>
          <w:szCs w:val="20"/>
        </w:rPr>
      </w:pPr>
    </w:p>
    <w:tbl>
      <w:tblPr>
        <w:tblW w:w="6028" w:type="dxa"/>
        <w:jc w:val="center"/>
        <w:tblInd w:w="-363" w:type="dxa"/>
        <w:tblBorders>
          <w:top w:val="single" w:sz="8" w:space="0" w:color="215868"/>
          <w:left w:val="single" w:sz="8" w:space="0" w:color="215868"/>
          <w:bottom w:val="single" w:sz="8" w:space="0" w:color="215868"/>
          <w:right w:val="single" w:sz="8" w:space="0" w:color="215868"/>
          <w:insideH w:val="single" w:sz="8" w:space="0" w:color="215868"/>
          <w:insideV w:val="single" w:sz="8" w:space="0" w:color="215868"/>
        </w:tblBorders>
        <w:tblCellMar>
          <w:left w:w="70" w:type="dxa"/>
          <w:right w:w="70" w:type="dxa"/>
        </w:tblCellMar>
        <w:tblLook w:val="04A0"/>
      </w:tblPr>
      <w:tblGrid>
        <w:gridCol w:w="2411"/>
        <w:gridCol w:w="2163"/>
        <w:gridCol w:w="1454"/>
      </w:tblGrid>
      <w:tr w:rsidR="00FF22A7" w:rsidRPr="00F94B73" w:rsidTr="00E2013F">
        <w:trPr>
          <w:trHeight w:val="608"/>
          <w:jc w:val="center"/>
        </w:trPr>
        <w:tc>
          <w:tcPr>
            <w:tcW w:w="6028" w:type="dxa"/>
            <w:gridSpan w:val="3"/>
            <w:shd w:val="clear" w:color="auto" w:fill="0F243E" w:themeFill="text2" w:themeFillShade="80"/>
            <w:noWrap/>
            <w:vAlign w:val="center"/>
            <w:hideMark/>
          </w:tcPr>
          <w:p w:rsidR="00FF22A7" w:rsidRPr="00F94B73" w:rsidRDefault="00692588" w:rsidP="00F94B73">
            <w:pPr>
              <w:jc w:val="center"/>
              <w:rPr>
                <w:rFonts w:ascii="Verdana" w:hAnsi="Verdana"/>
                <w:b/>
                <w:bCs/>
                <w:color w:val="FFFFFF"/>
                <w:sz w:val="20"/>
                <w:szCs w:val="20"/>
                <w:lang w:val="es-VE" w:eastAsia="es-VE"/>
              </w:rPr>
            </w:pPr>
            <w:r>
              <w:rPr>
                <w:rFonts w:ascii="Verdana" w:hAnsi="Verdana"/>
                <w:b/>
                <w:bCs/>
                <w:color w:val="FFFFFF"/>
                <w:sz w:val="20"/>
                <w:szCs w:val="20"/>
                <w:lang w:eastAsia="es-VE"/>
              </w:rPr>
              <w:t>Homicidios</w:t>
            </w:r>
            <w:r w:rsidR="00FF22A7" w:rsidRPr="00F94B73">
              <w:rPr>
                <w:rFonts w:ascii="Verdana" w:hAnsi="Verdana"/>
                <w:b/>
                <w:bCs/>
                <w:color w:val="FFFFFF"/>
                <w:sz w:val="20"/>
                <w:szCs w:val="20"/>
                <w:lang w:eastAsia="es-VE"/>
              </w:rPr>
              <w:t xml:space="preserve"> por estado</w:t>
            </w:r>
          </w:p>
          <w:p w:rsidR="00FF22A7" w:rsidRPr="00F94B73" w:rsidRDefault="00571624" w:rsidP="00F94B73">
            <w:pPr>
              <w:jc w:val="center"/>
              <w:rPr>
                <w:rFonts w:ascii="Verdana" w:hAnsi="Verdana"/>
                <w:b/>
                <w:bCs/>
                <w:color w:val="FFFFFF"/>
                <w:sz w:val="20"/>
                <w:szCs w:val="20"/>
                <w:lang w:val="es-VE" w:eastAsia="es-VE"/>
              </w:rPr>
            </w:pPr>
            <w:r>
              <w:rPr>
                <w:rFonts w:ascii="Verdana" w:hAnsi="Verdana"/>
                <w:b/>
                <w:bCs/>
                <w:color w:val="FFFFFF"/>
                <w:sz w:val="20"/>
                <w:szCs w:val="20"/>
                <w:lang w:eastAsia="es-VE"/>
              </w:rPr>
              <w:t>Enero - Junio 2015</w:t>
            </w:r>
          </w:p>
        </w:tc>
      </w:tr>
      <w:tr w:rsidR="00F94B73" w:rsidRPr="00F94B73" w:rsidTr="00FF22A7">
        <w:trPr>
          <w:trHeight w:val="300"/>
          <w:jc w:val="center"/>
        </w:trPr>
        <w:tc>
          <w:tcPr>
            <w:tcW w:w="2411" w:type="dxa"/>
            <w:shd w:val="clear" w:color="auto" w:fill="DBE5F1" w:themeFill="accent1" w:themeFillTint="33"/>
            <w:noWrap/>
            <w:vAlign w:val="center"/>
            <w:hideMark/>
          </w:tcPr>
          <w:p w:rsidR="00F94B73" w:rsidRPr="00FF22A7" w:rsidRDefault="00F94B73" w:rsidP="00F94B73">
            <w:pPr>
              <w:jc w:val="center"/>
              <w:rPr>
                <w:rFonts w:ascii="Verdana" w:hAnsi="Verdana"/>
                <w:b/>
                <w:bCs/>
                <w:sz w:val="20"/>
                <w:szCs w:val="20"/>
                <w:lang w:val="es-VE" w:eastAsia="es-VE"/>
              </w:rPr>
            </w:pPr>
            <w:r w:rsidRPr="00FF22A7">
              <w:rPr>
                <w:rFonts w:ascii="Verdana" w:hAnsi="Verdana"/>
                <w:b/>
                <w:bCs/>
                <w:sz w:val="20"/>
                <w:szCs w:val="20"/>
                <w:lang w:val="es-VE" w:eastAsia="es-VE"/>
              </w:rPr>
              <w:t>Estado</w:t>
            </w:r>
          </w:p>
        </w:tc>
        <w:tc>
          <w:tcPr>
            <w:tcW w:w="2163" w:type="dxa"/>
            <w:shd w:val="clear" w:color="auto" w:fill="DBE5F1" w:themeFill="accent1" w:themeFillTint="33"/>
            <w:noWrap/>
            <w:vAlign w:val="center"/>
            <w:hideMark/>
          </w:tcPr>
          <w:p w:rsidR="00F94B73" w:rsidRPr="00FF22A7" w:rsidRDefault="00F94B73" w:rsidP="00F94B73">
            <w:pPr>
              <w:jc w:val="center"/>
              <w:rPr>
                <w:rFonts w:ascii="Verdana" w:hAnsi="Verdana"/>
                <w:b/>
                <w:bCs/>
                <w:sz w:val="20"/>
                <w:szCs w:val="20"/>
                <w:lang w:val="es-VE" w:eastAsia="es-VE"/>
              </w:rPr>
            </w:pPr>
            <w:r w:rsidRPr="00FF22A7">
              <w:rPr>
                <w:rFonts w:ascii="Verdana" w:hAnsi="Verdana"/>
                <w:b/>
                <w:bCs/>
                <w:sz w:val="20"/>
                <w:szCs w:val="20"/>
                <w:lang w:val="es-ES" w:eastAsia="es-VE"/>
              </w:rPr>
              <w:t>N° de Víctimas</w:t>
            </w:r>
          </w:p>
        </w:tc>
        <w:tc>
          <w:tcPr>
            <w:tcW w:w="1454" w:type="dxa"/>
            <w:shd w:val="clear" w:color="auto" w:fill="DBE5F1" w:themeFill="accent1" w:themeFillTint="33"/>
            <w:noWrap/>
            <w:vAlign w:val="center"/>
            <w:hideMark/>
          </w:tcPr>
          <w:p w:rsidR="00F94B73" w:rsidRPr="00FF22A7" w:rsidRDefault="00F94B73" w:rsidP="00F94B73">
            <w:pPr>
              <w:jc w:val="center"/>
              <w:rPr>
                <w:rFonts w:ascii="Verdana" w:hAnsi="Verdana"/>
                <w:b/>
                <w:bCs/>
                <w:sz w:val="20"/>
                <w:szCs w:val="20"/>
                <w:lang w:val="es-VE" w:eastAsia="es-VE"/>
              </w:rPr>
            </w:pPr>
            <w:r w:rsidRPr="00FF22A7">
              <w:rPr>
                <w:rFonts w:ascii="Verdana" w:hAnsi="Verdana"/>
                <w:b/>
                <w:bCs/>
                <w:sz w:val="20"/>
                <w:szCs w:val="20"/>
                <w:lang w:val="es-ES" w:eastAsia="es-VE"/>
              </w:rPr>
              <w:t>%</w:t>
            </w:r>
          </w:p>
        </w:tc>
      </w:tr>
      <w:tr w:rsidR="007D51B4" w:rsidRPr="00F94B73" w:rsidTr="007D51B4">
        <w:trPr>
          <w:trHeight w:val="288"/>
          <w:jc w:val="center"/>
        </w:trPr>
        <w:tc>
          <w:tcPr>
            <w:tcW w:w="2411" w:type="dxa"/>
            <w:shd w:val="clear" w:color="auto" w:fill="auto"/>
            <w:noWrap/>
            <w:vAlign w:val="bottom"/>
          </w:tcPr>
          <w:p w:rsidR="007D51B4" w:rsidRPr="007D51B4" w:rsidRDefault="007D51B4">
            <w:pPr>
              <w:rPr>
                <w:rFonts w:ascii="Verdana" w:hAnsi="Verdana"/>
                <w:b/>
                <w:color w:val="000000"/>
                <w:sz w:val="18"/>
                <w:szCs w:val="18"/>
              </w:rPr>
            </w:pPr>
            <w:r w:rsidRPr="007D51B4">
              <w:rPr>
                <w:rFonts w:ascii="Verdana" w:hAnsi="Verdana"/>
                <w:b/>
                <w:color w:val="000000"/>
                <w:sz w:val="18"/>
                <w:szCs w:val="18"/>
              </w:rPr>
              <w:t>Miranda</w:t>
            </w:r>
          </w:p>
        </w:tc>
        <w:tc>
          <w:tcPr>
            <w:tcW w:w="2163" w:type="dxa"/>
            <w:shd w:val="clear" w:color="auto" w:fill="auto"/>
            <w:noWrap/>
            <w:vAlign w:val="bottom"/>
          </w:tcPr>
          <w:p w:rsidR="007D51B4" w:rsidRPr="007D51B4" w:rsidRDefault="007D51B4">
            <w:pPr>
              <w:jc w:val="center"/>
              <w:rPr>
                <w:rFonts w:ascii="Verdana" w:hAnsi="Verdana"/>
                <w:b/>
                <w:color w:val="000000"/>
                <w:sz w:val="18"/>
                <w:szCs w:val="18"/>
              </w:rPr>
            </w:pPr>
            <w:r w:rsidRPr="007D51B4">
              <w:rPr>
                <w:rFonts w:ascii="Verdana" w:hAnsi="Verdana"/>
                <w:b/>
                <w:color w:val="000000"/>
                <w:sz w:val="18"/>
                <w:szCs w:val="18"/>
              </w:rPr>
              <w:t>76</w:t>
            </w:r>
          </w:p>
        </w:tc>
        <w:tc>
          <w:tcPr>
            <w:tcW w:w="1454" w:type="dxa"/>
            <w:shd w:val="clear" w:color="auto" w:fill="auto"/>
            <w:noWrap/>
            <w:vAlign w:val="bottom"/>
          </w:tcPr>
          <w:p w:rsidR="007D51B4" w:rsidRPr="007D51B4" w:rsidRDefault="007D51B4">
            <w:pPr>
              <w:jc w:val="center"/>
              <w:rPr>
                <w:rFonts w:ascii="Verdana" w:hAnsi="Verdana"/>
                <w:b/>
                <w:color w:val="000000"/>
                <w:sz w:val="18"/>
                <w:szCs w:val="18"/>
              </w:rPr>
            </w:pPr>
            <w:r w:rsidRPr="007D51B4">
              <w:rPr>
                <w:rFonts w:ascii="Verdana" w:hAnsi="Verdana"/>
                <w:b/>
                <w:color w:val="000000"/>
                <w:sz w:val="18"/>
                <w:szCs w:val="18"/>
              </w:rPr>
              <w:t>21,84</w:t>
            </w:r>
          </w:p>
        </w:tc>
      </w:tr>
      <w:tr w:rsidR="007D51B4" w:rsidRPr="00F94B73" w:rsidTr="007D51B4">
        <w:trPr>
          <w:trHeight w:val="288"/>
          <w:jc w:val="center"/>
        </w:trPr>
        <w:tc>
          <w:tcPr>
            <w:tcW w:w="2411" w:type="dxa"/>
            <w:shd w:val="clear" w:color="auto" w:fill="auto"/>
            <w:noWrap/>
            <w:vAlign w:val="bottom"/>
          </w:tcPr>
          <w:p w:rsidR="007D51B4" w:rsidRPr="007D51B4" w:rsidRDefault="007D51B4">
            <w:pPr>
              <w:rPr>
                <w:rFonts w:ascii="Verdana" w:hAnsi="Verdana"/>
                <w:b/>
                <w:color w:val="000000"/>
                <w:sz w:val="18"/>
                <w:szCs w:val="18"/>
              </w:rPr>
            </w:pPr>
            <w:r w:rsidRPr="007D51B4">
              <w:rPr>
                <w:rFonts w:ascii="Verdana" w:hAnsi="Verdana"/>
                <w:b/>
                <w:color w:val="000000"/>
                <w:sz w:val="18"/>
                <w:szCs w:val="18"/>
              </w:rPr>
              <w:t>Carabobo</w:t>
            </w:r>
          </w:p>
        </w:tc>
        <w:tc>
          <w:tcPr>
            <w:tcW w:w="2163" w:type="dxa"/>
            <w:shd w:val="clear" w:color="auto" w:fill="auto"/>
            <w:noWrap/>
            <w:vAlign w:val="bottom"/>
          </w:tcPr>
          <w:p w:rsidR="007D51B4" w:rsidRPr="007D51B4" w:rsidRDefault="007D51B4">
            <w:pPr>
              <w:jc w:val="center"/>
              <w:rPr>
                <w:rFonts w:ascii="Verdana" w:hAnsi="Verdana"/>
                <w:b/>
                <w:color w:val="000000"/>
                <w:sz w:val="18"/>
                <w:szCs w:val="18"/>
              </w:rPr>
            </w:pPr>
            <w:r w:rsidRPr="007D51B4">
              <w:rPr>
                <w:rFonts w:ascii="Verdana" w:hAnsi="Verdana"/>
                <w:b/>
                <w:color w:val="000000"/>
                <w:sz w:val="18"/>
                <w:szCs w:val="18"/>
              </w:rPr>
              <w:t>48</w:t>
            </w:r>
          </w:p>
        </w:tc>
        <w:tc>
          <w:tcPr>
            <w:tcW w:w="1454" w:type="dxa"/>
            <w:shd w:val="clear" w:color="auto" w:fill="auto"/>
            <w:noWrap/>
            <w:vAlign w:val="bottom"/>
          </w:tcPr>
          <w:p w:rsidR="007D51B4" w:rsidRPr="007D51B4" w:rsidRDefault="007D51B4">
            <w:pPr>
              <w:jc w:val="center"/>
              <w:rPr>
                <w:rFonts w:ascii="Verdana" w:hAnsi="Verdana"/>
                <w:b/>
                <w:color w:val="000000"/>
                <w:sz w:val="18"/>
                <w:szCs w:val="18"/>
              </w:rPr>
            </w:pPr>
            <w:r w:rsidRPr="007D51B4">
              <w:rPr>
                <w:rFonts w:ascii="Verdana" w:hAnsi="Verdana"/>
                <w:b/>
                <w:color w:val="000000"/>
                <w:sz w:val="18"/>
                <w:szCs w:val="18"/>
              </w:rPr>
              <w:t>13,79</w:t>
            </w:r>
          </w:p>
        </w:tc>
      </w:tr>
      <w:tr w:rsidR="007D51B4" w:rsidRPr="00F94B73" w:rsidTr="007D51B4">
        <w:trPr>
          <w:trHeight w:val="288"/>
          <w:jc w:val="center"/>
        </w:trPr>
        <w:tc>
          <w:tcPr>
            <w:tcW w:w="2411" w:type="dxa"/>
            <w:shd w:val="clear" w:color="auto" w:fill="auto"/>
            <w:noWrap/>
            <w:vAlign w:val="bottom"/>
          </w:tcPr>
          <w:p w:rsidR="007D51B4" w:rsidRPr="007D51B4" w:rsidRDefault="007D51B4">
            <w:pPr>
              <w:rPr>
                <w:rFonts w:ascii="Verdana" w:hAnsi="Verdana"/>
                <w:b/>
                <w:color w:val="000000"/>
                <w:sz w:val="18"/>
                <w:szCs w:val="18"/>
              </w:rPr>
            </w:pPr>
            <w:r w:rsidRPr="007D51B4">
              <w:rPr>
                <w:rFonts w:ascii="Verdana" w:hAnsi="Verdana"/>
                <w:b/>
                <w:color w:val="000000"/>
                <w:sz w:val="18"/>
                <w:szCs w:val="18"/>
              </w:rPr>
              <w:t>Lara</w:t>
            </w:r>
          </w:p>
        </w:tc>
        <w:tc>
          <w:tcPr>
            <w:tcW w:w="2163" w:type="dxa"/>
            <w:shd w:val="clear" w:color="auto" w:fill="auto"/>
            <w:noWrap/>
            <w:vAlign w:val="bottom"/>
          </w:tcPr>
          <w:p w:rsidR="007D51B4" w:rsidRPr="007D51B4" w:rsidRDefault="007D51B4">
            <w:pPr>
              <w:jc w:val="center"/>
              <w:rPr>
                <w:rFonts w:ascii="Verdana" w:hAnsi="Verdana"/>
                <w:b/>
                <w:color w:val="000000"/>
                <w:sz w:val="18"/>
                <w:szCs w:val="18"/>
              </w:rPr>
            </w:pPr>
            <w:r w:rsidRPr="007D51B4">
              <w:rPr>
                <w:rFonts w:ascii="Verdana" w:hAnsi="Verdana"/>
                <w:b/>
                <w:color w:val="000000"/>
                <w:sz w:val="18"/>
                <w:szCs w:val="18"/>
              </w:rPr>
              <w:t>40</w:t>
            </w:r>
          </w:p>
        </w:tc>
        <w:tc>
          <w:tcPr>
            <w:tcW w:w="1454" w:type="dxa"/>
            <w:shd w:val="clear" w:color="auto" w:fill="auto"/>
            <w:noWrap/>
            <w:vAlign w:val="bottom"/>
          </w:tcPr>
          <w:p w:rsidR="007D51B4" w:rsidRPr="007D51B4" w:rsidRDefault="007D51B4">
            <w:pPr>
              <w:jc w:val="center"/>
              <w:rPr>
                <w:rFonts w:ascii="Verdana" w:hAnsi="Verdana"/>
                <w:b/>
                <w:color w:val="000000"/>
                <w:sz w:val="18"/>
                <w:szCs w:val="18"/>
              </w:rPr>
            </w:pPr>
            <w:r w:rsidRPr="007D51B4">
              <w:rPr>
                <w:rFonts w:ascii="Verdana" w:hAnsi="Verdana"/>
                <w:b/>
                <w:color w:val="000000"/>
                <w:sz w:val="18"/>
                <w:szCs w:val="18"/>
              </w:rPr>
              <w:t>11,49</w:t>
            </w:r>
          </w:p>
        </w:tc>
      </w:tr>
      <w:tr w:rsidR="007D51B4" w:rsidRPr="00F94B73" w:rsidTr="007D51B4">
        <w:trPr>
          <w:trHeight w:val="288"/>
          <w:jc w:val="center"/>
        </w:trPr>
        <w:tc>
          <w:tcPr>
            <w:tcW w:w="2411" w:type="dxa"/>
            <w:shd w:val="clear" w:color="auto" w:fill="auto"/>
            <w:noWrap/>
            <w:vAlign w:val="bottom"/>
          </w:tcPr>
          <w:p w:rsidR="007D51B4" w:rsidRPr="007D51B4" w:rsidRDefault="007D51B4">
            <w:pPr>
              <w:rPr>
                <w:rFonts w:ascii="Verdana" w:hAnsi="Verdana"/>
                <w:b/>
                <w:color w:val="000000"/>
                <w:sz w:val="18"/>
                <w:szCs w:val="18"/>
              </w:rPr>
            </w:pPr>
            <w:r w:rsidRPr="007D51B4">
              <w:rPr>
                <w:rFonts w:ascii="Verdana" w:hAnsi="Verdana"/>
                <w:b/>
                <w:color w:val="000000"/>
                <w:sz w:val="18"/>
                <w:szCs w:val="18"/>
              </w:rPr>
              <w:t>Aragua</w:t>
            </w:r>
          </w:p>
        </w:tc>
        <w:tc>
          <w:tcPr>
            <w:tcW w:w="2163" w:type="dxa"/>
            <w:shd w:val="clear" w:color="auto" w:fill="auto"/>
            <w:noWrap/>
            <w:vAlign w:val="bottom"/>
          </w:tcPr>
          <w:p w:rsidR="007D51B4" w:rsidRPr="007D51B4" w:rsidRDefault="007D51B4">
            <w:pPr>
              <w:jc w:val="center"/>
              <w:rPr>
                <w:rFonts w:ascii="Verdana" w:hAnsi="Verdana"/>
                <w:b/>
                <w:color w:val="000000"/>
                <w:sz w:val="18"/>
                <w:szCs w:val="18"/>
              </w:rPr>
            </w:pPr>
            <w:r w:rsidRPr="007D51B4">
              <w:rPr>
                <w:rFonts w:ascii="Verdana" w:hAnsi="Verdana"/>
                <w:b/>
                <w:color w:val="000000"/>
                <w:sz w:val="18"/>
                <w:szCs w:val="18"/>
              </w:rPr>
              <w:t>39</w:t>
            </w:r>
          </w:p>
        </w:tc>
        <w:tc>
          <w:tcPr>
            <w:tcW w:w="1454" w:type="dxa"/>
            <w:shd w:val="clear" w:color="auto" w:fill="auto"/>
            <w:noWrap/>
            <w:vAlign w:val="bottom"/>
          </w:tcPr>
          <w:p w:rsidR="007D51B4" w:rsidRPr="007D51B4" w:rsidRDefault="007D51B4">
            <w:pPr>
              <w:jc w:val="center"/>
              <w:rPr>
                <w:rFonts w:ascii="Verdana" w:hAnsi="Verdana"/>
                <w:b/>
                <w:color w:val="000000"/>
                <w:sz w:val="18"/>
                <w:szCs w:val="18"/>
              </w:rPr>
            </w:pPr>
            <w:r w:rsidRPr="007D51B4">
              <w:rPr>
                <w:rFonts w:ascii="Verdana" w:hAnsi="Verdana"/>
                <w:b/>
                <w:color w:val="000000"/>
                <w:sz w:val="18"/>
                <w:szCs w:val="18"/>
              </w:rPr>
              <w:t>11,21</w:t>
            </w:r>
          </w:p>
        </w:tc>
      </w:tr>
      <w:tr w:rsidR="007D51B4" w:rsidRPr="00F94B73" w:rsidTr="007D51B4">
        <w:trPr>
          <w:trHeight w:val="288"/>
          <w:jc w:val="center"/>
        </w:trPr>
        <w:tc>
          <w:tcPr>
            <w:tcW w:w="2411" w:type="dxa"/>
            <w:shd w:val="clear" w:color="auto" w:fill="auto"/>
            <w:noWrap/>
            <w:vAlign w:val="bottom"/>
          </w:tcPr>
          <w:p w:rsidR="007D51B4" w:rsidRPr="007D51B4" w:rsidRDefault="007D51B4">
            <w:pPr>
              <w:rPr>
                <w:rFonts w:ascii="Verdana" w:hAnsi="Verdana"/>
                <w:b/>
                <w:color w:val="000000"/>
                <w:sz w:val="18"/>
                <w:szCs w:val="18"/>
              </w:rPr>
            </w:pPr>
            <w:r w:rsidRPr="007D51B4">
              <w:rPr>
                <w:rFonts w:ascii="Verdana" w:hAnsi="Verdana"/>
                <w:b/>
                <w:color w:val="000000"/>
                <w:sz w:val="18"/>
                <w:szCs w:val="18"/>
              </w:rPr>
              <w:t>Bolívar</w:t>
            </w:r>
          </w:p>
        </w:tc>
        <w:tc>
          <w:tcPr>
            <w:tcW w:w="2163" w:type="dxa"/>
            <w:shd w:val="clear" w:color="auto" w:fill="auto"/>
            <w:noWrap/>
            <w:vAlign w:val="bottom"/>
          </w:tcPr>
          <w:p w:rsidR="007D51B4" w:rsidRPr="007D51B4" w:rsidRDefault="007D51B4">
            <w:pPr>
              <w:jc w:val="center"/>
              <w:rPr>
                <w:rFonts w:ascii="Verdana" w:hAnsi="Verdana"/>
                <w:b/>
                <w:color w:val="000000"/>
                <w:sz w:val="18"/>
                <w:szCs w:val="18"/>
              </w:rPr>
            </w:pPr>
            <w:r w:rsidRPr="007D51B4">
              <w:rPr>
                <w:rFonts w:ascii="Verdana" w:hAnsi="Verdana"/>
                <w:b/>
                <w:color w:val="000000"/>
                <w:sz w:val="18"/>
                <w:szCs w:val="18"/>
              </w:rPr>
              <w:t>28</w:t>
            </w:r>
          </w:p>
        </w:tc>
        <w:tc>
          <w:tcPr>
            <w:tcW w:w="1454" w:type="dxa"/>
            <w:shd w:val="clear" w:color="auto" w:fill="auto"/>
            <w:noWrap/>
            <w:vAlign w:val="bottom"/>
          </w:tcPr>
          <w:p w:rsidR="007D51B4" w:rsidRPr="007D51B4" w:rsidRDefault="007D51B4">
            <w:pPr>
              <w:jc w:val="center"/>
              <w:rPr>
                <w:rFonts w:ascii="Verdana" w:hAnsi="Verdana"/>
                <w:b/>
                <w:color w:val="000000"/>
                <w:sz w:val="18"/>
                <w:szCs w:val="18"/>
              </w:rPr>
            </w:pPr>
            <w:r w:rsidRPr="007D51B4">
              <w:rPr>
                <w:rFonts w:ascii="Verdana" w:hAnsi="Verdana"/>
                <w:b/>
                <w:color w:val="000000"/>
                <w:sz w:val="18"/>
                <w:szCs w:val="18"/>
              </w:rPr>
              <w:t>8,05</w:t>
            </w:r>
          </w:p>
        </w:tc>
      </w:tr>
      <w:tr w:rsidR="007D51B4" w:rsidRPr="00F94B73" w:rsidTr="007D51B4">
        <w:trPr>
          <w:trHeight w:val="288"/>
          <w:jc w:val="center"/>
        </w:trPr>
        <w:tc>
          <w:tcPr>
            <w:tcW w:w="2411" w:type="dxa"/>
            <w:shd w:val="clear" w:color="auto" w:fill="auto"/>
            <w:noWrap/>
            <w:vAlign w:val="bottom"/>
          </w:tcPr>
          <w:p w:rsidR="007D51B4" w:rsidRPr="007D51B4" w:rsidRDefault="007D51B4">
            <w:pPr>
              <w:rPr>
                <w:rFonts w:ascii="Verdana" w:hAnsi="Verdana"/>
                <w:b/>
                <w:color w:val="000000"/>
                <w:sz w:val="18"/>
                <w:szCs w:val="18"/>
              </w:rPr>
            </w:pPr>
            <w:r w:rsidRPr="007D51B4">
              <w:rPr>
                <w:rFonts w:ascii="Verdana" w:hAnsi="Verdana"/>
                <w:b/>
                <w:color w:val="000000"/>
                <w:sz w:val="18"/>
                <w:szCs w:val="18"/>
              </w:rPr>
              <w:t>Distrito Capital</w:t>
            </w:r>
          </w:p>
        </w:tc>
        <w:tc>
          <w:tcPr>
            <w:tcW w:w="2163" w:type="dxa"/>
            <w:shd w:val="clear" w:color="auto" w:fill="auto"/>
            <w:noWrap/>
            <w:vAlign w:val="bottom"/>
          </w:tcPr>
          <w:p w:rsidR="007D51B4" w:rsidRPr="007D51B4" w:rsidRDefault="007D51B4">
            <w:pPr>
              <w:jc w:val="center"/>
              <w:rPr>
                <w:rFonts w:ascii="Verdana" w:hAnsi="Verdana"/>
                <w:b/>
                <w:color w:val="000000"/>
                <w:sz w:val="18"/>
                <w:szCs w:val="18"/>
              </w:rPr>
            </w:pPr>
            <w:r w:rsidRPr="007D51B4">
              <w:rPr>
                <w:rFonts w:ascii="Verdana" w:hAnsi="Verdana"/>
                <w:b/>
                <w:color w:val="000000"/>
                <w:sz w:val="18"/>
                <w:szCs w:val="18"/>
              </w:rPr>
              <w:t>28</w:t>
            </w:r>
          </w:p>
        </w:tc>
        <w:tc>
          <w:tcPr>
            <w:tcW w:w="1454" w:type="dxa"/>
            <w:shd w:val="clear" w:color="auto" w:fill="auto"/>
            <w:noWrap/>
            <w:vAlign w:val="bottom"/>
          </w:tcPr>
          <w:p w:rsidR="007D51B4" w:rsidRPr="007D51B4" w:rsidRDefault="007D51B4">
            <w:pPr>
              <w:jc w:val="center"/>
              <w:rPr>
                <w:rFonts w:ascii="Verdana" w:hAnsi="Verdana"/>
                <w:b/>
                <w:color w:val="000000"/>
                <w:sz w:val="18"/>
                <w:szCs w:val="18"/>
              </w:rPr>
            </w:pPr>
            <w:r w:rsidRPr="007D51B4">
              <w:rPr>
                <w:rFonts w:ascii="Verdana" w:hAnsi="Verdana"/>
                <w:b/>
                <w:color w:val="000000"/>
                <w:sz w:val="18"/>
                <w:szCs w:val="18"/>
              </w:rPr>
              <w:t>8,05</w:t>
            </w:r>
          </w:p>
        </w:tc>
      </w:tr>
      <w:tr w:rsidR="007D51B4" w:rsidRPr="00F94B73" w:rsidTr="007D51B4">
        <w:trPr>
          <w:trHeight w:val="288"/>
          <w:jc w:val="center"/>
        </w:trPr>
        <w:tc>
          <w:tcPr>
            <w:tcW w:w="2411" w:type="dxa"/>
            <w:shd w:val="clear" w:color="auto" w:fill="auto"/>
            <w:noWrap/>
            <w:vAlign w:val="bottom"/>
          </w:tcPr>
          <w:p w:rsidR="007D51B4" w:rsidRPr="007D51B4" w:rsidRDefault="007D51B4">
            <w:pPr>
              <w:rPr>
                <w:rFonts w:ascii="Verdana" w:hAnsi="Verdana"/>
                <w:b/>
                <w:color w:val="000000"/>
                <w:sz w:val="18"/>
                <w:szCs w:val="18"/>
              </w:rPr>
            </w:pPr>
            <w:r w:rsidRPr="007D51B4">
              <w:rPr>
                <w:rFonts w:ascii="Verdana" w:hAnsi="Verdana"/>
                <w:b/>
                <w:color w:val="000000"/>
                <w:sz w:val="18"/>
                <w:szCs w:val="18"/>
              </w:rPr>
              <w:t>Zulia</w:t>
            </w:r>
          </w:p>
        </w:tc>
        <w:tc>
          <w:tcPr>
            <w:tcW w:w="2163" w:type="dxa"/>
            <w:shd w:val="clear" w:color="auto" w:fill="auto"/>
            <w:noWrap/>
            <w:vAlign w:val="bottom"/>
          </w:tcPr>
          <w:p w:rsidR="007D51B4" w:rsidRPr="007D51B4" w:rsidRDefault="007D51B4">
            <w:pPr>
              <w:jc w:val="center"/>
              <w:rPr>
                <w:rFonts w:ascii="Verdana" w:hAnsi="Verdana"/>
                <w:b/>
                <w:color w:val="000000"/>
                <w:sz w:val="18"/>
                <w:szCs w:val="18"/>
              </w:rPr>
            </w:pPr>
            <w:r w:rsidRPr="007D51B4">
              <w:rPr>
                <w:rFonts w:ascii="Verdana" w:hAnsi="Verdana"/>
                <w:b/>
                <w:color w:val="000000"/>
                <w:sz w:val="18"/>
                <w:szCs w:val="18"/>
              </w:rPr>
              <w:t>28</w:t>
            </w:r>
          </w:p>
        </w:tc>
        <w:tc>
          <w:tcPr>
            <w:tcW w:w="1454" w:type="dxa"/>
            <w:shd w:val="clear" w:color="auto" w:fill="auto"/>
            <w:noWrap/>
            <w:vAlign w:val="bottom"/>
          </w:tcPr>
          <w:p w:rsidR="007D51B4" w:rsidRPr="007D51B4" w:rsidRDefault="007D51B4">
            <w:pPr>
              <w:jc w:val="center"/>
              <w:rPr>
                <w:rFonts w:ascii="Verdana" w:hAnsi="Verdana"/>
                <w:b/>
                <w:color w:val="000000"/>
                <w:sz w:val="18"/>
                <w:szCs w:val="18"/>
              </w:rPr>
            </w:pPr>
            <w:r w:rsidRPr="007D51B4">
              <w:rPr>
                <w:rFonts w:ascii="Verdana" w:hAnsi="Verdana"/>
                <w:b/>
                <w:color w:val="000000"/>
                <w:sz w:val="18"/>
                <w:szCs w:val="18"/>
              </w:rPr>
              <w:t>8,05</w:t>
            </w:r>
          </w:p>
        </w:tc>
      </w:tr>
      <w:tr w:rsidR="007D51B4" w:rsidRPr="00F94B73" w:rsidTr="007D51B4">
        <w:trPr>
          <w:trHeight w:val="288"/>
          <w:jc w:val="center"/>
        </w:trPr>
        <w:tc>
          <w:tcPr>
            <w:tcW w:w="2411" w:type="dxa"/>
            <w:shd w:val="clear" w:color="auto" w:fill="auto"/>
            <w:noWrap/>
            <w:vAlign w:val="bottom"/>
          </w:tcPr>
          <w:p w:rsidR="007D51B4" w:rsidRPr="007D51B4" w:rsidRDefault="007D51B4">
            <w:pPr>
              <w:rPr>
                <w:rFonts w:ascii="Verdana" w:hAnsi="Verdana"/>
                <w:b/>
                <w:color w:val="000000"/>
                <w:sz w:val="18"/>
                <w:szCs w:val="18"/>
              </w:rPr>
            </w:pPr>
            <w:r w:rsidRPr="007D51B4">
              <w:rPr>
                <w:rFonts w:ascii="Verdana" w:hAnsi="Verdana"/>
                <w:b/>
                <w:color w:val="000000"/>
                <w:sz w:val="18"/>
                <w:szCs w:val="18"/>
              </w:rPr>
              <w:t>Anzoátegui</w:t>
            </w:r>
          </w:p>
        </w:tc>
        <w:tc>
          <w:tcPr>
            <w:tcW w:w="2163" w:type="dxa"/>
            <w:shd w:val="clear" w:color="auto" w:fill="auto"/>
            <w:noWrap/>
            <w:vAlign w:val="bottom"/>
          </w:tcPr>
          <w:p w:rsidR="007D51B4" w:rsidRPr="007D51B4" w:rsidRDefault="007D51B4">
            <w:pPr>
              <w:jc w:val="center"/>
              <w:rPr>
                <w:rFonts w:ascii="Verdana" w:hAnsi="Verdana"/>
                <w:b/>
                <w:color w:val="000000"/>
                <w:sz w:val="18"/>
                <w:szCs w:val="18"/>
              </w:rPr>
            </w:pPr>
            <w:r w:rsidRPr="007D51B4">
              <w:rPr>
                <w:rFonts w:ascii="Verdana" w:hAnsi="Verdana"/>
                <w:b/>
                <w:color w:val="000000"/>
                <w:sz w:val="18"/>
                <w:szCs w:val="18"/>
              </w:rPr>
              <w:t>20</w:t>
            </w:r>
          </w:p>
        </w:tc>
        <w:tc>
          <w:tcPr>
            <w:tcW w:w="1454" w:type="dxa"/>
            <w:shd w:val="clear" w:color="auto" w:fill="auto"/>
            <w:noWrap/>
            <w:vAlign w:val="bottom"/>
          </w:tcPr>
          <w:p w:rsidR="007D51B4" w:rsidRPr="007D51B4" w:rsidRDefault="007D51B4">
            <w:pPr>
              <w:jc w:val="center"/>
              <w:rPr>
                <w:rFonts w:ascii="Verdana" w:hAnsi="Verdana"/>
                <w:b/>
                <w:color w:val="000000"/>
                <w:sz w:val="18"/>
                <w:szCs w:val="18"/>
              </w:rPr>
            </w:pPr>
            <w:r w:rsidRPr="007D51B4">
              <w:rPr>
                <w:rFonts w:ascii="Verdana" w:hAnsi="Verdana"/>
                <w:b/>
                <w:color w:val="000000"/>
                <w:sz w:val="18"/>
                <w:szCs w:val="18"/>
              </w:rPr>
              <w:t>5,75</w:t>
            </w:r>
          </w:p>
        </w:tc>
      </w:tr>
      <w:tr w:rsidR="007D51B4" w:rsidRPr="00F94B73" w:rsidTr="007D51B4">
        <w:trPr>
          <w:trHeight w:val="288"/>
          <w:jc w:val="center"/>
        </w:trPr>
        <w:tc>
          <w:tcPr>
            <w:tcW w:w="2411" w:type="dxa"/>
            <w:shd w:val="clear" w:color="auto" w:fill="auto"/>
            <w:noWrap/>
            <w:vAlign w:val="bottom"/>
          </w:tcPr>
          <w:p w:rsidR="007D51B4" w:rsidRPr="007D51B4" w:rsidRDefault="007D51B4">
            <w:pPr>
              <w:rPr>
                <w:rFonts w:ascii="Verdana" w:hAnsi="Verdana"/>
                <w:b/>
                <w:color w:val="000000"/>
                <w:sz w:val="18"/>
                <w:szCs w:val="18"/>
              </w:rPr>
            </w:pPr>
            <w:r w:rsidRPr="007D51B4">
              <w:rPr>
                <w:rFonts w:ascii="Verdana" w:hAnsi="Verdana"/>
                <w:b/>
                <w:color w:val="000000"/>
                <w:sz w:val="18"/>
                <w:szCs w:val="18"/>
              </w:rPr>
              <w:t>Monagas</w:t>
            </w:r>
          </w:p>
        </w:tc>
        <w:tc>
          <w:tcPr>
            <w:tcW w:w="2163" w:type="dxa"/>
            <w:shd w:val="clear" w:color="auto" w:fill="auto"/>
            <w:noWrap/>
            <w:vAlign w:val="bottom"/>
          </w:tcPr>
          <w:p w:rsidR="007D51B4" w:rsidRPr="007D51B4" w:rsidRDefault="007D51B4">
            <w:pPr>
              <w:jc w:val="center"/>
              <w:rPr>
                <w:rFonts w:ascii="Verdana" w:hAnsi="Verdana"/>
                <w:b/>
                <w:color w:val="000000"/>
                <w:sz w:val="18"/>
                <w:szCs w:val="18"/>
              </w:rPr>
            </w:pPr>
            <w:r w:rsidRPr="007D51B4">
              <w:rPr>
                <w:rFonts w:ascii="Verdana" w:hAnsi="Verdana"/>
                <w:b/>
                <w:color w:val="000000"/>
                <w:sz w:val="18"/>
                <w:szCs w:val="18"/>
              </w:rPr>
              <w:t>17</w:t>
            </w:r>
          </w:p>
        </w:tc>
        <w:tc>
          <w:tcPr>
            <w:tcW w:w="1454" w:type="dxa"/>
            <w:shd w:val="clear" w:color="auto" w:fill="auto"/>
            <w:noWrap/>
            <w:vAlign w:val="bottom"/>
          </w:tcPr>
          <w:p w:rsidR="007D51B4" w:rsidRPr="007D51B4" w:rsidRDefault="007D51B4">
            <w:pPr>
              <w:jc w:val="center"/>
              <w:rPr>
                <w:rFonts w:ascii="Verdana" w:hAnsi="Verdana"/>
                <w:b/>
                <w:color w:val="000000"/>
                <w:sz w:val="18"/>
                <w:szCs w:val="18"/>
              </w:rPr>
            </w:pPr>
            <w:r w:rsidRPr="007D51B4">
              <w:rPr>
                <w:rFonts w:ascii="Verdana" w:hAnsi="Verdana"/>
                <w:b/>
                <w:color w:val="000000"/>
                <w:sz w:val="18"/>
                <w:szCs w:val="18"/>
              </w:rPr>
              <w:t>4,89</w:t>
            </w:r>
          </w:p>
        </w:tc>
      </w:tr>
      <w:tr w:rsidR="007D51B4" w:rsidRPr="00F94B73" w:rsidTr="007D51B4">
        <w:trPr>
          <w:trHeight w:val="288"/>
          <w:jc w:val="center"/>
        </w:trPr>
        <w:tc>
          <w:tcPr>
            <w:tcW w:w="2411" w:type="dxa"/>
            <w:shd w:val="clear" w:color="auto" w:fill="auto"/>
            <w:noWrap/>
            <w:vAlign w:val="bottom"/>
          </w:tcPr>
          <w:p w:rsidR="007D51B4" w:rsidRPr="007D51B4" w:rsidRDefault="007D51B4">
            <w:pPr>
              <w:rPr>
                <w:rFonts w:ascii="Verdana" w:hAnsi="Verdana"/>
                <w:b/>
                <w:color w:val="000000"/>
                <w:sz w:val="18"/>
                <w:szCs w:val="18"/>
              </w:rPr>
            </w:pPr>
            <w:r w:rsidRPr="007D51B4">
              <w:rPr>
                <w:rFonts w:ascii="Verdana" w:hAnsi="Verdana"/>
                <w:b/>
                <w:color w:val="000000"/>
                <w:sz w:val="18"/>
                <w:szCs w:val="18"/>
              </w:rPr>
              <w:t>Táchira</w:t>
            </w:r>
          </w:p>
        </w:tc>
        <w:tc>
          <w:tcPr>
            <w:tcW w:w="2163" w:type="dxa"/>
            <w:shd w:val="clear" w:color="auto" w:fill="auto"/>
            <w:noWrap/>
            <w:vAlign w:val="bottom"/>
          </w:tcPr>
          <w:p w:rsidR="007D51B4" w:rsidRPr="007D51B4" w:rsidRDefault="007D51B4">
            <w:pPr>
              <w:jc w:val="center"/>
              <w:rPr>
                <w:rFonts w:ascii="Verdana" w:hAnsi="Verdana"/>
                <w:b/>
                <w:color w:val="000000"/>
                <w:sz w:val="18"/>
                <w:szCs w:val="18"/>
              </w:rPr>
            </w:pPr>
            <w:r w:rsidRPr="007D51B4">
              <w:rPr>
                <w:rFonts w:ascii="Verdana" w:hAnsi="Verdana"/>
                <w:b/>
                <w:color w:val="000000"/>
                <w:sz w:val="18"/>
                <w:szCs w:val="18"/>
              </w:rPr>
              <w:t>8</w:t>
            </w:r>
          </w:p>
        </w:tc>
        <w:tc>
          <w:tcPr>
            <w:tcW w:w="1454" w:type="dxa"/>
            <w:shd w:val="clear" w:color="auto" w:fill="auto"/>
            <w:noWrap/>
            <w:vAlign w:val="bottom"/>
          </w:tcPr>
          <w:p w:rsidR="007D51B4" w:rsidRPr="007D51B4" w:rsidRDefault="007D51B4">
            <w:pPr>
              <w:jc w:val="center"/>
              <w:rPr>
                <w:rFonts w:ascii="Verdana" w:hAnsi="Verdana"/>
                <w:b/>
                <w:color w:val="000000"/>
                <w:sz w:val="18"/>
                <w:szCs w:val="18"/>
              </w:rPr>
            </w:pPr>
            <w:r w:rsidRPr="007D51B4">
              <w:rPr>
                <w:rFonts w:ascii="Verdana" w:hAnsi="Verdana"/>
                <w:b/>
                <w:color w:val="000000"/>
                <w:sz w:val="18"/>
                <w:szCs w:val="18"/>
              </w:rPr>
              <w:t>2,30</w:t>
            </w:r>
          </w:p>
        </w:tc>
      </w:tr>
      <w:tr w:rsidR="007D51B4" w:rsidRPr="00F94B73" w:rsidTr="007D51B4">
        <w:trPr>
          <w:trHeight w:val="288"/>
          <w:jc w:val="center"/>
        </w:trPr>
        <w:tc>
          <w:tcPr>
            <w:tcW w:w="2411" w:type="dxa"/>
            <w:shd w:val="clear" w:color="auto" w:fill="auto"/>
            <w:noWrap/>
            <w:vAlign w:val="bottom"/>
          </w:tcPr>
          <w:p w:rsidR="007D51B4" w:rsidRPr="007D51B4" w:rsidRDefault="007D51B4">
            <w:pPr>
              <w:rPr>
                <w:rFonts w:ascii="Verdana" w:hAnsi="Verdana"/>
                <w:b/>
                <w:color w:val="000000"/>
                <w:sz w:val="18"/>
                <w:szCs w:val="18"/>
              </w:rPr>
            </w:pPr>
            <w:r w:rsidRPr="007D51B4">
              <w:rPr>
                <w:rFonts w:ascii="Verdana" w:hAnsi="Verdana"/>
                <w:b/>
                <w:color w:val="000000"/>
                <w:sz w:val="18"/>
                <w:szCs w:val="18"/>
              </w:rPr>
              <w:t>Trujillo</w:t>
            </w:r>
          </w:p>
        </w:tc>
        <w:tc>
          <w:tcPr>
            <w:tcW w:w="2163" w:type="dxa"/>
            <w:shd w:val="clear" w:color="auto" w:fill="auto"/>
            <w:noWrap/>
            <w:vAlign w:val="bottom"/>
          </w:tcPr>
          <w:p w:rsidR="007D51B4" w:rsidRPr="007D51B4" w:rsidRDefault="007D51B4">
            <w:pPr>
              <w:jc w:val="center"/>
              <w:rPr>
                <w:rFonts w:ascii="Verdana" w:hAnsi="Verdana"/>
                <w:b/>
                <w:color w:val="000000"/>
                <w:sz w:val="18"/>
                <w:szCs w:val="18"/>
              </w:rPr>
            </w:pPr>
            <w:r w:rsidRPr="007D51B4">
              <w:rPr>
                <w:rFonts w:ascii="Verdana" w:hAnsi="Verdana"/>
                <w:b/>
                <w:color w:val="000000"/>
                <w:sz w:val="18"/>
                <w:szCs w:val="18"/>
              </w:rPr>
              <w:t>6</w:t>
            </w:r>
          </w:p>
        </w:tc>
        <w:tc>
          <w:tcPr>
            <w:tcW w:w="1454" w:type="dxa"/>
            <w:shd w:val="clear" w:color="auto" w:fill="auto"/>
            <w:noWrap/>
            <w:vAlign w:val="bottom"/>
          </w:tcPr>
          <w:p w:rsidR="007D51B4" w:rsidRPr="007D51B4" w:rsidRDefault="007D51B4">
            <w:pPr>
              <w:jc w:val="center"/>
              <w:rPr>
                <w:rFonts w:ascii="Verdana" w:hAnsi="Verdana"/>
                <w:b/>
                <w:color w:val="000000"/>
                <w:sz w:val="18"/>
                <w:szCs w:val="18"/>
              </w:rPr>
            </w:pPr>
            <w:r w:rsidRPr="007D51B4">
              <w:rPr>
                <w:rFonts w:ascii="Verdana" w:hAnsi="Verdana"/>
                <w:b/>
                <w:color w:val="000000"/>
                <w:sz w:val="18"/>
                <w:szCs w:val="18"/>
              </w:rPr>
              <w:t>1,72</w:t>
            </w:r>
          </w:p>
        </w:tc>
      </w:tr>
      <w:tr w:rsidR="007D51B4" w:rsidRPr="00F94B73" w:rsidTr="007D51B4">
        <w:trPr>
          <w:trHeight w:val="288"/>
          <w:jc w:val="center"/>
        </w:trPr>
        <w:tc>
          <w:tcPr>
            <w:tcW w:w="2411" w:type="dxa"/>
            <w:shd w:val="clear" w:color="auto" w:fill="auto"/>
            <w:noWrap/>
            <w:vAlign w:val="bottom"/>
          </w:tcPr>
          <w:p w:rsidR="007D51B4" w:rsidRPr="007D51B4" w:rsidRDefault="007D51B4">
            <w:pPr>
              <w:rPr>
                <w:rFonts w:ascii="Verdana" w:hAnsi="Verdana"/>
                <w:b/>
                <w:color w:val="000000"/>
                <w:sz w:val="18"/>
                <w:szCs w:val="18"/>
              </w:rPr>
            </w:pPr>
            <w:r w:rsidRPr="007D51B4">
              <w:rPr>
                <w:rFonts w:ascii="Verdana" w:hAnsi="Verdana"/>
                <w:b/>
                <w:color w:val="000000"/>
                <w:sz w:val="18"/>
                <w:szCs w:val="18"/>
              </w:rPr>
              <w:t>Cojedes</w:t>
            </w:r>
          </w:p>
        </w:tc>
        <w:tc>
          <w:tcPr>
            <w:tcW w:w="2163" w:type="dxa"/>
            <w:shd w:val="clear" w:color="auto" w:fill="auto"/>
            <w:noWrap/>
            <w:vAlign w:val="bottom"/>
          </w:tcPr>
          <w:p w:rsidR="007D51B4" w:rsidRPr="007D51B4" w:rsidRDefault="007D51B4">
            <w:pPr>
              <w:jc w:val="center"/>
              <w:rPr>
                <w:rFonts w:ascii="Verdana" w:hAnsi="Verdana"/>
                <w:b/>
                <w:color w:val="000000"/>
                <w:sz w:val="18"/>
                <w:szCs w:val="18"/>
              </w:rPr>
            </w:pPr>
            <w:r w:rsidRPr="007D51B4">
              <w:rPr>
                <w:rFonts w:ascii="Verdana" w:hAnsi="Verdana"/>
                <w:b/>
                <w:color w:val="000000"/>
                <w:sz w:val="18"/>
                <w:szCs w:val="18"/>
              </w:rPr>
              <w:t>2</w:t>
            </w:r>
          </w:p>
        </w:tc>
        <w:tc>
          <w:tcPr>
            <w:tcW w:w="1454" w:type="dxa"/>
            <w:shd w:val="clear" w:color="auto" w:fill="auto"/>
            <w:noWrap/>
            <w:vAlign w:val="bottom"/>
          </w:tcPr>
          <w:p w:rsidR="007D51B4" w:rsidRPr="007D51B4" w:rsidRDefault="007D51B4">
            <w:pPr>
              <w:jc w:val="center"/>
              <w:rPr>
                <w:rFonts w:ascii="Verdana" w:hAnsi="Verdana"/>
                <w:b/>
                <w:color w:val="000000"/>
                <w:sz w:val="18"/>
                <w:szCs w:val="18"/>
              </w:rPr>
            </w:pPr>
            <w:r w:rsidRPr="007D51B4">
              <w:rPr>
                <w:rFonts w:ascii="Verdana" w:hAnsi="Verdana"/>
                <w:b/>
                <w:color w:val="000000"/>
                <w:sz w:val="18"/>
                <w:szCs w:val="18"/>
              </w:rPr>
              <w:t>0,57</w:t>
            </w:r>
          </w:p>
        </w:tc>
      </w:tr>
      <w:tr w:rsidR="007D51B4" w:rsidRPr="00F94B73" w:rsidTr="007D51B4">
        <w:trPr>
          <w:trHeight w:val="288"/>
          <w:jc w:val="center"/>
        </w:trPr>
        <w:tc>
          <w:tcPr>
            <w:tcW w:w="2411" w:type="dxa"/>
            <w:shd w:val="clear" w:color="auto" w:fill="auto"/>
            <w:noWrap/>
            <w:vAlign w:val="bottom"/>
          </w:tcPr>
          <w:p w:rsidR="007D51B4" w:rsidRPr="007D51B4" w:rsidRDefault="007D51B4">
            <w:pPr>
              <w:rPr>
                <w:rFonts w:ascii="Verdana" w:hAnsi="Verdana"/>
                <w:b/>
                <w:color w:val="000000"/>
                <w:sz w:val="18"/>
                <w:szCs w:val="18"/>
              </w:rPr>
            </w:pPr>
            <w:r w:rsidRPr="007D51B4">
              <w:rPr>
                <w:rFonts w:ascii="Verdana" w:hAnsi="Verdana"/>
                <w:b/>
                <w:color w:val="000000"/>
                <w:sz w:val="18"/>
                <w:szCs w:val="18"/>
              </w:rPr>
              <w:t>Delta Amacuro</w:t>
            </w:r>
          </w:p>
        </w:tc>
        <w:tc>
          <w:tcPr>
            <w:tcW w:w="2163" w:type="dxa"/>
            <w:shd w:val="clear" w:color="auto" w:fill="auto"/>
            <w:noWrap/>
            <w:vAlign w:val="bottom"/>
          </w:tcPr>
          <w:p w:rsidR="007D51B4" w:rsidRPr="007D51B4" w:rsidRDefault="007D51B4">
            <w:pPr>
              <w:jc w:val="center"/>
              <w:rPr>
                <w:rFonts w:ascii="Verdana" w:hAnsi="Verdana"/>
                <w:b/>
                <w:color w:val="000000"/>
                <w:sz w:val="18"/>
                <w:szCs w:val="18"/>
              </w:rPr>
            </w:pPr>
            <w:r w:rsidRPr="007D51B4">
              <w:rPr>
                <w:rFonts w:ascii="Verdana" w:hAnsi="Verdana"/>
                <w:b/>
                <w:color w:val="000000"/>
                <w:sz w:val="18"/>
                <w:szCs w:val="18"/>
              </w:rPr>
              <w:t>2</w:t>
            </w:r>
          </w:p>
        </w:tc>
        <w:tc>
          <w:tcPr>
            <w:tcW w:w="1454" w:type="dxa"/>
            <w:shd w:val="clear" w:color="auto" w:fill="auto"/>
            <w:noWrap/>
            <w:vAlign w:val="bottom"/>
          </w:tcPr>
          <w:p w:rsidR="007D51B4" w:rsidRPr="007D51B4" w:rsidRDefault="007D51B4">
            <w:pPr>
              <w:jc w:val="center"/>
              <w:rPr>
                <w:rFonts w:ascii="Verdana" w:hAnsi="Verdana"/>
                <w:b/>
                <w:color w:val="000000"/>
                <w:sz w:val="18"/>
                <w:szCs w:val="18"/>
              </w:rPr>
            </w:pPr>
            <w:r w:rsidRPr="007D51B4">
              <w:rPr>
                <w:rFonts w:ascii="Verdana" w:hAnsi="Verdana"/>
                <w:b/>
                <w:color w:val="000000"/>
                <w:sz w:val="18"/>
                <w:szCs w:val="18"/>
              </w:rPr>
              <w:t>0,57</w:t>
            </w:r>
          </w:p>
        </w:tc>
      </w:tr>
      <w:tr w:rsidR="007D51B4" w:rsidRPr="00F94B73" w:rsidTr="007D51B4">
        <w:trPr>
          <w:trHeight w:val="288"/>
          <w:jc w:val="center"/>
        </w:trPr>
        <w:tc>
          <w:tcPr>
            <w:tcW w:w="2411" w:type="dxa"/>
            <w:shd w:val="clear" w:color="auto" w:fill="auto"/>
            <w:noWrap/>
            <w:vAlign w:val="bottom"/>
          </w:tcPr>
          <w:p w:rsidR="007D51B4" w:rsidRPr="007D51B4" w:rsidRDefault="007D51B4">
            <w:pPr>
              <w:rPr>
                <w:rFonts w:ascii="Verdana" w:hAnsi="Verdana"/>
                <w:b/>
                <w:color w:val="000000"/>
                <w:sz w:val="18"/>
                <w:szCs w:val="18"/>
              </w:rPr>
            </w:pPr>
            <w:r w:rsidRPr="007D51B4">
              <w:rPr>
                <w:rFonts w:ascii="Verdana" w:hAnsi="Verdana"/>
                <w:b/>
                <w:color w:val="000000"/>
                <w:sz w:val="18"/>
                <w:szCs w:val="18"/>
              </w:rPr>
              <w:t>Mérida</w:t>
            </w:r>
          </w:p>
        </w:tc>
        <w:tc>
          <w:tcPr>
            <w:tcW w:w="2163" w:type="dxa"/>
            <w:shd w:val="clear" w:color="auto" w:fill="auto"/>
            <w:noWrap/>
            <w:vAlign w:val="bottom"/>
          </w:tcPr>
          <w:p w:rsidR="007D51B4" w:rsidRPr="007D51B4" w:rsidRDefault="007D51B4">
            <w:pPr>
              <w:jc w:val="center"/>
              <w:rPr>
                <w:rFonts w:ascii="Verdana" w:hAnsi="Verdana"/>
                <w:b/>
                <w:color w:val="000000"/>
                <w:sz w:val="18"/>
                <w:szCs w:val="18"/>
              </w:rPr>
            </w:pPr>
            <w:r w:rsidRPr="007D51B4">
              <w:rPr>
                <w:rFonts w:ascii="Verdana" w:hAnsi="Verdana"/>
                <w:b/>
                <w:color w:val="000000"/>
                <w:sz w:val="18"/>
                <w:szCs w:val="18"/>
              </w:rPr>
              <w:t>2</w:t>
            </w:r>
          </w:p>
        </w:tc>
        <w:tc>
          <w:tcPr>
            <w:tcW w:w="1454" w:type="dxa"/>
            <w:shd w:val="clear" w:color="auto" w:fill="auto"/>
            <w:noWrap/>
            <w:vAlign w:val="bottom"/>
          </w:tcPr>
          <w:p w:rsidR="007D51B4" w:rsidRPr="007D51B4" w:rsidRDefault="007D51B4">
            <w:pPr>
              <w:jc w:val="center"/>
              <w:rPr>
                <w:rFonts w:ascii="Verdana" w:hAnsi="Verdana"/>
                <w:b/>
                <w:color w:val="000000"/>
                <w:sz w:val="18"/>
                <w:szCs w:val="18"/>
              </w:rPr>
            </w:pPr>
            <w:r w:rsidRPr="007D51B4">
              <w:rPr>
                <w:rFonts w:ascii="Verdana" w:hAnsi="Verdana"/>
                <w:b/>
                <w:color w:val="000000"/>
                <w:sz w:val="18"/>
                <w:szCs w:val="18"/>
              </w:rPr>
              <w:t>0,57</w:t>
            </w:r>
          </w:p>
        </w:tc>
      </w:tr>
      <w:tr w:rsidR="007D51B4" w:rsidRPr="00F94B73" w:rsidTr="007D51B4">
        <w:trPr>
          <w:trHeight w:val="288"/>
          <w:jc w:val="center"/>
        </w:trPr>
        <w:tc>
          <w:tcPr>
            <w:tcW w:w="2411" w:type="dxa"/>
            <w:shd w:val="clear" w:color="auto" w:fill="auto"/>
            <w:noWrap/>
            <w:vAlign w:val="bottom"/>
          </w:tcPr>
          <w:p w:rsidR="007D51B4" w:rsidRPr="007D51B4" w:rsidRDefault="007D51B4">
            <w:pPr>
              <w:rPr>
                <w:rFonts w:ascii="Verdana" w:hAnsi="Verdana"/>
                <w:b/>
                <w:color w:val="000000"/>
                <w:sz w:val="18"/>
                <w:szCs w:val="18"/>
              </w:rPr>
            </w:pPr>
            <w:r w:rsidRPr="007D51B4">
              <w:rPr>
                <w:rFonts w:ascii="Verdana" w:hAnsi="Verdana"/>
                <w:b/>
                <w:color w:val="000000"/>
                <w:sz w:val="18"/>
                <w:szCs w:val="18"/>
              </w:rPr>
              <w:t>Nueva Esparta</w:t>
            </w:r>
          </w:p>
        </w:tc>
        <w:tc>
          <w:tcPr>
            <w:tcW w:w="2163" w:type="dxa"/>
            <w:shd w:val="clear" w:color="auto" w:fill="auto"/>
            <w:noWrap/>
            <w:vAlign w:val="bottom"/>
          </w:tcPr>
          <w:p w:rsidR="007D51B4" w:rsidRPr="007D51B4" w:rsidRDefault="007D51B4">
            <w:pPr>
              <w:jc w:val="center"/>
              <w:rPr>
                <w:rFonts w:ascii="Verdana" w:hAnsi="Verdana"/>
                <w:b/>
                <w:color w:val="000000"/>
                <w:sz w:val="18"/>
                <w:szCs w:val="18"/>
              </w:rPr>
            </w:pPr>
            <w:r w:rsidRPr="007D51B4">
              <w:rPr>
                <w:rFonts w:ascii="Verdana" w:hAnsi="Verdana"/>
                <w:b/>
                <w:color w:val="000000"/>
                <w:sz w:val="18"/>
                <w:szCs w:val="18"/>
              </w:rPr>
              <w:t>2</w:t>
            </w:r>
          </w:p>
        </w:tc>
        <w:tc>
          <w:tcPr>
            <w:tcW w:w="1454" w:type="dxa"/>
            <w:shd w:val="clear" w:color="auto" w:fill="auto"/>
            <w:noWrap/>
            <w:vAlign w:val="bottom"/>
          </w:tcPr>
          <w:p w:rsidR="007D51B4" w:rsidRPr="007D51B4" w:rsidRDefault="007D51B4">
            <w:pPr>
              <w:jc w:val="center"/>
              <w:rPr>
                <w:rFonts w:ascii="Verdana" w:hAnsi="Verdana"/>
                <w:b/>
                <w:color w:val="000000"/>
                <w:sz w:val="18"/>
                <w:szCs w:val="18"/>
              </w:rPr>
            </w:pPr>
            <w:r w:rsidRPr="007D51B4">
              <w:rPr>
                <w:rFonts w:ascii="Verdana" w:hAnsi="Verdana"/>
                <w:b/>
                <w:color w:val="000000"/>
                <w:sz w:val="18"/>
                <w:szCs w:val="18"/>
              </w:rPr>
              <w:t>0,57</w:t>
            </w:r>
          </w:p>
        </w:tc>
      </w:tr>
      <w:tr w:rsidR="007D51B4" w:rsidRPr="00F94B73" w:rsidTr="007D51B4">
        <w:trPr>
          <w:trHeight w:val="288"/>
          <w:jc w:val="center"/>
        </w:trPr>
        <w:tc>
          <w:tcPr>
            <w:tcW w:w="2411" w:type="dxa"/>
            <w:shd w:val="clear" w:color="auto" w:fill="auto"/>
            <w:noWrap/>
            <w:vAlign w:val="bottom"/>
          </w:tcPr>
          <w:p w:rsidR="007D51B4" w:rsidRPr="007D51B4" w:rsidRDefault="007D51B4">
            <w:pPr>
              <w:rPr>
                <w:rFonts w:ascii="Verdana" w:hAnsi="Verdana"/>
                <w:b/>
                <w:color w:val="000000"/>
                <w:sz w:val="18"/>
                <w:szCs w:val="18"/>
              </w:rPr>
            </w:pPr>
            <w:r w:rsidRPr="007D51B4">
              <w:rPr>
                <w:rFonts w:ascii="Verdana" w:hAnsi="Verdana"/>
                <w:b/>
                <w:color w:val="000000"/>
                <w:sz w:val="18"/>
                <w:szCs w:val="18"/>
              </w:rPr>
              <w:t>Vargas</w:t>
            </w:r>
          </w:p>
        </w:tc>
        <w:tc>
          <w:tcPr>
            <w:tcW w:w="2163" w:type="dxa"/>
            <w:shd w:val="clear" w:color="auto" w:fill="auto"/>
            <w:noWrap/>
            <w:vAlign w:val="bottom"/>
          </w:tcPr>
          <w:p w:rsidR="007D51B4" w:rsidRPr="007D51B4" w:rsidRDefault="007D51B4">
            <w:pPr>
              <w:jc w:val="center"/>
              <w:rPr>
                <w:rFonts w:ascii="Verdana" w:hAnsi="Verdana"/>
                <w:b/>
                <w:color w:val="000000"/>
                <w:sz w:val="18"/>
                <w:szCs w:val="18"/>
              </w:rPr>
            </w:pPr>
            <w:r w:rsidRPr="007D51B4">
              <w:rPr>
                <w:rFonts w:ascii="Verdana" w:hAnsi="Verdana"/>
                <w:b/>
                <w:color w:val="000000"/>
                <w:sz w:val="18"/>
                <w:szCs w:val="18"/>
              </w:rPr>
              <w:t>1</w:t>
            </w:r>
          </w:p>
        </w:tc>
        <w:tc>
          <w:tcPr>
            <w:tcW w:w="1454" w:type="dxa"/>
            <w:shd w:val="clear" w:color="auto" w:fill="auto"/>
            <w:noWrap/>
            <w:vAlign w:val="bottom"/>
          </w:tcPr>
          <w:p w:rsidR="007D51B4" w:rsidRPr="007D51B4" w:rsidRDefault="007D51B4">
            <w:pPr>
              <w:jc w:val="center"/>
              <w:rPr>
                <w:rFonts w:ascii="Verdana" w:hAnsi="Verdana"/>
                <w:b/>
                <w:color w:val="000000"/>
                <w:sz w:val="18"/>
                <w:szCs w:val="18"/>
              </w:rPr>
            </w:pPr>
            <w:r w:rsidRPr="007D51B4">
              <w:rPr>
                <w:rFonts w:ascii="Verdana" w:hAnsi="Verdana"/>
                <w:b/>
                <w:color w:val="000000"/>
                <w:sz w:val="18"/>
                <w:szCs w:val="18"/>
              </w:rPr>
              <w:t>0,29</w:t>
            </w:r>
          </w:p>
        </w:tc>
      </w:tr>
      <w:tr w:rsidR="007D51B4" w:rsidRPr="00F94B73" w:rsidTr="007D51B4">
        <w:trPr>
          <w:trHeight w:val="288"/>
          <w:jc w:val="center"/>
        </w:trPr>
        <w:tc>
          <w:tcPr>
            <w:tcW w:w="2411" w:type="dxa"/>
            <w:shd w:val="clear" w:color="auto" w:fill="auto"/>
            <w:noWrap/>
            <w:vAlign w:val="bottom"/>
          </w:tcPr>
          <w:p w:rsidR="007D51B4" w:rsidRPr="007D51B4" w:rsidRDefault="007D51B4">
            <w:pPr>
              <w:rPr>
                <w:rFonts w:ascii="Verdana" w:hAnsi="Verdana"/>
                <w:b/>
                <w:color w:val="000000"/>
                <w:sz w:val="18"/>
                <w:szCs w:val="18"/>
              </w:rPr>
            </w:pPr>
            <w:r w:rsidRPr="007D51B4">
              <w:rPr>
                <w:rFonts w:ascii="Verdana" w:hAnsi="Verdana"/>
                <w:b/>
                <w:color w:val="000000"/>
                <w:sz w:val="18"/>
                <w:szCs w:val="18"/>
              </w:rPr>
              <w:t>Yaracuy</w:t>
            </w:r>
          </w:p>
        </w:tc>
        <w:tc>
          <w:tcPr>
            <w:tcW w:w="2163" w:type="dxa"/>
            <w:shd w:val="clear" w:color="auto" w:fill="auto"/>
            <w:noWrap/>
            <w:vAlign w:val="bottom"/>
          </w:tcPr>
          <w:p w:rsidR="007D51B4" w:rsidRPr="007D51B4" w:rsidRDefault="007D51B4">
            <w:pPr>
              <w:jc w:val="center"/>
              <w:rPr>
                <w:rFonts w:ascii="Verdana" w:hAnsi="Verdana"/>
                <w:b/>
                <w:color w:val="000000"/>
                <w:sz w:val="18"/>
                <w:szCs w:val="18"/>
              </w:rPr>
            </w:pPr>
            <w:r w:rsidRPr="007D51B4">
              <w:rPr>
                <w:rFonts w:ascii="Verdana" w:hAnsi="Verdana"/>
                <w:b/>
                <w:color w:val="000000"/>
                <w:sz w:val="18"/>
                <w:szCs w:val="18"/>
              </w:rPr>
              <w:t>1</w:t>
            </w:r>
          </w:p>
        </w:tc>
        <w:tc>
          <w:tcPr>
            <w:tcW w:w="1454" w:type="dxa"/>
            <w:shd w:val="clear" w:color="auto" w:fill="auto"/>
            <w:noWrap/>
            <w:vAlign w:val="bottom"/>
          </w:tcPr>
          <w:p w:rsidR="007D51B4" w:rsidRPr="007D51B4" w:rsidRDefault="007D51B4">
            <w:pPr>
              <w:jc w:val="center"/>
              <w:rPr>
                <w:rFonts w:ascii="Verdana" w:hAnsi="Verdana"/>
                <w:b/>
                <w:color w:val="000000"/>
                <w:sz w:val="18"/>
                <w:szCs w:val="18"/>
              </w:rPr>
            </w:pPr>
            <w:r w:rsidRPr="007D51B4">
              <w:rPr>
                <w:rFonts w:ascii="Verdana" w:hAnsi="Verdana"/>
                <w:b/>
                <w:color w:val="000000"/>
                <w:sz w:val="18"/>
                <w:szCs w:val="18"/>
              </w:rPr>
              <w:t>0,29</w:t>
            </w:r>
          </w:p>
        </w:tc>
      </w:tr>
      <w:tr w:rsidR="00F94B73" w:rsidRPr="00F94B73" w:rsidTr="007547A4">
        <w:trPr>
          <w:trHeight w:val="288"/>
          <w:jc w:val="center"/>
        </w:trPr>
        <w:tc>
          <w:tcPr>
            <w:tcW w:w="2411" w:type="dxa"/>
            <w:tcBorders>
              <w:bottom w:val="single" w:sz="8" w:space="0" w:color="215868"/>
            </w:tcBorders>
            <w:shd w:val="clear" w:color="auto" w:fill="0F243E" w:themeFill="text2" w:themeFillShade="80"/>
            <w:noWrap/>
            <w:vAlign w:val="center"/>
            <w:hideMark/>
          </w:tcPr>
          <w:p w:rsidR="00F94B73" w:rsidRPr="00F94B73" w:rsidRDefault="00F56D30" w:rsidP="007547A4">
            <w:pPr>
              <w:rPr>
                <w:rFonts w:ascii="Verdana" w:hAnsi="Verdana"/>
                <w:b/>
                <w:color w:val="FFFFFF" w:themeColor="background1"/>
                <w:sz w:val="20"/>
                <w:szCs w:val="20"/>
                <w:lang w:val="es-VE" w:eastAsia="es-VE"/>
              </w:rPr>
            </w:pPr>
            <w:r w:rsidRPr="00906015">
              <w:rPr>
                <w:rFonts w:ascii="Verdana" w:hAnsi="Verdana" w:cs="Tahoma"/>
                <w:b/>
                <w:color w:val="FFFFFF" w:themeColor="background1"/>
                <w:sz w:val="20"/>
                <w:szCs w:val="20"/>
              </w:rPr>
              <w:t>Total:</w:t>
            </w:r>
          </w:p>
        </w:tc>
        <w:tc>
          <w:tcPr>
            <w:tcW w:w="2163" w:type="dxa"/>
            <w:tcBorders>
              <w:bottom w:val="single" w:sz="8" w:space="0" w:color="215868"/>
            </w:tcBorders>
            <w:shd w:val="clear" w:color="auto" w:fill="0F243E" w:themeFill="text2" w:themeFillShade="80"/>
            <w:noWrap/>
            <w:vAlign w:val="center"/>
            <w:hideMark/>
          </w:tcPr>
          <w:p w:rsidR="00F94B73" w:rsidRPr="00F94B73" w:rsidRDefault="007D51B4" w:rsidP="007547A4">
            <w:pPr>
              <w:jc w:val="center"/>
              <w:rPr>
                <w:rFonts w:ascii="Verdana" w:hAnsi="Verdana"/>
                <w:b/>
                <w:color w:val="FFFFFF" w:themeColor="background1"/>
                <w:sz w:val="20"/>
                <w:szCs w:val="20"/>
                <w:lang w:val="es-VE" w:eastAsia="es-VE"/>
              </w:rPr>
            </w:pPr>
            <w:r>
              <w:rPr>
                <w:rFonts w:ascii="Verdana" w:hAnsi="Verdana"/>
                <w:b/>
                <w:color w:val="FFFFFF" w:themeColor="background1"/>
                <w:sz w:val="20"/>
                <w:szCs w:val="20"/>
                <w:lang w:val="es-VE" w:eastAsia="es-VE"/>
              </w:rPr>
              <w:t>348</w:t>
            </w:r>
          </w:p>
        </w:tc>
        <w:tc>
          <w:tcPr>
            <w:tcW w:w="1454" w:type="dxa"/>
            <w:tcBorders>
              <w:bottom w:val="single" w:sz="8" w:space="0" w:color="215868"/>
            </w:tcBorders>
            <w:shd w:val="clear" w:color="auto" w:fill="0F243E" w:themeFill="text2" w:themeFillShade="80"/>
            <w:noWrap/>
            <w:vAlign w:val="center"/>
            <w:hideMark/>
          </w:tcPr>
          <w:p w:rsidR="00F94B73" w:rsidRPr="00F94B73" w:rsidRDefault="00F94B73" w:rsidP="007547A4">
            <w:pPr>
              <w:jc w:val="center"/>
              <w:rPr>
                <w:rFonts w:ascii="Verdana" w:hAnsi="Verdana"/>
                <w:b/>
                <w:color w:val="FFFFFF" w:themeColor="background1"/>
                <w:sz w:val="20"/>
                <w:szCs w:val="20"/>
                <w:lang w:val="es-VE" w:eastAsia="es-VE"/>
              </w:rPr>
            </w:pPr>
            <w:r w:rsidRPr="00F94B73">
              <w:rPr>
                <w:rFonts w:ascii="Verdana" w:hAnsi="Verdana"/>
                <w:b/>
                <w:color w:val="FFFFFF" w:themeColor="background1"/>
                <w:sz w:val="20"/>
                <w:szCs w:val="20"/>
                <w:lang w:val="es-VE" w:eastAsia="es-VE"/>
              </w:rPr>
              <w:t>100,00</w:t>
            </w:r>
          </w:p>
        </w:tc>
      </w:tr>
      <w:tr w:rsidR="00692588" w:rsidRPr="00692588" w:rsidTr="00692588">
        <w:trPr>
          <w:trHeight w:val="288"/>
          <w:jc w:val="center"/>
        </w:trPr>
        <w:tc>
          <w:tcPr>
            <w:tcW w:w="6028" w:type="dxa"/>
            <w:gridSpan w:val="3"/>
            <w:tcBorders>
              <w:left w:val="nil"/>
              <w:bottom w:val="nil"/>
              <w:right w:val="nil"/>
            </w:tcBorders>
            <w:shd w:val="clear" w:color="auto" w:fill="auto"/>
            <w:noWrap/>
            <w:vAlign w:val="bottom"/>
          </w:tcPr>
          <w:p w:rsidR="00692588" w:rsidRPr="00692588" w:rsidRDefault="00692588" w:rsidP="00692588">
            <w:pPr>
              <w:jc w:val="right"/>
              <w:rPr>
                <w:rFonts w:ascii="Verdana" w:hAnsi="Verdana"/>
                <w:b/>
                <w:i/>
                <w:sz w:val="18"/>
                <w:szCs w:val="20"/>
                <w:lang w:val="es-VE" w:eastAsia="es-VE"/>
              </w:rPr>
            </w:pPr>
            <w:r w:rsidRPr="00692588">
              <w:rPr>
                <w:rFonts w:ascii="Verdana" w:hAnsi="Verdana"/>
                <w:i/>
                <w:sz w:val="18"/>
                <w:szCs w:val="20"/>
                <w:lang w:val="es-VE" w:eastAsia="es-VE"/>
              </w:rPr>
              <w:lastRenderedPageBreak/>
              <w:t>Fuente: Registro Hemerográfico</w:t>
            </w:r>
            <w:r w:rsidRPr="00692588">
              <w:rPr>
                <w:rFonts w:ascii="Verdana" w:hAnsi="Verdana"/>
                <w:b/>
                <w:i/>
                <w:sz w:val="18"/>
                <w:szCs w:val="20"/>
                <w:lang w:val="es-VE" w:eastAsia="es-VE"/>
              </w:rPr>
              <w:t xml:space="preserve"> Cecodap</w:t>
            </w:r>
          </w:p>
        </w:tc>
      </w:tr>
    </w:tbl>
    <w:p w:rsidR="007547A4" w:rsidRDefault="007547A4" w:rsidP="00E82B6A">
      <w:pPr>
        <w:spacing w:line="276" w:lineRule="auto"/>
        <w:ind w:left="708" w:hanging="708"/>
        <w:rPr>
          <w:rFonts w:ascii="Verdana" w:hAnsi="Verdana" w:cs="Tahoma"/>
          <w:b/>
          <w:color w:val="215868" w:themeColor="accent5" w:themeShade="80"/>
          <w:sz w:val="20"/>
          <w:szCs w:val="20"/>
        </w:rPr>
      </w:pPr>
    </w:p>
    <w:p w:rsidR="007547A4" w:rsidRDefault="007547A4" w:rsidP="00E82B6A">
      <w:pPr>
        <w:spacing w:line="276" w:lineRule="auto"/>
        <w:ind w:left="708" w:hanging="708"/>
        <w:rPr>
          <w:rFonts w:ascii="Verdana" w:hAnsi="Verdana" w:cs="Tahoma"/>
          <w:b/>
          <w:color w:val="215868" w:themeColor="accent5" w:themeShade="80"/>
          <w:sz w:val="20"/>
          <w:szCs w:val="20"/>
        </w:rPr>
      </w:pPr>
    </w:p>
    <w:p w:rsidR="00011157" w:rsidRDefault="00011157" w:rsidP="00E82B6A">
      <w:pPr>
        <w:spacing w:line="276" w:lineRule="auto"/>
        <w:ind w:left="708" w:hanging="708"/>
        <w:rPr>
          <w:rFonts w:ascii="Verdana" w:hAnsi="Verdana" w:cs="Tahoma"/>
          <w:b/>
          <w:color w:val="215868" w:themeColor="accent5" w:themeShade="80"/>
          <w:sz w:val="20"/>
          <w:szCs w:val="20"/>
        </w:rPr>
      </w:pPr>
    </w:p>
    <w:p w:rsidR="00E82B6A" w:rsidRDefault="00E82B6A" w:rsidP="00E82B6A">
      <w:pPr>
        <w:spacing w:line="276" w:lineRule="auto"/>
        <w:ind w:left="708" w:hanging="708"/>
        <w:rPr>
          <w:rFonts w:ascii="Verdana" w:hAnsi="Verdana" w:cs="Tahoma"/>
          <w:b/>
          <w:color w:val="215868" w:themeColor="accent5" w:themeShade="80"/>
          <w:sz w:val="20"/>
          <w:szCs w:val="20"/>
        </w:rPr>
      </w:pPr>
      <w:r>
        <w:rPr>
          <w:rFonts w:ascii="Verdana" w:hAnsi="Verdana" w:cs="Tahoma"/>
          <w:b/>
          <w:color w:val="215868" w:themeColor="accent5" w:themeShade="80"/>
          <w:sz w:val="20"/>
          <w:szCs w:val="20"/>
        </w:rPr>
        <w:t>4</w:t>
      </w:r>
      <w:r w:rsidRPr="009F57B3">
        <w:rPr>
          <w:rFonts w:ascii="Verdana" w:hAnsi="Verdana" w:cs="Tahoma"/>
          <w:b/>
          <w:color w:val="215868" w:themeColor="accent5" w:themeShade="80"/>
          <w:sz w:val="20"/>
          <w:szCs w:val="20"/>
        </w:rPr>
        <w:t xml:space="preserve">. </w:t>
      </w:r>
      <w:r>
        <w:rPr>
          <w:rFonts w:ascii="Verdana" w:hAnsi="Verdana" w:cs="Tahoma"/>
          <w:b/>
          <w:color w:val="215868" w:themeColor="accent5" w:themeShade="80"/>
          <w:sz w:val="20"/>
          <w:szCs w:val="20"/>
        </w:rPr>
        <w:t>Homicidios</w:t>
      </w:r>
      <w:r w:rsidRPr="009F57B3">
        <w:rPr>
          <w:rFonts w:ascii="Verdana" w:hAnsi="Verdana" w:cs="Tahoma"/>
          <w:b/>
          <w:color w:val="215868" w:themeColor="accent5" w:themeShade="80"/>
          <w:sz w:val="20"/>
          <w:szCs w:val="20"/>
        </w:rPr>
        <w:t xml:space="preserve"> por </w:t>
      </w:r>
      <w:r>
        <w:rPr>
          <w:rFonts w:ascii="Verdana" w:hAnsi="Verdana" w:cs="Tahoma"/>
          <w:b/>
          <w:color w:val="215868" w:themeColor="accent5" w:themeShade="80"/>
          <w:sz w:val="20"/>
          <w:szCs w:val="20"/>
        </w:rPr>
        <w:t>Violencia Social por mes</w:t>
      </w:r>
    </w:p>
    <w:p w:rsidR="00321B56" w:rsidRPr="00692588" w:rsidRDefault="00321B56" w:rsidP="00692588">
      <w:pPr>
        <w:spacing w:line="276" w:lineRule="auto"/>
        <w:jc w:val="right"/>
        <w:rPr>
          <w:rFonts w:ascii="Verdana" w:hAnsi="Verdana" w:cs="Tahoma"/>
          <w:b/>
          <w:i/>
          <w:sz w:val="18"/>
          <w:szCs w:val="20"/>
        </w:rPr>
      </w:pPr>
    </w:p>
    <w:p w:rsidR="00E82B6A" w:rsidRDefault="00E82B6A" w:rsidP="00B61F12">
      <w:pPr>
        <w:spacing w:after="200" w:line="276" w:lineRule="auto"/>
        <w:rPr>
          <w:rFonts w:ascii="Arial" w:eastAsia="Calibri" w:hAnsi="Arial" w:cs="Arial"/>
          <w:noProof/>
          <w:color w:val="0F243E" w:themeColor="text2" w:themeShade="80"/>
          <w:sz w:val="22"/>
          <w:szCs w:val="22"/>
          <w:lang w:val="es-VE" w:eastAsia="es-VE"/>
        </w:rPr>
      </w:pPr>
    </w:p>
    <w:p w:rsidR="00C33ADC" w:rsidRPr="00C33ADC" w:rsidRDefault="00E82B6A" w:rsidP="00B61F12">
      <w:pPr>
        <w:spacing w:after="200" w:line="276" w:lineRule="auto"/>
        <w:rPr>
          <w:rFonts w:ascii="Verdana" w:hAnsi="Verdana" w:cs="Tahoma"/>
          <w:b/>
          <w:i/>
          <w:sz w:val="20"/>
          <w:szCs w:val="20"/>
        </w:rPr>
      </w:pPr>
      <w:r w:rsidRPr="007547A4">
        <w:rPr>
          <w:rFonts w:ascii="Arial" w:eastAsia="Calibri" w:hAnsi="Arial" w:cs="Arial"/>
          <w:noProof/>
          <w:color w:val="FF0000"/>
          <w:sz w:val="22"/>
          <w:szCs w:val="22"/>
          <w:lang w:val="es-ES" w:eastAsia="es-ES"/>
        </w:rPr>
        <w:drawing>
          <wp:inline distT="0" distB="0" distL="0" distR="0">
            <wp:extent cx="5398851" cy="4017523"/>
            <wp:effectExtent l="0" t="0" r="0" b="0"/>
            <wp:docPr id="13" name="Gráfico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rsidR="00321B56">
        <w:rPr>
          <w:rFonts w:ascii="Verdana" w:hAnsi="Verdana" w:cs="Tahoma"/>
          <w:b/>
          <w:i/>
          <w:sz w:val="20"/>
          <w:szCs w:val="20"/>
        </w:rPr>
        <w:br w:type="page"/>
      </w:r>
      <w:r w:rsidR="00900447" w:rsidRPr="00900447">
        <w:rPr>
          <w:rFonts w:ascii="Verdana" w:hAnsi="Verdana" w:cs="Tahoma"/>
          <w:b/>
          <w:noProof/>
          <w:color w:val="FFFFFF" w:themeColor="background1"/>
          <w:sz w:val="28"/>
          <w:szCs w:val="20"/>
          <w:lang w:val="en-US" w:eastAsia="en-US"/>
        </w:rPr>
        <w:lastRenderedPageBreak/>
        <w:pict>
          <v:shape id="75 Cuadro de texto" o:spid="_x0000_s1029" type="#_x0000_t202" style="position:absolute;margin-left:300.15pt;margin-top:-45.05pt;width:137.4pt;height:55.8pt;z-index:251723776;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" filled="f" stroked="f" strokeweight=".5pt">
            <v:textbox>
              <w:txbxContent>
                <w:p w:rsidR="004619FB" w:rsidRPr="00D43FC2" w:rsidRDefault="004619FB" w:rsidP="00D43FC2">
                  <w:pPr>
                    <w:jc w:val="center"/>
                    <w:rPr>
                      <w:rFonts w:ascii="Verdana" w:hAnsi="Verdana"/>
                      <w:b/>
                      <w:color w:val="FFFFFF" w:themeColor="background1"/>
                      <w:sz w:val="40"/>
                      <w:szCs w:val="32"/>
                      <w:lang w:val="es-VE"/>
                    </w:rPr>
                  </w:pPr>
                  <w:r w:rsidRPr="00D43FC2">
                    <w:rPr>
                      <w:rFonts w:ascii="Verdana" w:hAnsi="Verdana"/>
                      <w:b/>
                      <w:color w:val="FFFFFF" w:themeColor="background1"/>
                      <w:sz w:val="40"/>
                      <w:szCs w:val="32"/>
                      <w:lang w:val="es-VE"/>
                    </w:rPr>
                    <w:t>Violencia</w:t>
                  </w:r>
                </w:p>
                <w:p w:rsidR="004619FB" w:rsidRPr="00D43FC2" w:rsidRDefault="004619FB" w:rsidP="00D43FC2">
                  <w:pPr>
                    <w:jc w:val="center"/>
                    <w:rPr>
                      <w:rFonts w:ascii="Verdana" w:hAnsi="Verdana"/>
                      <w:b/>
                      <w:color w:val="FFFFFF" w:themeColor="background1"/>
                      <w:sz w:val="40"/>
                      <w:szCs w:val="32"/>
                      <w:lang w:val="es-VE"/>
                    </w:rPr>
                  </w:pPr>
                  <w:r w:rsidRPr="00D43FC2">
                    <w:rPr>
                      <w:rFonts w:ascii="Verdana" w:hAnsi="Verdana"/>
                      <w:b/>
                      <w:color w:val="FFFFFF" w:themeColor="background1"/>
                      <w:sz w:val="40"/>
                      <w:szCs w:val="32"/>
                      <w:lang w:val="es-VE"/>
                    </w:rPr>
                    <w:t>Escolar</w:t>
                  </w:r>
                </w:p>
              </w:txbxContent>
            </v:textbox>
          </v:shape>
        </w:pict>
      </w:r>
      <w:r w:rsidR="00900447" w:rsidRPr="00900447">
        <w:rPr>
          <w:rFonts w:ascii="Verdana" w:hAnsi="Verdana" w:cs="Tahoma"/>
          <w:b/>
          <w:noProof/>
          <w:color w:val="FFFFFF" w:themeColor="background1"/>
          <w:sz w:val="28"/>
          <w:szCs w:val="20"/>
          <w:lang w:val="en-US" w:eastAsia="en-US"/>
        </w:rPr>
        <w:pict>
          <v:rect id="74 Rectángulo" o:spid="_x0000_s1077" style="position:absolute;margin-left:291.75pt;margin-top:-76.25pt;width:149.4pt;height:106.3pt;z-index:25172275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" fillcolor="#215a69 [1640]" stroked="f">
            <v:fill color2="#3da5c1 [3016]" rotate="t" angle="180" colors="0 #2787a0;52429f #36b1d2;1 #34b3d6" focus="100%" type="gradient">
              <o:fill v:ext="view" type="gradientUnscaled"/>
            </v:fill>
            <v:shadow on="t" color="black" opacity="22937f" origin=",.5" offset="0,.63889mm"/>
          </v:rect>
        </w:pict>
      </w:r>
      <w:r w:rsidR="00C33ADC" w:rsidRPr="00C33ADC">
        <w:rPr>
          <w:rFonts w:ascii="Verdana" w:hAnsi="Verdana" w:cs="Tahoma"/>
          <w:b/>
          <w:i/>
          <w:sz w:val="20"/>
          <w:szCs w:val="20"/>
        </w:rPr>
        <w:t xml:space="preserve"> </w:t>
      </w:r>
    </w:p>
    <w:p w:rsidR="00314C24" w:rsidRDefault="00314C24" w:rsidP="00314C24">
      <w:pPr>
        <w:spacing w:line="276" w:lineRule="auto"/>
        <w:rPr>
          <w:rFonts w:ascii="Verdana" w:hAnsi="Verdana" w:cs="Tahoma"/>
          <w:b/>
          <w:i/>
          <w:sz w:val="20"/>
          <w:szCs w:val="20"/>
        </w:rPr>
      </w:pPr>
    </w:p>
    <w:p w:rsidR="008E432C" w:rsidRPr="008F5C37" w:rsidRDefault="008E432C" w:rsidP="008F5C37">
      <w:pPr>
        <w:spacing w:line="276" w:lineRule="auto"/>
        <w:rPr>
          <w:rFonts w:ascii="Verdana" w:hAnsi="Verdana" w:cs="Tahoma"/>
          <w:b/>
          <w:sz w:val="20"/>
          <w:szCs w:val="20"/>
        </w:rPr>
      </w:pPr>
    </w:p>
    <w:p w:rsidR="008E432C" w:rsidRPr="009F57B3" w:rsidRDefault="008E432C" w:rsidP="003F2C5B">
      <w:pPr>
        <w:pStyle w:val="Prrafodelista"/>
        <w:numPr>
          <w:ilvl w:val="0"/>
          <w:numId w:val="8"/>
        </w:numPr>
        <w:spacing w:line="276" w:lineRule="auto"/>
        <w:rPr>
          <w:rFonts w:ascii="Verdana" w:hAnsi="Verdana" w:cs="Tahoma"/>
          <w:b/>
          <w:color w:val="215868" w:themeColor="accent5" w:themeShade="80"/>
          <w:sz w:val="20"/>
          <w:szCs w:val="20"/>
        </w:rPr>
      </w:pPr>
      <w:r w:rsidRPr="009F57B3">
        <w:rPr>
          <w:rFonts w:ascii="Verdana" w:hAnsi="Verdana" w:cs="Tahoma"/>
          <w:b/>
          <w:color w:val="215868" w:themeColor="accent5" w:themeShade="80"/>
          <w:sz w:val="20"/>
          <w:szCs w:val="20"/>
        </w:rPr>
        <w:t>Rango</w:t>
      </w:r>
      <w:r w:rsidR="00BC672D" w:rsidRPr="009F57B3">
        <w:rPr>
          <w:rFonts w:ascii="Verdana" w:hAnsi="Verdana" w:cs="Tahoma"/>
          <w:b/>
          <w:color w:val="215868" w:themeColor="accent5" w:themeShade="80"/>
          <w:sz w:val="20"/>
          <w:szCs w:val="20"/>
        </w:rPr>
        <w:t xml:space="preserve"> de edad por Violencia Escolar</w:t>
      </w:r>
    </w:p>
    <w:p w:rsidR="003F2C5B" w:rsidRPr="003F2C5B" w:rsidRDefault="003F2C5B" w:rsidP="003F2C5B">
      <w:pPr>
        <w:pStyle w:val="Prrafodelista"/>
        <w:spacing w:line="276" w:lineRule="auto"/>
        <w:rPr>
          <w:rFonts w:ascii="Verdana" w:hAnsi="Verdana" w:cs="Tahoma"/>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362"/>
        <w:gridCol w:w="4358"/>
      </w:tblGrid>
      <w:tr w:rsidR="008E432C" w:rsidRPr="00C33ADC" w:rsidTr="00183CEA">
        <w:tc>
          <w:tcPr>
            <w:tcW w:w="8720" w:type="dxa"/>
            <w:gridSpan w:val="2"/>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shd w:val="clear" w:color="auto" w:fill="215868" w:themeFill="accent5" w:themeFillShade="80"/>
          </w:tcPr>
          <w:p w:rsidR="008E432C" w:rsidRPr="00C33ADC" w:rsidRDefault="008E432C" w:rsidP="008F5C37">
            <w:pPr>
              <w:spacing w:line="276" w:lineRule="auto"/>
              <w:jc w:val="center"/>
              <w:rPr>
                <w:rFonts w:ascii="Verdana" w:hAnsi="Verdana" w:cs="Tahoma"/>
                <w:b/>
                <w:color w:val="FFFFFF" w:themeColor="background1"/>
                <w:sz w:val="20"/>
                <w:szCs w:val="20"/>
              </w:rPr>
            </w:pPr>
            <w:r w:rsidRPr="00C33ADC">
              <w:rPr>
                <w:rFonts w:ascii="Verdana" w:hAnsi="Verdana" w:cs="Tahoma"/>
                <w:b/>
                <w:color w:val="FFFFFF" w:themeColor="background1"/>
                <w:sz w:val="20"/>
                <w:szCs w:val="20"/>
              </w:rPr>
              <w:t xml:space="preserve">Violencia </w:t>
            </w:r>
            <w:r w:rsidR="003F2C5B" w:rsidRPr="00C33ADC">
              <w:rPr>
                <w:rFonts w:ascii="Verdana" w:hAnsi="Verdana" w:cs="Tahoma"/>
                <w:b/>
                <w:color w:val="FFFFFF" w:themeColor="background1"/>
                <w:sz w:val="20"/>
                <w:szCs w:val="20"/>
              </w:rPr>
              <w:t>Escolar</w:t>
            </w:r>
            <w:r w:rsidRPr="00C33ADC">
              <w:rPr>
                <w:rFonts w:ascii="Verdana" w:hAnsi="Verdana" w:cs="Tahoma"/>
                <w:b/>
                <w:color w:val="FFFFFF" w:themeColor="background1"/>
                <w:sz w:val="20"/>
                <w:szCs w:val="20"/>
              </w:rPr>
              <w:t xml:space="preserve"> por grupo de edades</w:t>
            </w:r>
          </w:p>
          <w:p w:rsidR="008E432C" w:rsidRPr="00C33ADC" w:rsidRDefault="00571624" w:rsidP="008F5C37">
            <w:pPr>
              <w:spacing w:line="276" w:lineRule="auto"/>
              <w:jc w:val="center"/>
              <w:rPr>
                <w:rFonts w:ascii="Verdana" w:hAnsi="Verdana" w:cs="Tahoma"/>
                <w:b/>
                <w:color w:val="FFFFFF" w:themeColor="background1"/>
                <w:sz w:val="20"/>
                <w:szCs w:val="20"/>
              </w:rPr>
            </w:pPr>
            <w:r>
              <w:rPr>
                <w:rFonts w:ascii="Verdana" w:hAnsi="Verdana" w:cs="Tahoma"/>
                <w:b/>
                <w:color w:val="FFFFFF" w:themeColor="background1"/>
                <w:sz w:val="20"/>
                <w:szCs w:val="20"/>
              </w:rPr>
              <w:t>Enero - Junio 2015</w:t>
            </w:r>
          </w:p>
        </w:tc>
      </w:tr>
      <w:tr w:rsidR="008E432C" w:rsidRPr="008F5C37" w:rsidTr="00F56D30">
        <w:tc>
          <w:tcPr>
            <w:tcW w:w="4362" w:type="dxa"/>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shd w:val="clear" w:color="auto" w:fill="DAEEF3" w:themeFill="accent5" w:themeFillTint="33"/>
          </w:tcPr>
          <w:p w:rsidR="008E432C" w:rsidRPr="003F2C5B" w:rsidRDefault="008E432C" w:rsidP="008F5C37">
            <w:pPr>
              <w:spacing w:line="276" w:lineRule="auto"/>
              <w:jc w:val="center"/>
              <w:rPr>
                <w:rFonts w:ascii="Verdana" w:hAnsi="Verdana" w:cs="Tahoma"/>
                <w:b/>
                <w:sz w:val="20"/>
                <w:szCs w:val="20"/>
              </w:rPr>
            </w:pPr>
            <w:r w:rsidRPr="003F2C5B">
              <w:rPr>
                <w:rFonts w:ascii="Verdana" w:hAnsi="Verdana" w:cs="Tahoma"/>
                <w:b/>
                <w:sz w:val="20"/>
                <w:szCs w:val="20"/>
              </w:rPr>
              <w:t>Rango de Edad</w:t>
            </w:r>
          </w:p>
        </w:tc>
        <w:tc>
          <w:tcPr>
            <w:tcW w:w="4358" w:type="dxa"/>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shd w:val="clear" w:color="auto" w:fill="DAEEF3" w:themeFill="accent5" w:themeFillTint="33"/>
          </w:tcPr>
          <w:p w:rsidR="008E432C" w:rsidRPr="003F2C5B" w:rsidRDefault="008E432C" w:rsidP="00223E7B">
            <w:pPr>
              <w:spacing w:line="276" w:lineRule="auto"/>
              <w:jc w:val="center"/>
              <w:rPr>
                <w:rFonts w:ascii="Verdana" w:hAnsi="Verdana" w:cs="Tahoma"/>
                <w:b/>
                <w:sz w:val="20"/>
                <w:szCs w:val="20"/>
              </w:rPr>
            </w:pPr>
            <w:r w:rsidRPr="003F2C5B">
              <w:rPr>
                <w:rFonts w:ascii="Verdana" w:hAnsi="Verdana" w:cs="Tahoma"/>
                <w:b/>
                <w:sz w:val="20"/>
                <w:szCs w:val="20"/>
              </w:rPr>
              <w:t xml:space="preserve">Número de </w:t>
            </w:r>
            <w:r w:rsidR="00223E7B">
              <w:rPr>
                <w:rFonts w:ascii="Verdana" w:hAnsi="Verdana" w:cs="Tahoma"/>
                <w:b/>
                <w:sz w:val="20"/>
                <w:szCs w:val="20"/>
              </w:rPr>
              <w:t>Víctimas</w:t>
            </w:r>
          </w:p>
        </w:tc>
      </w:tr>
      <w:tr w:rsidR="008E432C" w:rsidRPr="008F5C37" w:rsidTr="00183CEA">
        <w:tc>
          <w:tcPr>
            <w:tcW w:w="4362" w:type="dxa"/>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tcPr>
          <w:p w:rsidR="008E432C" w:rsidRPr="008F5C37" w:rsidRDefault="008E432C" w:rsidP="008F5C37">
            <w:pPr>
              <w:spacing w:line="276" w:lineRule="auto"/>
              <w:jc w:val="center"/>
              <w:rPr>
                <w:rFonts w:ascii="Verdana" w:hAnsi="Verdana" w:cs="Tahoma"/>
                <w:sz w:val="20"/>
                <w:szCs w:val="20"/>
              </w:rPr>
            </w:pPr>
            <w:r w:rsidRPr="008F5C37">
              <w:rPr>
                <w:rFonts w:ascii="Verdana" w:hAnsi="Verdana" w:cs="Tahoma"/>
                <w:sz w:val="20"/>
                <w:szCs w:val="20"/>
              </w:rPr>
              <w:t>0 meses a 6 años</w:t>
            </w:r>
          </w:p>
        </w:tc>
        <w:tc>
          <w:tcPr>
            <w:tcW w:w="4358" w:type="dxa"/>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tcPr>
          <w:p w:rsidR="008E432C" w:rsidRPr="008F5C37" w:rsidRDefault="003D3BF9" w:rsidP="00CE4BD6">
            <w:pPr>
              <w:spacing w:line="276" w:lineRule="auto"/>
              <w:jc w:val="center"/>
              <w:rPr>
                <w:rFonts w:ascii="Verdana" w:hAnsi="Verdana" w:cs="Tahoma"/>
                <w:sz w:val="20"/>
                <w:szCs w:val="20"/>
              </w:rPr>
            </w:pPr>
            <w:r>
              <w:rPr>
                <w:rFonts w:ascii="Verdana" w:hAnsi="Verdana" w:cs="Tahoma"/>
                <w:sz w:val="20"/>
                <w:szCs w:val="20"/>
              </w:rPr>
              <w:t>5</w:t>
            </w:r>
          </w:p>
        </w:tc>
      </w:tr>
      <w:tr w:rsidR="008E432C" w:rsidRPr="008F5C37" w:rsidTr="00183CEA">
        <w:tc>
          <w:tcPr>
            <w:tcW w:w="4362" w:type="dxa"/>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tcPr>
          <w:p w:rsidR="008E432C" w:rsidRPr="008F5C37" w:rsidRDefault="00590BA6" w:rsidP="008F5C37">
            <w:pPr>
              <w:spacing w:line="276" w:lineRule="auto"/>
              <w:jc w:val="center"/>
              <w:rPr>
                <w:rFonts w:ascii="Verdana" w:hAnsi="Verdana" w:cs="Tahoma"/>
                <w:sz w:val="20"/>
                <w:szCs w:val="20"/>
              </w:rPr>
            </w:pPr>
            <w:r>
              <w:rPr>
                <w:rFonts w:ascii="Verdana" w:hAnsi="Verdana" w:cs="Tahoma"/>
                <w:sz w:val="20"/>
                <w:szCs w:val="20"/>
              </w:rPr>
              <w:t>7 a 11</w:t>
            </w:r>
            <w:r w:rsidR="008E432C" w:rsidRPr="008F5C37">
              <w:rPr>
                <w:rFonts w:ascii="Verdana" w:hAnsi="Verdana" w:cs="Tahoma"/>
                <w:sz w:val="20"/>
                <w:szCs w:val="20"/>
              </w:rPr>
              <w:t xml:space="preserve"> años</w:t>
            </w:r>
          </w:p>
        </w:tc>
        <w:tc>
          <w:tcPr>
            <w:tcW w:w="4358" w:type="dxa"/>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tcPr>
          <w:p w:rsidR="008E432C" w:rsidRPr="008F5C37" w:rsidRDefault="003D3BF9" w:rsidP="009A585B">
            <w:pPr>
              <w:spacing w:line="276" w:lineRule="auto"/>
              <w:jc w:val="center"/>
              <w:rPr>
                <w:rFonts w:ascii="Verdana" w:hAnsi="Verdana" w:cs="Tahoma"/>
                <w:sz w:val="20"/>
                <w:szCs w:val="20"/>
              </w:rPr>
            </w:pPr>
            <w:r>
              <w:rPr>
                <w:rFonts w:ascii="Verdana" w:hAnsi="Verdana" w:cs="Tahoma"/>
                <w:sz w:val="20"/>
                <w:szCs w:val="20"/>
              </w:rPr>
              <w:t>4</w:t>
            </w:r>
          </w:p>
        </w:tc>
      </w:tr>
      <w:tr w:rsidR="008E432C" w:rsidRPr="008F5C37" w:rsidTr="00183CEA">
        <w:tc>
          <w:tcPr>
            <w:tcW w:w="4362" w:type="dxa"/>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tcPr>
          <w:p w:rsidR="008E432C" w:rsidRPr="008F5C37" w:rsidRDefault="00590BA6" w:rsidP="008F5C37">
            <w:pPr>
              <w:spacing w:line="276" w:lineRule="auto"/>
              <w:jc w:val="center"/>
              <w:rPr>
                <w:rFonts w:ascii="Verdana" w:hAnsi="Verdana" w:cs="Tahoma"/>
                <w:sz w:val="20"/>
                <w:szCs w:val="20"/>
              </w:rPr>
            </w:pPr>
            <w:r>
              <w:rPr>
                <w:rFonts w:ascii="Verdana" w:hAnsi="Verdana" w:cs="Tahoma"/>
                <w:sz w:val="20"/>
                <w:szCs w:val="20"/>
              </w:rPr>
              <w:t>12</w:t>
            </w:r>
            <w:r w:rsidR="008E432C" w:rsidRPr="008F5C37">
              <w:rPr>
                <w:rFonts w:ascii="Verdana" w:hAnsi="Verdana" w:cs="Tahoma"/>
                <w:sz w:val="20"/>
                <w:szCs w:val="20"/>
              </w:rPr>
              <w:t xml:space="preserve"> a 17 años</w:t>
            </w:r>
          </w:p>
        </w:tc>
        <w:tc>
          <w:tcPr>
            <w:tcW w:w="4358" w:type="dxa"/>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tcPr>
          <w:p w:rsidR="008E432C" w:rsidRPr="008F5C37" w:rsidRDefault="003D3BF9" w:rsidP="008F5C37">
            <w:pPr>
              <w:spacing w:line="276" w:lineRule="auto"/>
              <w:jc w:val="center"/>
              <w:rPr>
                <w:rFonts w:ascii="Verdana" w:hAnsi="Verdana" w:cs="Tahoma"/>
                <w:sz w:val="20"/>
                <w:szCs w:val="20"/>
              </w:rPr>
            </w:pPr>
            <w:r>
              <w:rPr>
                <w:rFonts w:ascii="Verdana" w:hAnsi="Verdana" w:cs="Tahoma"/>
                <w:sz w:val="20"/>
                <w:szCs w:val="20"/>
              </w:rPr>
              <w:t>21</w:t>
            </w:r>
          </w:p>
        </w:tc>
      </w:tr>
      <w:tr w:rsidR="008E432C" w:rsidRPr="008F5C37" w:rsidTr="00183CEA">
        <w:tc>
          <w:tcPr>
            <w:tcW w:w="4362" w:type="dxa"/>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tcPr>
          <w:p w:rsidR="008E432C" w:rsidRPr="008F5C37" w:rsidRDefault="008E432C" w:rsidP="008F5C37">
            <w:pPr>
              <w:spacing w:line="276" w:lineRule="auto"/>
              <w:jc w:val="center"/>
              <w:rPr>
                <w:rFonts w:ascii="Verdana" w:hAnsi="Verdana" w:cs="Tahoma"/>
                <w:sz w:val="20"/>
                <w:szCs w:val="20"/>
              </w:rPr>
            </w:pPr>
            <w:r w:rsidRPr="008F5C37">
              <w:rPr>
                <w:rFonts w:ascii="Verdana" w:hAnsi="Verdana" w:cs="Tahoma"/>
                <w:sz w:val="20"/>
                <w:szCs w:val="20"/>
              </w:rPr>
              <w:t>No reportaron edades</w:t>
            </w:r>
          </w:p>
        </w:tc>
        <w:tc>
          <w:tcPr>
            <w:tcW w:w="4358" w:type="dxa"/>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tcPr>
          <w:p w:rsidR="008E432C" w:rsidRPr="008F5C37" w:rsidRDefault="003D3BF9" w:rsidP="0005118D">
            <w:pPr>
              <w:spacing w:line="276" w:lineRule="auto"/>
              <w:jc w:val="center"/>
              <w:rPr>
                <w:rFonts w:ascii="Verdana" w:hAnsi="Verdana" w:cs="Tahoma"/>
                <w:sz w:val="20"/>
                <w:szCs w:val="20"/>
              </w:rPr>
            </w:pPr>
            <w:r>
              <w:rPr>
                <w:rFonts w:ascii="Verdana" w:hAnsi="Verdana" w:cs="Tahoma"/>
                <w:sz w:val="20"/>
                <w:szCs w:val="20"/>
              </w:rPr>
              <w:t>919</w:t>
            </w:r>
          </w:p>
        </w:tc>
      </w:tr>
      <w:tr w:rsidR="008E432C" w:rsidRPr="008F5C37" w:rsidTr="00183CEA">
        <w:tc>
          <w:tcPr>
            <w:tcW w:w="4362" w:type="dxa"/>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shd w:val="clear" w:color="auto" w:fill="215868" w:themeFill="accent5" w:themeFillShade="80"/>
          </w:tcPr>
          <w:p w:rsidR="008E432C" w:rsidRPr="008F5C37" w:rsidRDefault="00F56D30" w:rsidP="008F5C37">
            <w:pPr>
              <w:spacing w:line="276" w:lineRule="auto"/>
              <w:jc w:val="center"/>
              <w:rPr>
                <w:rFonts w:ascii="Verdana" w:hAnsi="Verdana" w:cs="Tahoma"/>
                <w:b/>
                <w:sz w:val="20"/>
                <w:szCs w:val="20"/>
              </w:rPr>
            </w:pPr>
            <w:r w:rsidRPr="00906015">
              <w:rPr>
                <w:rFonts w:ascii="Verdana" w:hAnsi="Verdana" w:cs="Tahoma"/>
                <w:b/>
                <w:color w:val="FFFFFF" w:themeColor="background1"/>
                <w:sz w:val="20"/>
                <w:szCs w:val="20"/>
              </w:rPr>
              <w:t>Total:</w:t>
            </w:r>
          </w:p>
        </w:tc>
        <w:tc>
          <w:tcPr>
            <w:tcW w:w="4358" w:type="dxa"/>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shd w:val="clear" w:color="auto" w:fill="215868" w:themeFill="accent5" w:themeFillShade="80"/>
          </w:tcPr>
          <w:p w:rsidR="008E432C" w:rsidRPr="008F5C37" w:rsidRDefault="003D3BF9" w:rsidP="0005118D">
            <w:pPr>
              <w:spacing w:line="276" w:lineRule="auto"/>
              <w:jc w:val="center"/>
              <w:rPr>
                <w:rFonts w:ascii="Verdana" w:hAnsi="Verdana" w:cs="Tahoma"/>
                <w:b/>
                <w:sz w:val="20"/>
                <w:szCs w:val="20"/>
              </w:rPr>
            </w:pPr>
            <w:r>
              <w:rPr>
                <w:rFonts w:ascii="Verdana" w:hAnsi="Verdana" w:cs="Tahoma"/>
                <w:b/>
                <w:color w:val="FFFFFF" w:themeColor="background1"/>
                <w:sz w:val="20"/>
                <w:szCs w:val="20"/>
              </w:rPr>
              <w:t>949</w:t>
            </w:r>
          </w:p>
        </w:tc>
      </w:tr>
      <w:tr w:rsidR="00D43FC2" w:rsidRPr="008F5C37" w:rsidTr="00183CEA">
        <w:tc>
          <w:tcPr>
            <w:tcW w:w="8720" w:type="dxa"/>
            <w:gridSpan w:val="2"/>
            <w:tcBorders>
              <w:top w:val="single" w:sz="4" w:space="0" w:color="31849B" w:themeColor="accent5" w:themeShade="BF"/>
              <w:left w:val="nil"/>
              <w:bottom w:val="nil"/>
              <w:right w:val="nil"/>
            </w:tcBorders>
          </w:tcPr>
          <w:p w:rsidR="00D43FC2" w:rsidRDefault="00D43FC2" w:rsidP="00D43FC2">
            <w:pPr>
              <w:spacing w:before="240"/>
              <w:jc w:val="right"/>
              <w:rPr>
                <w:rFonts w:ascii="Verdana" w:hAnsi="Verdana" w:cs="Tahoma"/>
                <w:b/>
                <w:i/>
                <w:sz w:val="20"/>
                <w:szCs w:val="20"/>
              </w:rPr>
            </w:pPr>
            <w:r w:rsidRPr="008F5C37">
              <w:rPr>
                <w:rFonts w:ascii="Verdana" w:hAnsi="Verdana" w:cs="Tahoma"/>
                <w:i/>
                <w:sz w:val="20"/>
                <w:szCs w:val="20"/>
              </w:rPr>
              <w:t xml:space="preserve">Fuente: Registro Hemerográfico </w:t>
            </w:r>
            <w:r w:rsidRPr="008F5C37">
              <w:rPr>
                <w:rFonts w:ascii="Verdana" w:hAnsi="Verdana" w:cs="Tahoma"/>
                <w:b/>
                <w:i/>
                <w:sz w:val="20"/>
                <w:szCs w:val="20"/>
              </w:rPr>
              <w:t>Cecodap</w:t>
            </w:r>
          </w:p>
          <w:p w:rsidR="00D43FC2" w:rsidRDefault="00D43FC2" w:rsidP="00D43FC2">
            <w:pPr>
              <w:spacing w:before="240"/>
              <w:jc w:val="right"/>
              <w:rPr>
                <w:rFonts w:ascii="Verdana" w:hAnsi="Verdana" w:cs="Tahoma"/>
                <w:b/>
                <w:sz w:val="20"/>
                <w:szCs w:val="20"/>
              </w:rPr>
            </w:pPr>
          </w:p>
        </w:tc>
      </w:tr>
    </w:tbl>
    <w:p w:rsidR="00223E7B" w:rsidRDefault="00223E7B" w:rsidP="008F5C37">
      <w:pPr>
        <w:spacing w:line="276" w:lineRule="auto"/>
        <w:rPr>
          <w:rFonts w:ascii="Verdana" w:hAnsi="Verdana" w:cs="Tahoma"/>
          <w:b/>
          <w:i/>
          <w:sz w:val="20"/>
          <w:szCs w:val="20"/>
        </w:rPr>
      </w:pPr>
    </w:p>
    <w:p w:rsidR="00223E7B" w:rsidRPr="008F5C37" w:rsidRDefault="00900447" w:rsidP="008F5C37">
      <w:pPr>
        <w:spacing w:line="276" w:lineRule="auto"/>
        <w:rPr>
          <w:rFonts w:ascii="Verdana" w:hAnsi="Verdana" w:cs="Tahoma"/>
          <w:b/>
          <w:sz w:val="20"/>
          <w:szCs w:val="20"/>
        </w:rPr>
      </w:pPr>
      <w:r w:rsidRPr="00900447">
        <w:rPr>
          <w:rFonts w:ascii="Verdana" w:hAnsi="Verdana" w:cs="Tahoma"/>
          <w:b/>
          <w:noProof/>
          <w:sz w:val="20"/>
          <w:szCs w:val="20"/>
          <w:lang w:val="en-US" w:eastAsia="en-US"/>
        </w:rPr>
        <w:pict>
          <v:roundrect id="AutoShape 17" o:spid="_x0000_s1076" style="position:absolute;margin-left:7.2pt;margin-top:4.55pt;width:410.25pt;height:212.85pt;z-index:25167155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" filled="f" fillcolor="white [3201]" strokecolor="#4bacc6 [3208]" strokeweight="5pt">
            <v:stroke linestyle="thickThin"/>
            <v:shadow color="#868686"/>
          </v:roundrect>
        </w:pict>
      </w:r>
    </w:p>
    <w:p w:rsidR="008E432C" w:rsidRPr="008F5C37" w:rsidRDefault="00223E7B" w:rsidP="008F5C37">
      <w:pPr>
        <w:spacing w:line="276" w:lineRule="auto"/>
        <w:rPr>
          <w:rFonts w:ascii="Verdana" w:hAnsi="Verdana" w:cs="Tahoma"/>
          <w:b/>
          <w:sz w:val="20"/>
          <w:szCs w:val="20"/>
        </w:rPr>
      </w:pPr>
      <w:r w:rsidRPr="00223E7B">
        <w:rPr>
          <w:rFonts w:ascii="Verdana" w:hAnsi="Verdana" w:cs="Tahoma"/>
          <w:b/>
          <w:noProof/>
          <w:sz w:val="20"/>
          <w:szCs w:val="20"/>
          <w:lang w:val="es-ES" w:eastAsia="es-ES"/>
        </w:rPr>
        <w:drawing>
          <wp:inline distT="0" distB="0" distL="0" distR="0">
            <wp:extent cx="5400040" cy="2312644"/>
            <wp:effectExtent l="0" t="0" r="0" b="0"/>
            <wp:docPr id="2"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223E7B" w:rsidRPr="00223E7B" w:rsidRDefault="00223E7B" w:rsidP="00223E7B">
      <w:pPr>
        <w:spacing w:line="276" w:lineRule="auto"/>
        <w:jc w:val="center"/>
        <w:rPr>
          <w:rFonts w:ascii="Verdana" w:hAnsi="Verdana" w:cs="Tahoma"/>
          <w:b/>
          <w:i/>
          <w:sz w:val="16"/>
          <w:szCs w:val="20"/>
        </w:rPr>
      </w:pPr>
      <w:r w:rsidRPr="00223E7B">
        <w:rPr>
          <w:rFonts w:ascii="Verdana" w:hAnsi="Verdana" w:cs="Tahoma"/>
          <w:i/>
          <w:sz w:val="16"/>
          <w:szCs w:val="20"/>
        </w:rPr>
        <w:t xml:space="preserve">Fuente: Registro Hemerográfico </w:t>
      </w:r>
      <w:r w:rsidRPr="00223E7B">
        <w:rPr>
          <w:rFonts w:ascii="Verdana" w:hAnsi="Verdana" w:cs="Tahoma"/>
          <w:b/>
          <w:i/>
          <w:sz w:val="16"/>
          <w:szCs w:val="20"/>
        </w:rPr>
        <w:t>Cecodap</w:t>
      </w:r>
    </w:p>
    <w:p w:rsidR="00223E7B" w:rsidRDefault="00223E7B" w:rsidP="008F5C37">
      <w:pPr>
        <w:spacing w:line="276" w:lineRule="auto"/>
        <w:rPr>
          <w:rFonts w:ascii="Verdana" w:hAnsi="Verdana" w:cs="Tahoma"/>
          <w:b/>
          <w:sz w:val="20"/>
          <w:szCs w:val="20"/>
        </w:rPr>
      </w:pPr>
    </w:p>
    <w:p w:rsidR="00223E7B" w:rsidRDefault="00223E7B" w:rsidP="008F5C37">
      <w:pPr>
        <w:spacing w:line="276" w:lineRule="auto"/>
        <w:rPr>
          <w:rFonts w:ascii="Verdana" w:hAnsi="Verdana" w:cs="Tahoma"/>
          <w:b/>
          <w:sz w:val="20"/>
          <w:szCs w:val="20"/>
        </w:rPr>
      </w:pPr>
    </w:p>
    <w:p w:rsidR="008E432C" w:rsidRPr="009F57B3" w:rsidRDefault="008E432C" w:rsidP="009F57B3">
      <w:pPr>
        <w:spacing w:line="276" w:lineRule="auto"/>
        <w:rPr>
          <w:rFonts w:ascii="Verdana" w:hAnsi="Verdana" w:cs="Tahoma"/>
          <w:b/>
          <w:color w:val="215868" w:themeColor="accent5" w:themeShade="80"/>
          <w:sz w:val="20"/>
          <w:szCs w:val="20"/>
        </w:rPr>
      </w:pPr>
      <w:r w:rsidRPr="009F57B3">
        <w:rPr>
          <w:rFonts w:ascii="Verdana" w:hAnsi="Verdana" w:cs="Tahoma"/>
          <w:b/>
          <w:color w:val="215868" w:themeColor="accent5" w:themeShade="80"/>
          <w:sz w:val="20"/>
          <w:szCs w:val="20"/>
        </w:rPr>
        <w:t xml:space="preserve">2. Violencia </w:t>
      </w:r>
      <w:r w:rsidR="00223E7B" w:rsidRPr="009F57B3">
        <w:rPr>
          <w:rFonts w:ascii="Verdana" w:hAnsi="Verdana" w:cs="Tahoma"/>
          <w:b/>
          <w:color w:val="215868" w:themeColor="accent5" w:themeShade="80"/>
          <w:sz w:val="20"/>
          <w:szCs w:val="20"/>
        </w:rPr>
        <w:t>Escolar</w:t>
      </w:r>
      <w:r w:rsidR="00256E30" w:rsidRPr="009F57B3">
        <w:rPr>
          <w:rFonts w:ascii="Verdana" w:hAnsi="Verdana" w:cs="Tahoma"/>
          <w:b/>
          <w:color w:val="215868" w:themeColor="accent5" w:themeShade="80"/>
          <w:sz w:val="20"/>
          <w:szCs w:val="20"/>
        </w:rPr>
        <w:t xml:space="preserve"> por sexo</w:t>
      </w:r>
    </w:p>
    <w:p w:rsidR="008E432C" w:rsidRPr="008F5C37" w:rsidRDefault="008E432C" w:rsidP="008F5C37">
      <w:pPr>
        <w:spacing w:line="276" w:lineRule="auto"/>
        <w:rPr>
          <w:rFonts w:ascii="Verdana" w:hAnsi="Verdana" w:cs="Tahoma"/>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360"/>
        <w:gridCol w:w="4360"/>
      </w:tblGrid>
      <w:tr w:rsidR="008E432C" w:rsidRPr="004E49DD" w:rsidTr="004F3A69">
        <w:tc>
          <w:tcPr>
            <w:tcW w:w="8720" w:type="dxa"/>
            <w:gridSpan w:val="2"/>
            <w:tcBorders>
              <w:top w:val="single" w:sz="4" w:space="0" w:color="215868" w:themeColor="accent5" w:themeShade="80"/>
              <w:left w:val="single" w:sz="4" w:space="0" w:color="215868" w:themeColor="accent5" w:themeShade="80"/>
              <w:bottom w:val="single" w:sz="4" w:space="0" w:color="215868" w:themeColor="accent5" w:themeShade="80"/>
              <w:right w:val="single" w:sz="4" w:space="0" w:color="215868" w:themeColor="accent5" w:themeShade="80"/>
            </w:tcBorders>
            <w:shd w:val="clear" w:color="auto" w:fill="215868" w:themeFill="accent5" w:themeFillShade="80"/>
          </w:tcPr>
          <w:p w:rsidR="008E432C" w:rsidRPr="004E49DD" w:rsidRDefault="008E432C" w:rsidP="008F5C37">
            <w:pPr>
              <w:spacing w:line="276" w:lineRule="auto"/>
              <w:jc w:val="center"/>
              <w:rPr>
                <w:rFonts w:ascii="Verdana" w:hAnsi="Verdana" w:cs="Tahoma"/>
                <w:b/>
                <w:color w:val="FFFFFF" w:themeColor="background1"/>
                <w:sz w:val="20"/>
                <w:szCs w:val="20"/>
              </w:rPr>
            </w:pPr>
            <w:r w:rsidRPr="004E49DD">
              <w:rPr>
                <w:rFonts w:ascii="Verdana" w:hAnsi="Verdana" w:cs="Tahoma"/>
                <w:b/>
                <w:color w:val="FFFFFF" w:themeColor="background1"/>
                <w:sz w:val="20"/>
                <w:szCs w:val="20"/>
              </w:rPr>
              <w:t xml:space="preserve">Violencia </w:t>
            </w:r>
            <w:r w:rsidR="00223E7B" w:rsidRPr="004E49DD">
              <w:rPr>
                <w:rFonts w:ascii="Verdana" w:hAnsi="Verdana" w:cs="Tahoma"/>
                <w:b/>
                <w:color w:val="FFFFFF" w:themeColor="background1"/>
                <w:sz w:val="20"/>
                <w:szCs w:val="20"/>
              </w:rPr>
              <w:t>Escolar</w:t>
            </w:r>
            <w:r w:rsidRPr="004E49DD">
              <w:rPr>
                <w:rFonts w:ascii="Verdana" w:hAnsi="Verdana" w:cs="Tahoma"/>
                <w:b/>
                <w:color w:val="FFFFFF" w:themeColor="background1"/>
                <w:sz w:val="20"/>
                <w:szCs w:val="20"/>
              </w:rPr>
              <w:t xml:space="preserve"> por sexo</w:t>
            </w:r>
          </w:p>
          <w:p w:rsidR="008E432C" w:rsidRPr="004E49DD" w:rsidRDefault="00571624" w:rsidP="008F5C37">
            <w:pPr>
              <w:spacing w:line="276" w:lineRule="auto"/>
              <w:jc w:val="center"/>
              <w:rPr>
                <w:rFonts w:ascii="Verdana" w:hAnsi="Verdana" w:cs="Tahoma"/>
                <w:b/>
                <w:color w:val="FFFFFF" w:themeColor="background1"/>
                <w:sz w:val="20"/>
                <w:szCs w:val="20"/>
              </w:rPr>
            </w:pPr>
            <w:r>
              <w:rPr>
                <w:rFonts w:ascii="Verdana" w:hAnsi="Verdana" w:cs="Tahoma"/>
                <w:b/>
                <w:color w:val="FFFFFF" w:themeColor="background1"/>
                <w:sz w:val="20"/>
                <w:szCs w:val="20"/>
              </w:rPr>
              <w:t>Enero - Junio 2015</w:t>
            </w:r>
          </w:p>
        </w:tc>
      </w:tr>
      <w:tr w:rsidR="008E432C" w:rsidRPr="008F5C37" w:rsidTr="00F56D30">
        <w:tc>
          <w:tcPr>
            <w:tcW w:w="4360" w:type="dxa"/>
            <w:tcBorders>
              <w:top w:val="single" w:sz="4" w:space="0" w:color="215868" w:themeColor="accent5" w:themeShade="80"/>
              <w:left w:val="single" w:sz="4" w:space="0" w:color="215868" w:themeColor="accent5" w:themeShade="80"/>
              <w:bottom w:val="single" w:sz="4" w:space="0" w:color="215868" w:themeColor="accent5" w:themeShade="80"/>
              <w:right w:val="single" w:sz="4" w:space="0" w:color="215868" w:themeColor="accent5" w:themeShade="80"/>
            </w:tcBorders>
            <w:shd w:val="clear" w:color="auto" w:fill="DAEEF3" w:themeFill="accent5" w:themeFillTint="33"/>
          </w:tcPr>
          <w:p w:rsidR="008E432C" w:rsidRPr="00223E7B" w:rsidRDefault="008E432C" w:rsidP="008F5C37">
            <w:pPr>
              <w:spacing w:line="276" w:lineRule="auto"/>
              <w:jc w:val="center"/>
              <w:rPr>
                <w:rFonts w:ascii="Verdana" w:hAnsi="Verdana" w:cs="Tahoma"/>
                <w:b/>
                <w:sz w:val="20"/>
                <w:szCs w:val="20"/>
              </w:rPr>
            </w:pPr>
            <w:r w:rsidRPr="00223E7B">
              <w:rPr>
                <w:rFonts w:ascii="Verdana" w:hAnsi="Verdana" w:cs="Tahoma"/>
                <w:b/>
                <w:sz w:val="20"/>
                <w:szCs w:val="20"/>
              </w:rPr>
              <w:t>Sexo</w:t>
            </w:r>
          </w:p>
        </w:tc>
        <w:tc>
          <w:tcPr>
            <w:tcW w:w="4360" w:type="dxa"/>
            <w:tcBorders>
              <w:top w:val="single" w:sz="4" w:space="0" w:color="215868" w:themeColor="accent5" w:themeShade="80"/>
              <w:left w:val="single" w:sz="4" w:space="0" w:color="215868" w:themeColor="accent5" w:themeShade="80"/>
              <w:bottom w:val="single" w:sz="4" w:space="0" w:color="215868" w:themeColor="accent5" w:themeShade="80"/>
              <w:right w:val="single" w:sz="4" w:space="0" w:color="215868" w:themeColor="accent5" w:themeShade="80"/>
            </w:tcBorders>
            <w:shd w:val="clear" w:color="auto" w:fill="DAEEF3" w:themeFill="accent5" w:themeFillTint="33"/>
          </w:tcPr>
          <w:p w:rsidR="008E432C" w:rsidRPr="00223E7B" w:rsidRDefault="008E432C" w:rsidP="00223E7B">
            <w:pPr>
              <w:spacing w:line="276" w:lineRule="auto"/>
              <w:jc w:val="center"/>
              <w:rPr>
                <w:rFonts w:ascii="Verdana" w:hAnsi="Verdana" w:cs="Tahoma"/>
                <w:b/>
                <w:sz w:val="20"/>
                <w:szCs w:val="20"/>
              </w:rPr>
            </w:pPr>
            <w:r w:rsidRPr="00223E7B">
              <w:rPr>
                <w:rFonts w:ascii="Verdana" w:hAnsi="Verdana" w:cs="Tahoma"/>
                <w:b/>
                <w:sz w:val="20"/>
                <w:szCs w:val="20"/>
              </w:rPr>
              <w:t xml:space="preserve">Número de </w:t>
            </w:r>
            <w:r w:rsidR="00223E7B">
              <w:rPr>
                <w:rFonts w:ascii="Verdana" w:hAnsi="Verdana" w:cs="Tahoma"/>
                <w:b/>
                <w:sz w:val="20"/>
                <w:szCs w:val="20"/>
              </w:rPr>
              <w:t>Víctimas</w:t>
            </w:r>
          </w:p>
        </w:tc>
      </w:tr>
      <w:tr w:rsidR="008E432C" w:rsidRPr="008F5C37" w:rsidTr="004F3A69">
        <w:tc>
          <w:tcPr>
            <w:tcW w:w="4360" w:type="dxa"/>
            <w:tcBorders>
              <w:top w:val="single" w:sz="4" w:space="0" w:color="215868" w:themeColor="accent5" w:themeShade="80"/>
              <w:left w:val="single" w:sz="4" w:space="0" w:color="215868" w:themeColor="accent5" w:themeShade="80"/>
              <w:bottom w:val="single" w:sz="4" w:space="0" w:color="215868" w:themeColor="accent5" w:themeShade="80"/>
              <w:right w:val="single" w:sz="4" w:space="0" w:color="215868" w:themeColor="accent5" w:themeShade="80"/>
            </w:tcBorders>
          </w:tcPr>
          <w:p w:rsidR="008E432C" w:rsidRPr="008F5C37" w:rsidRDefault="008E432C" w:rsidP="008F5C37">
            <w:pPr>
              <w:spacing w:line="276" w:lineRule="auto"/>
              <w:jc w:val="center"/>
              <w:rPr>
                <w:rFonts w:ascii="Verdana" w:hAnsi="Verdana" w:cs="Tahoma"/>
                <w:sz w:val="20"/>
                <w:szCs w:val="20"/>
              </w:rPr>
            </w:pPr>
            <w:r w:rsidRPr="008F5C37">
              <w:rPr>
                <w:rFonts w:ascii="Verdana" w:hAnsi="Verdana" w:cs="Tahoma"/>
                <w:sz w:val="20"/>
                <w:szCs w:val="20"/>
              </w:rPr>
              <w:t>Femenino</w:t>
            </w:r>
          </w:p>
        </w:tc>
        <w:tc>
          <w:tcPr>
            <w:tcW w:w="4360" w:type="dxa"/>
            <w:tcBorders>
              <w:top w:val="single" w:sz="4" w:space="0" w:color="215868" w:themeColor="accent5" w:themeShade="80"/>
              <w:left w:val="single" w:sz="4" w:space="0" w:color="215868" w:themeColor="accent5" w:themeShade="80"/>
              <w:bottom w:val="single" w:sz="4" w:space="0" w:color="215868" w:themeColor="accent5" w:themeShade="80"/>
              <w:right w:val="single" w:sz="4" w:space="0" w:color="215868" w:themeColor="accent5" w:themeShade="80"/>
            </w:tcBorders>
          </w:tcPr>
          <w:p w:rsidR="008E432C" w:rsidRPr="008F5C37" w:rsidRDefault="00CE1815" w:rsidP="008F5C37">
            <w:pPr>
              <w:spacing w:line="276" w:lineRule="auto"/>
              <w:jc w:val="center"/>
              <w:rPr>
                <w:rFonts w:ascii="Verdana" w:hAnsi="Verdana" w:cs="Tahoma"/>
                <w:sz w:val="20"/>
                <w:szCs w:val="20"/>
              </w:rPr>
            </w:pPr>
            <w:r>
              <w:rPr>
                <w:rFonts w:ascii="Verdana" w:hAnsi="Verdana" w:cs="Tahoma"/>
                <w:sz w:val="20"/>
                <w:szCs w:val="20"/>
              </w:rPr>
              <w:t>19</w:t>
            </w:r>
          </w:p>
        </w:tc>
      </w:tr>
      <w:tr w:rsidR="008E432C" w:rsidRPr="008F5C37" w:rsidTr="004F3A69">
        <w:tc>
          <w:tcPr>
            <w:tcW w:w="4360" w:type="dxa"/>
            <w:tcBorders>
              <w:top w:val="single" w:sz="4" w:space="0" w:color="215868" w:themeColor="accent5" w:themeShade="80"/>
              <w:left w:val="single" w:sz="4" w:space="0" w:color="215868" w:themeColor="accent5" w:themeShade="80"/>
              <w:bottom w:val="single" w:sz="4" w:space="0" w:color="215868" w:themeColor="accent5" w:themeShade="80"/>
              <w:right w:val="single" w:sz="4" w:space="0" w:color="215868" w:themeColor="accent5" w:themeShade="80"/>
            </w:tcBorders>
          </w:tcPr>
          <w:p w:rsidR="008E432C" w:rsidRPr="008F5C37" w:rsidRDefault="008E432C" w:rsidP="008F5C37">
            <w:pPr>
              <w:spacing w:line="276" w:lineRule="auto"/>
              <w:jc w:val="center"/>
              <w:rPr>
                <w:rFonts w:ascii="Verdana" w:hAnsi="Verdana" w:cs="Tahoma"/>
                <w:sz w:val="20"/>
                <w:szCs w:val="20"/>
              </w:rPr>
            </w:pPr>
            <w:r w:rsidRPr="008F5C37">
              <w:rPr>
                <w:rFonts w:ascii="Verdana" w:hAnsi="Verdana" w:cs="Tahoma"/>
                <w:sz w:val="20"/>
                <w:szCs w:val="20"/>
              </w:rPr>
              <w:t>Masculino</w:t>
            </w:r>
          </w:p>
        </w:tc>
        <w:tc>
          <w:tcPr>
            <w:tcW w:w="4360" w:type="dxa"/>
            <w:tcBorders>
              <w:top w:val="single" w:sz="4" w:space="0" w:color="215868" w:themeColor="accent5" w:themeShade="80"/>
              <w:left w:val="single" w:sz="4" w:space="0" w:color="215868" w:themeColor="accent5" w:themeShade="80"/>
              <w:bottom w:val="single" w:sz="4" w:space="0" w:color="215868" w:themeColor="accent5" w:themeShade="80"/>
              <w:right w:val="single" w:sz="4" w:space="0" w:color="215868" w:themeColor="accent5" w:themeShade="80"/>
            </w:tcBorders>
          </w:tcPr>
          <w:p w:rsidR="008E432C" w:rsidRPr="008F5C37" w:rsidRDefault="00CE1815" w:rsidP="008F5C37">
            <w:pPr>
              <w:spacing w:line="276" w:lineRule="auto"/>
              <w:jc w:val="center"/>
              <w:rPr>
                <w:rFonts w:ascii="Verdana" w:hAnsi="Verdana" w:cs="Tahoma"/>
                <w:sz w:val="20"/>
                <w:szCs w:val="20"/>
              </w:rPr>
            </w:pPr>
            <w:r>
              <w:rPr>
                <w:rFonts w:ascii="Verdana" w:hAnsi="Verdana" w:cs="Tahoma"/>
                <w:sz w:val="20"/>
                <w:szCs w:val="20"/>
              </w:rPr>
              <w:t>11</w:t>
            </w:r>
          </w:p>
        </w:tc>
      </w:tr>
      <w:tr w:rsidR="008E432C" w:rsidRPr="008F5C37" w:rsidTr="004F3A69">
        <w:tc>
          <w:tcPr>
            <w:tcW w:w="4360" w:type="dxa"/>
            <w:tcBorders>
              <w:top w:val="single" w:sz="4" w:space="0" w:color="215868" w:themeColor="accent5" w:themeShade="80"/>
              <w:left w:val="single" w:sz="4" w:space="0" w:color="215868" w:themeColor="accent5" w:themeShade="80"/>
              <w:bottom w:val="single" w:sz="4" w:space="0" w:color="215868" w:themeColor="accent5" w:themeShade="80"/>
              <w:right w:val="single" w:sz="4" w:space="0" w:color="215868" w:themeColor="accent5" w:themeShade="80"/>
            </w:tcBorders>
          </w:tcPr>
          <w:p w:rsidR="008E432C" w:rsidRPr="008F5C37" w:rsidRDefault="008E432C" w:rsidP="008F5C37">
            <w:pPr>
              <w:spacing w:line="276" w:lineRule="auto"/>
              <w:jc w:val="center"/>
              <w:rPr>
                <w:rFonts w:ascii="Verdana" w:hAnsi="Verdana" w:cs="Tahoma"/>
                <w:sz w:val="20"/>
                <w:szCs w:val="20"/>
              </w:rPr>
            </w:pPr>
            <w:r w:rsidRPr="008F5C37">
              <w:rPr>
                <w:rFonts w:ascii="Verdana" w:hAnsi="Verdana" w:cs="Tahoma"/>
                <w:sz w:val="20"/>
                <w:szCs w:val="20"/>
              </w:rPr>
              <w:t>No establece el sexo</w:t>
            </w:r>
          </w:p>
        </w:tc>
        <w:tc>
          <w:tcPr>
            <w:tcW w:w="4360" w:type="dxa"/>
            <w:tcBorders>
              <w:top w:val="single" w:sz="4" w:space="0" w:color="215868" w:themeColor="accent5" w:themeShade="80"/>
              <w:left w:val="single" w:sz="4" w:space="0" w:color="215868" w:themeColor="accent5" w:themeShade="80"/>
              <w:bottom w:val="single" w:sz="4" w:space="0" w:color="215868" w:themeColor="accent5" w:themeShade="80"/>
              <w:right w:val="single" w:sz="4" w:space="0" w:color="215868" w:themeColor="accent5" w:themeShade="80"/>
            </w:tcBorders>
          </w:tcPr>
          <w:p w:rsidR="0005118D" w:rsidRPr="008F5C37" w:rsidRDefault="00CE1815" w:rsidP="0005118D">
            <w:pPr>
              <w:spacing w:line="276" w:lineRule="auto"/>
              <w:jc w:val="center"/>
              <w:rPr>
                <w:rFonts w:ascii="Verdana" w:hAnsi="Verdana" w:cs="Tahoma"/>
                <w:sz w:val="20"/>
                <w:szCs w:val="20"/>
              </w:rPr>
            </w:pPr>
            <w:r>
              <w:rPr>
                <w:rFonts w:ascii="Verdana" w:hAnsi="Verdana" w:cs="Tahoma"/>
                <w:sz w:val="20"/>
                <w:szCs w:val="20"/>
              </w:rPr>
              <w:t>919</w:t>
            </w:r>
          </w:p>
        </w:tc>
      </w:tr>
      <w:tr w:rsidR="008E432C" w:rsidRPr="008F5C37" w:rsidTr="004F3A69">
        <w:tc>
          <w:tcPr>
            <w:tcW w:w="4360" w:type="dxa"/>
            <w:tcBorders>
              <w:top w:val="single" w:sz="4" w:space="0" w:color="215868" w:themeColor="accent5" w:themeShade="80"/>
              <w:left w:val="single" w:sz="4" w:space="0" w:color="215868" w:themeColor="accent5" w:themeShade="80"/>
              <w:bottom w:val="single" w:sz="4" w:space="0" w:color="215868" w:themeColor="accent5" w:themeShade="80"/>
              <w:right w:val="single" w:sz="4" w:space="0" w:color="215868" w:themeColor="accent5" w:themeShade="80"/>
            </w:tcBorders>
            <w:shd w:val="clear" w:color="auto" w:fill="215868" w:themeFill="accent5" w:themeFillShade="80"/>
          </w:tcPr>
          <w:p w:rsidR="008E432C" w:rsidRPr="00183CEA" w:rsidRDefault="007B20FF" w:rsidP="008F5C37">
            <w:pPr>
              <w:spacing w:line="276" w:lineRule="auto"/>
              <w:jc w:val="center"/>
              <w:rPr>
                <w:rFonts w:ascii="Verdana" w:hAnsi="Verdana" w:cs="Tahoma"/>
                <w:b/>
                <w:color w:val="FFFFFF" w:themeColor="background1"/>
                <w:sz w:val="20"/>
                <w:szCs w:val="20"/>
              </w:rPr>
            </w:pPr>
            <w:r w:rsidRPr="00183CEA">
              <w:rPr>
                <w:rFonts w:ascii="Verdana" w:hAnsi="Verdana" w:cs="Tahoma"/>
                <w:b/>
                <w:color w:val="FFFFFF" w:themeColor="background1"/>
                <w:sz w:val="20"/>
                <w:szCs w:val="20"/>
              </w:rPr>
              <w:t>Total</w:t>
            </w:r>
            <w:r w:rsidR="008E432C" w:rsidRPr="00183CEA">
              <w:rPr>
                <w:rFonts w:ascii="Verdana" w:hAnsi="Verdana" w:cs="Tahoma"/>
                <w:b/>
                <w:color w:val="FFFFFF" w:themeColor="background1"/>
                <w:sz w:val="20"/>
                <w:szCs w:val="20"/>
              </w:rPr>
              <w:t>:</w:t>
            </w:r>
          </w:p>
        </w:tc>
        <w:tc>
          <w:tcPr>
            <w:tcW w:w="4360" w:type="dxa"/>
            <w:tcBorders>
              <w:top w:val="single" w:sz="4" w:space="0" w:color="215868" w:themeColor="accent5" w:themeShade="80"/>
              <w:left w:val="single" w:sz="4" w:space="0" w:color="215868" w:themeColor="accent5" w:themeShade="80"/>
              <w:bottom w:val="single" w:sz="4" w:space="0" w:color="215868" w:themeColor="accent5" w:themeShade="80"/>
              <w:right w:val="single" w:sz="4" w:space="0" w:color="215868" w:themeColor="accent5" w:themeShade="80"/>
            </w:tcBorders>
            <w:shd w:val="clear" w:color="auto" w:fill="215868" w:themeFill="accent5" w:themeFillShade="80"/>
          </w:tcPr>
          <w:p w:rsidR="008E432C" w:rsidRPr="00183CEA" w:rsidRDefault="00CE1815" w:rsidP="008F5C37">
            <w:pPr>
              <w:spacing w:line="276" w:lineRule="auto"/>
              <w:jc w:val="center"/>
              <w:rPr>
                <w:rFonts w:ascii="Verdana" w:hAnsi="Verdana" w:cs="Tahoma"/>
                <w:b/>
                <w:color w:val="FFFFFF" w:themeColor="background1"/>
                <w:sz w:val="20"/>
                <w:szCs w:val="20"/>
              </w:rPr>
            </w:pPr>
            <w:r>
              <w:rPr>
                <w:rFonts w:ascii="Verdana" w:hAnsi="Verdana" w:cs="Tahoma"/>
                <w:b/>
                <w:color w:val="FFFFFF" w:themeColor="background1"/>
                <w:sz w:val="20"/>
                <w:szCs w:val="20"/>
              </w:rPr>
              <w:t>949</w:t>
            </w:r>
          </w:p>
        </w:tc>
      </w:tr>
      <w:tr w:rsidR="00D43FC2" w:rsidRPr="008F5C37" w:rsidTr="004F3A69">
        <w:tc>
          <w:tcPr>
            <w:tcW w:w="8720" w:type="dxa"/>
            <w:gridSpan w:val="2"/>
            <w:tcBorders>
              <w:top w:val="single" w:sz="4" w:space="0" w:color="215868" w:themeColor="accent5" w:themeShade="80"/>
              <w:left w:val="nil"/>
              <w:bottom w:val="nil"/>
              <w:right w:val="nil"/>
            </w:tcBorders>
          </w:tcPr>
          <w:p w:rsidR="00D43FC2" w:rsidRDefault="00D43FC2" w:rsidP="00E77E05">
            <w:pPr>
              <w:spacing w:before="240"/>
              <w:jc w:val="right"/>
              <w:rPr>
                <w:rFonts w:ascii="Verdana" w:hAnsi="Verdana" w:cs="Tahoma"/>
                <w:b/>
                <w:i/>
                <w:sz w:val="20"/>
                <w:szCs w:val="20"/>
              </w:rPr>
            </w:pPr>
            <w:r w:rsidRPr="008F5C37">
              <w:rPr>
                <w:rFonts w:ascii="Verdana" w:hAnsi="Verdana" w:cs="Tahoma"/>
                <w:i/>
                <w:sz w:val="20"/>
                <w:szCs w:val="20"/>
              </w:rPr>
              <w:t xml:space="preserve">Fuente: Registro Hemerográfico </w:t>
            </w:r>
            <w:r w:rsidRPr="008F5C37">
              <w:rPr>
                <w:rFonts w:ascii="Verdana" w:hAnsi="Verdana" w:cs="Tahoma"/>
                <w:b/>
                <w:i/>
                <w:sz w:val="20"/>
                <w:szCs w:val="20"/>
              </w:rPr>
              <w:t>Cecodap</w:t>
            </w:r>
          </w:p>
          <w:p w:rsidR="00D43FC2" w:rsidRDefault="00D43FC2" w:rsidP="00E77E05">
            <w:pPr>
              <w:spacing w:before="240"/>
              <w:jc w:val="right"/>
              <w:rPr>
                <w:rFonts w:ascii="Verdana" w:hAnsi="Verdana" w:cs="Tahoma"/>
                <w:b/>
                <w:sz w:val="20"/>
                <w:szCs w:val="20"/>
              </w:rPr>
            </w:pPr>
          </w:p>
        </w:tc>
      </w:tr>
    </w:tbl>
    <w:p w:rsidR="008E432C" w:rsidRDefault="008E432C" w:rsidP="008F5C37">
      <w:pPr>
        <w:spacing w:line="276" w:lineRule="auto"/>
        <w:rPr>
          <w:rFonts w:ascii="Verdana" w:hAnsi="Verdana" w:cs="Tahoma"/>
          <w:b/>
          <w:sz w:val="20"/>
          <w:szCs w:val="20"/>
        </w:rPr>
      </w:pPr>
    </w:p>
    <w:p w:rsidR="00183CEA" w:rsidRDefault="00183CEA" w:rsidP="008F5C37">
      <w:pPr>
        <w:spacing w:line="276" w:lineRule="auto"/>
        <w:rPr>
          <w:rFonts w:ascii="Verdana" w:hAnsi="Verdana" w:cs="Tahoma"/>
          <w:b/>
          <w:sz w:val="20"/>
          <w:szCs w:val="20"/>
        </w:rPr>
      </w:pPr>
    </w:p>
    <w:p w:rsidR="00183CEA" w:rsidRDefault="00183CEA" w:rsidP="008F5C37">
      <w:pPr>
        <w:spacing w:line="276" w:lineRule="auto"/>
        <w:rPr>
          <w:rFonts w:ascii="Verdana" w:hAnsi="Verdana" w:cs="Tahoma"/>
          <w:b/>
          <w:sz w:val="20"/>
          <w:szCs w:val="20"/>
        </w:rPr>
      </w:pPr>
    </w:p>
    <w:p w:rsidR="00183CEA" w:rsidRDefault="00183CEA" w:rsidP="008F5C37">
      <w:pPr>
        <w:spacing w:line="276" w:lineRule="auto"/>
        <w:rPr>
          <w:rFonts w:ascii="Verdana" w:hAnsi="Verdana" w:cs="Tahoma"/>
          <w:b/>
          <w:sz w:val="20"/>
          <w:szCs w:val="20"/>
        </w:rPr>
      </w:pPr>
    </w:p>
    <w:p w:rsidR="00183CEA" w:rsidRPr="008F5C37" w:rsidRDefault="00183CEA" w:rsidP="008F5C37">
      <w:pPr>
        <w:spacing w:line="276" w:lineRule="auto"/>
        <w:rPr>
          <w:rFonts w:ascii="Verdana" w:hAnsi="Verdana" w:cs="Tahoma"/>
          <w:b/>
          <w:sz w:val="20"/>
          <w:szCs w:val="20"/>
        </w:rPr>
      </w:pPr>
    </w:p>
    <w:p w:rsidR="008E432C" w:rsidRPr="008F5C37" w:rsidRDefault="00900447" w:rsidP="00256E30">
      <w:pPr>
        <w:spacing w:line="276" w:lineRule="auto"/>
        <w:jc w:val="center"/>
        <w:rPr>
          <w:rFonts w:ascii="Verdana" w:hAnsi="Verdana" w:cs="Tahoma"/>
          <w:b/>
          <w:sz w:val="20"/>
          <w:szCs w:val="20"/>
        </w:rPr>
      </w:pPr>
      <w:r w:rsidRPr="00900447">
        <w:rPr>
          <w:rFonts w:ascii="Verdana" w:hAnsi="Verdana" w:cs="Tahoma"/>
          <w:b/>
          <w:noProof/>
          <w:sz w:val="20"/>
          <w:szCs w:val="20"/>
          <w:lang w:val="en-US" w:eastAsia="en-US"/>
        </w:rPr>
        <w:lastRenderedPageBreak/>
        <w:pict>
          <v:roundrect id="AutoShape 18" o:spid="_x0000_s1075" style="position:absolute;left:0;text-align:left;margin-left:50.3pt;margin-top:-7.85pt;width:324pt;height:266.25pt;z-index:25167257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" filled="f" fillcolor="white [3201]" strokecolor="#4bacc6 [3208]" strokeweight="5pt">
            <v:stroke linestyle="thickThin"/>
            <v:shadow color="#868686"/>
          </v:roundrect>
        </w:pict>
      </w:r>
      <w:r w:rsidR="00256E30" w:rsidRPr="00256E30">
        <w:rPr>
          <w:rFonts w:ascii="Verdana" w:hAnsi="Verdana" w:cs="Tahoma"/>
          <w:b/>
          <w:noProof/>
          <w:sz w:val="20"/>
          <w:szCs w:val="20"/>
          <w:lang w:val="es-ES" w:eastAsia="es-ES"/>
        </w:rPr>
        <w:drawing>
          <wp:inline distT="0" distB="0" distL="0" distR="0">
            <wp:extent cx="4373880" cy="3048000"/>
            <wp:effectExtent l="0" t="0" r="7620" b="0"/>
            <wp:docPr id="3"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256E30" w:rsidRPr="00256E30" w:rsidRDefault="00256E30" w:rsidP="00256E30">
      <w:pPr>
        <w:spacing w:line="276" w:lineRule="auto"/>
        <w:jc w:val="center"/>
        <w:rPr>
          <w:rFonts w:ascii="Verdana" w:hAnsi="Verdana" w:cs="Tahoma"/>
          <w:b/>
          <w:i/>
          <w:sz w:val="16"/>
          <w:szCs w:val="16"/>
        </w:rPr>
      </w:pPr>
      <w:r w:rsidRPr="00256E30">
        <w:rPr>
          <w:rFonts w:ascii="Verdana" w:hAnsi="Verdana" w:cs="Tahoma"/>
          <w:i/>
          <w:sz w:val="16"/>
          <w:szCs w:val="16"/>
        </w:rPr>
        <w:t xml:space="preserve">Fuente: Registro Hemerográfico </w:t>
      </w:r>
      <w:r w:rsidRPr="00256E30">
        <w:rPr>
          <w:rFonts w:ascii="Verdana" w:hAnsi="Verdana" w:cs="Tahoma"/>
          <w:b/>
          <w:i/>
          <w:sz w:val="16"/>
          <w:szCs w:val="16"/>
        </w:rPr>
        <w:t>Cecodap</w:t>
      </w:r>
    </w:p>
    <w:p w:rsidR="00256E30" w:rsidRDefault="00256E30" w:rsidP="00256E30">
      <w:pPr>
        <w:spacing w:line="276" w:lineRule="auto"/>
        <w:ind w:left="708" w:hanging="708"/>
        <w:rPr>
          <w:rFonts w:ascii="Verdana" w:hAnsi="Verdana" w:cs="Tahoma"/>
          <w:b/>
          <w:sz w:val="20"/>
          <w:szCs w:val="20"/>
        </w:rPr>
      </w:pPr>
    </w:p>
    <w:p w:rsidR="00256E30" w:rsidRDefault="00256E30" w:rsidP="00256E30">
      <w:pPr>
        <w:spacing w:line="276" w:lineRule="auto"/>
        <w:ind w:left="708" w:hanging="708"/>
        <w:rPr>
          <w:rFonts w:ascii="Verdana" w:hAnsi="Verdana" w:cs="Tahoma"/>
          <w:b/>
          <w:sz w:val="20"/>
          <w:szCs w:val="20"/>
        </w:rPr>
      </w:pPr>
    </w:p>
    <w:p w:rsidR="00183CEA" w:rsidRDefault="00183CEA" w:rsidP="00256E30">
      <w:pPr>
        <w:spacing w:line="276" w:lineRule="auto"/>
        <w:ind w:left="708" w:hanging="708"/>
        <w:rPr>
          <w:rFonts w:ascii="Verdana" w:hAnsi="Verdana" w:cs="Tahoma"/>
          <w:b/>
          <w:color w:val="215868" w:themeColor="accent5" w:themeShade="80"/>
          <w:sz w:val="20"/>
          <w:szCs w:val="20"/>
        </w:rPr>
      </w:pPr>
    </w:p>
    <w:p w:rsidR="008E432C" w:rsidRPr="009F57B3" w:rsidRDefault="008E432C" w:rsidP="00256E30">
      <w:pPr>
        <w:spacing w:line="276" w:lineRule="auto"/>
        <w:ind w:left="708" w:hanging="708"/>
        <w:rPr>
          <w:rFonts w:ascii="Verdana" w:hAnsi="Verdana" w:cs="Tahoma"/>
          <w:b/>
          <w:color w:val="215868" w:themeColor="accent5" w:themeShade="80"/>
          <w:sz w:val="20"/>
          <w:szCs w:val="20"/>
        </w:rPr>
      </w:pPr>
      <w:r w:rsidRPr="009F57B3">
        <w:rPr>
          <w:rFonts w:ascii="Verdana" w:hAnsi="Verdana" w:cs="Tahoma"/>
          <w:b/>
          <w:color w:val="215868" w:themeColor="accent5" w:themeShade="80"/>
          <w:sz w:val="20"/>
          <w:szCs w:val="20"/>
        </w:rPr>
        <w:t xml:space="preserve">3. Violencia </w:t>
      </w:r>
      <w:r w:rsidR="00256E30" w:rsidRPr="009F57B3">
        <w:rPr>
          <w:rFonts w:ascii="Verdana" w:hAnsi="Verdana" w:cs="Tahoma"/>
          <w:b/>
          <w:color w:val="215868" w:themeColor="accent5" w:themeShade="80"/>
          <w:sz w:val="20"/>
          <w:szCs w:val="20"/>
        </w:rPr>
        <w:t>Escol</w:t>
      </w:r>
      <w:r w:rsidRPr="009F57B3">
        <w:rPr>
          <w:rFonts w:ascii="Verdana" w:hAnsi="Verdana" w:cs="Tahoma"/>
          <w:b/>
          <w:color w:val="215868" w:themeColor="accent5" w:themeShade="80"/>
          <w:sz w:val="20"/>
          <w:szCs w:val="20"/>
        </w:rPr>
        <w:t xml:space="preserve">ar </w:t>
      </w:r>
      <w:r w:rsidR="00256E30" w:rsidRPr="009F57B3">
        <w:rPr>
          <w:rFonts w:ascii="Verdana" w:hAnsi="Verdana" w:cs="Tahoma"/>
          <w:b/>
          <w:color w:val="215868" w:themeColor="accent5" w:themeShade="80"/>
          <w:sz w:val="20"/>
          <w:szCs w:val="20"/>
        </w:rPr>
        <w:t>por tipo de delito</w:t>
      </w:r>
    </w:p>
    <w:p w:rsidR="008E432C" w:rsidRPr="008F5C37" w:rsidRDefault="008E432C" w:rsidP="008F5C37">
      <w:pPr>
        <w:spacing w:line="276" w:lineRule="auto"/>
        <w:rPr>
          <w:rFonts w:ascii="Verdana" w:hAnsi="Verdana" w:cs="Tahoma"/>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86"/>
        <w:gridCol w:w="3686"/>
      </w:tblGrid>
      <w:tr w:rsidR="008E432C" w:rsidRPr="004E49DD" w:rsidTr="004B0CEA">
        <w:tc>
          <w:tcPr>
            <w:tcW w:w="8472" w:type="dxa"/>
            <w:gridSpan w:val="2"/>
            <w:tcBorders>
              <w:top w:val="single" w:sz="4" w:space="0" w:color="215868" w:themeColor="accent5" w:themeShade="80"/>
              <w:left w:val="single" w:sz="4" w:space="0" w:color="215868" w:themeColor="accent5" w:themeShade="80"/>
              <w:bottom w:val="single" w:sz="4" w:space="0" w:color="215868" w:themeColor="accent5" w:themeShade="80"/>
              <w:right w:val="single" w:sz="4" w:space="0" w:color="215868" w:themeColor="accent5" w:themeShade="80"/>
            </w:tcBorders>
            <w:shd w:val="clear" w:color="auto" w:fill="215868"/>
          </w:tcPr>
          <w:p w:rsidR="008E432C" w:rsidRPr="004E49DD" w:rsidRDefault="008E432C" w:rsidP="008F5C37">
            <w:pPr>
              <w:spacing w:line="276" w:lineRule="auto"/>
              <w:jc w:val="center"/>
              <w:rPr>
                <w:rFonts w:ascii="Verdana" w:hAnsi="Verdana" w:cs="Tahoma"/>
                <w:b/>
                <w:color w:val="FFFFFF" w:themeColor="background1"/>
                <w:sz w:val="20"/>
                <w:szCs w:val="20"/>
              </w:rPr>
            </w:pPr>
            <w:r w:rsidRPr="004E49DD">
              <w:rPr>
                <w:rFonts w:ascii="Verdana" w:hAnsi="Verdana" w:cs="Tahoma"/>
                <w:b/>
                <w:color w:val="FFFFFF" w:themeColor="background1"/>
                <w:sz w:val="20"/>
                <w:szCs w:val="20"/>
              </w:rPr>
              <w:t xml:space="preserve">Violencia </w:t>
            </w:r>
            <w:r w:rsidR="00C6087B" w:rsidRPr="004E49DD">
              <w:rPr>
                <w:rFonts w:ascii="Verdana" w:hAnsi="Verdana" w:cs="Tahoma"/>
                <w:b/>
                <w:color w:val="FFFFFF" w:themeColor="background1"/>
                <w:sz w:val="20"/>
                <w:szCs w:val="20"/>
              </w:rPr>
              <w:t>Escolar</w:t>
            </w:r>
            <w:r w:rsidRPr="004E49DD">
              <w:rPr>
                <w:rFonts w:ascii="Verdana" w:hAnsi="Verdana" w:cs="Tahoma"/>
                <w:b/>
                <w:color w:val="FFFFFF" w:themeColor="background1"/>
                <w:sz w:val="20"/>
                <w:szCs w:val="20"/>
              </w:rPr>
              <w:t xml:space="preserve"> por tipo de delito</w:t>
            </w:r>
          </w:p>
          <w:p w:rsidR="004F3A69" w:rsidRPr="004E49DD" w:rsidRDefault="00D7354B" w:rsidP="004F3A69">
            <w:pPr>
              <w:tabs>
                <w:tab w:val="left" w:pos="636"/>
                <w:tab w:val="center" w:pos="4252"/>
              </w:tabs>
              <w:spacing w:line="276" w:lineRule="auto"/>
              <w:rPr>
                <w:rFonts w:ascii="Verdana" w:hAnsi="Verdana" w:cs="Tahoma"/>
                <w:b/>
                <w:color w:val="FFFFFF" w:themeColor="background1"/>
                <w:sz w:val="20"/>
                <w:szCs w:val="20"/>
              </w:rPr>
            </w:pPr>
            <w:r>
              <w:rPr>
                <w:rFonts w:ascii="Verdana" w:hAnsi="Verdana" w:cs="Tahoma"/>
                <w:b/>
                <w:color w:val="FFFFFF" w:themeColor="background1"/>
                <w:sz w:val="20"/>
                <w:szCs w:val="20"/>
              </w:rPr>
              <w:tab/>
            </w:r>
            <w:r>
              <w:rPr>
                <w:rFonts w:ascii="Verdana" w:hAnsi="Verdana" w:cs="Tahoma"/>
                <w:b/>
                <w:color w:val="FFFFFF" w:themeColor="background1"/>
                <w:sz w:val="20"/>
                <w:szCs w:val="20"/>
              </w:rPr>
              <w:tab/>
            </w:r>
            <w:r w:rsidR="00571624">
              <w:rPr>
                <w:rFonts w:ascii="Verdana" w:hAnsi="Verdana" w:cs="Tahoma"/>
                <w:b/>
                <w:color w:val="FFFFFF" w:themeColor="background1"/>
                <w:sz w:val="20"/>
                <w:szCs w:val="20"/>
              </w:rPr>
              <w:t>Enero - Junio 2015</w:t>
            </w:r>
          </w:p>
        </w:tc>
      </w:tr>
      <w:tr w:rsidR="000E3D83" w:rsidRPr="008F5C37" w:rsidTr="004B0CEA">
        <w:tc>
          <w:tcPr>
            <w:tcW w:w="4786" w:type="dxa"/>
            <w:tcBorders>
              <w:top w:val="single" w:sz="4" w:space="0" w:color="215868" w:themeColor="accent5" w:themeShade="80"/>
              <w:left w:val="single" w:sz="4" w:space="0" w:color="215868" w:themeColor="accent5" w:themeShade="80"/>
              <w:bottom w:val="single" w:sz="4" w:space="0" w:color="215868" w:themeColor="accent5" w:themeShade="80"/>
              <w:right w:val="single" w:sz="4" w:space="0" w:color="215868" w:themeColor="accent5" w:themeShade="80"/>
            </w:tcBorders>
            <w:shd w:val="clear" w:color="auto" w:fill="DAEEF3" w:themeFill="accent5" w:themeFillTint="33"/>
          </w:tcPr>
          <w:p w:rsidR="000E3D83" w:rsidRPr="00256E30" w:rsidRDefault="000E3D83" w:rsidP="008F5C37">
            <w:pPr>
              <w:spacing w:line="276" w:lineRule="auto"/>
              <w:jc w:val="center"/>
              <w:rPr>
                <w:rFonts w:ascii="Verdana" w:hAnsi="Verdana" w:cs="Tahoma"/>
                <w:b/>
                <w:sz w:val="20"/>
                <w:szCs w:val="20"/>
              </w:rPr>
            </w:pPr>
            <w:r w:rsidRPr="00256E30">
              <w:rPr>
                <w:rFonts w:ascii="Verdana" w:hAnsi="Verdana" w:cs="Tahoma"/>
                <w:b/>
                <w:sz w:val="20"/>
                <w:szCs w:val="20"/>
              </w:rPr>
              <w:t>Tipo de Delito</w:t>
            </w:r>
          </w:p>
        </w:tc>
        <w:tc>
          <w:tcPr>
            <w:tcW w:w="3686" w:type="dxa"/>
            <w:tcBorders>
              <w:top w:val="single" w:sz="4" w:space="0" w:color="215868" w:themeColor="accent5" w:themeShade="80"/>
              <w:left w:val="single" w:sz="4" w:space="0" w:color="215868" w:themeColor="accent5" w:themeShade="80"/>
              <w:bottom w:val="single" w:sz="4" w:space="0" w:color="215868" w:themeColor="accent5" w:themeShade="80"/>
              <w:right w:val="single" w:sz="4" w:space="0" w:color="215868" w:themeColor="accent5" w:themeShade="80"/>
            </w:tcBorders>
            <w:shd w:val="clear" w:color="auto" w:fill="DAEEF3" w:themeFill="accent5" w:themeFillTint="33"/>
          </w:tcPr>
          <w:p w:rsidR="000E3D83" w:rsidRPr="00256E30" w:rsidRDefault="000E3D83" w:rsidP="00256E30">
            <w:pPr>
              <w:spacing w:line="276" w:lineRule="auto"/>
              <w:jc w:val="center"/>
              <w:rPr>
                <w:rFonts w:ascii="Verdana" w:hAnsi="Verdana" w:cs="Tahoma"/>
                <w:b/>
                <w:sz w:val="20"/>
                <w:szCs w:val="20"/>
              </w:rPr>
            </w:pPr>
            <w:r w:rsidRPr="00256E30">
              <w:rPr>
                <w:rFonts w:ascii="Verdana" w:hAnsi="Verdana" w:cs="Tahoma"/>
                <w:b/>
                <w:sz w:val="20"/>
                <w:szCs w:val="20"/>
              </w:rPr>
              <w:t>Número de Víctimas</w:t>
            </w:r>
          </w:p>
        </w:tc>
      </w:tr>
      <w:tr w:rsidR="004B0CEA" w:rsidRPr="008F5C37" w:rsidTr="004B0CEA">
        <w:tc>
          <w:tcPr>
            <w:tcW w:w="4786" w:type="dxa"/>
            <w:tcBorders>
              <w:top w:val="single" w:sz="4" w:space="0" w:color="215868" w:themeColor="accent5" w:themeShade="80"/>
              <w:left w:val="single" w:sz="4" w:space="0" w:color="215868" w:themeColor="accent5" w:themeShade="80"/>
              <w:bottom w:val="single" w:sz="4" w:space="0" w:color="215868" w:themeColor="accent5" w:themeShade="80"/>
              <w:right w:val="single" w:sz="4" w:space="0" w:color="215868" w:themeColor="accent5" w:themeShade="80"/>
            </w:tcBorders>
            <w:vAlign w:val="bottom"/>
          </w:tcPr>
          <w:p w:rsidR="004B0CEA" w:rsidRPr="00741CB5" w:rsidRDefault="004B0CEA">
            <w:pPr>
              <w:rPr>
                <w:rFonts w:ascii="Calibri" w:hAnsi="Calibri"/>
                <w:b/>
                <w:color w:val="215868" w:themeColor="accent5" w:themeShade="80"/>
              </w:rPr>
            </w:pPr>
            <w:r w:rsidRPr="00741CB5">
              <w:rPr>
                <w:rFonts w:ascii="Calibri" w:hAnsi="Calibri"/>
                <w:b/>
                <w:color w:val="215868" w:themeColor="accent5" w:themeShade="80"/>
                <w:sz w:val="22"/>
                <w:szCs w:val="22"/>
              </w:rPr>
              <w:t>Robo escuela</w:t>
            </w:r>
          </w:p>
        </w:tc>
        <w:tc>
          <w:tcPr>
            <w:tcW w:w="3686" w:type="dxa"/>
            <w:tcBorders>
              <w:top w:val="single" w:sz="4" w:space="0" w:color="215868" w:themeColor="accent5" w:themeShade="80"/>
              <w:left w:val="single" w:sz="4" w:space="0" w:color="215868" w:themeColor="accent5" w:themeShade="80"/>
              <w:bottom w:val="single" w:sz="4" w:space="0" w:color="215868" w:themeColor="accent5" w:themeShade="80"/>
              <w:right w:val="single" w:sz="4" w:space="0" w:color="215868" w:themeColor="accent5" w:themeShade="80"/>
            </w:tcBorders>
            <w:vAlign w:val="bottom"/>
          </w:tcPr>
          <w:p w:rsidR="004B0CEA" w:rsidRDefault="004B0CEA">
            <w:pPr>
              <w:jc w:val="center"/>
              <w:rPr>
                <w:rFonts w:ascii="Calibri" w:hAnsi="Calibri"/>
                <w:color w:val="000000"/>
              </w:rPr>
            </w:pPr>
            <w:r>
              <w:rPr>
                <w:rFonts w:ascii="Calibri" w:hAnsi="Calibri"/>
                <w:color w:val="000000"/>
                <w:sz w:val="22"/>
                <w:szCs w:val="22"/>
              </w:rPr>
              <w:t>226</w:t>
            </w:r>
          </w:p>
        </w:tc>
      </w:tr>
      <w:tr w:rsidR="004B0CEA" w:rsidRPr="008F5C37" w:rsidTr="004B0CEA">
        <w:tc>
          <w:tcPr>
            <w:tcW w:w="4786" w:type="dxa"/>
            <w:tcBorders>
              <w:top w:val="single" w:sz="4" w:space="0" w:color="215868" w:themeColor="accent5" w:themeShade="80"/>
              <w:left w:val="single" w:sz="4" w:space="0" w:color="215868" w:themeColor="accent5" w:themeShade="80"/>
              <w:bottom w:val="single" w:sz="4" w:space="0" w:color="215868" w:themeColor="accent5" w:themeShade="80"/>
              <w:right w:val="single" w:sz="4" w:space="0" w:color="215868" w:themeColor="accent5" w:themeShade="80"/>
            </w:tcBorders>
            <w:vAlign w:val="bottom"/>
          </w:tcPr>
          <w:p w:rsidR="004B0CEA" w:rsidRPr="00741CB5" w:rsidRDefault="004B0CEA">
            <w:pPr>
              <w:rPr>
                <w:rFonts w:ascii="Calibri" w:hAnsi="Calibri"/>
                <w:b/>
                <w:color w:val="215868" w:themeColor="accent5" w:themeShade="80"/>
              </w:rPr>
            </w:pPr>
            <w:r w:rsidRPr="00741CB5">
              <w:rPr>
                <w:rFonts w:ascii="Calibri" w:hAnsi="Calibri"/>
                <w:b/>
                <w:color w:val="215868" w:themeColor="accent5" w:themeShade="80"/>
                <w:sz w:val="22"/>
                <w:szCs w:val="22"/>
              </w:rPr>
              <w:t>Protesta Docente</w:t>
            </w:r>
          </w:p>
        </w:tc>
        <w:tc>
          <w:tcPr>
            <w:tcW w:w="3686" w:type="dxa"/>
            <w:tcBorders>
              <w:top w:val="single" w:sz="4" w:space="0" w:color="215868" w:themeColor="accent5" w:themeShade="80"/>
              <w:left w:val="single" w:sz="4" w:space="0" w:color="215868" w:themeColor="accent5" w:themeShade="80"/>
              <w:bottom w:val="single" w:sz="4" w:space="0" w:color="215868" w:themeColor="accent5" w:themeShade="80"/>
              <w:right w:val="single" w:sz="4" w:space="0" w:color="215868" w:themeColor="accent5" w:themeShade="80"/>
            </w:tcBorders>
            <w:vAlign w:val="bottom"/>
          </w:tcPr>
          <w:p w:rsidR="004B0CEA" w:rsidRDefault="004B0CEA">
            <w:pPr>
              <w:jc w:val="center"/>
              <w:rPr>
                <w:rFonts w:ascii="Calibri" w:hAnsi="Calibri"/>
                <w:color w:val="000000"/>
              </w:rPr>
            </w:pPr>
            <w:r>
              <w:rPr>
                <w:rFonts w:ascii="Calibri" w:hAnsi="Calibri"/>
                <w:color w:val="000000"/>
                <w:sz w:val="22"/>
                <w:szCs w:val="22"/>
              </w:rPr>
              <w:t>142</w:t>
            </w:r>
          </w:p>
        </w:tc>
      </w:tr>
      <w:tr w:rsidR="004B0CEA" w:rsidRPr="008F5C37" w:rsidTr="004B0CEA">
        <w:tc>
          <w:tcPr>
            <w:tcW w:w="4786" w:type="dxa"/>
            <w:tcBorders>
              <w:top w:val="single" w:sz="4" w:space="0" w:color="215868" w:themeColor="accent5" w:themeShade="80"/>
              <w:left w:val="single" w:sz="4" w:space="0" w:color="215868" w:themeColor="accent5" w:themeShade="80"/>
              <w:bottom w:val="single" w:sz="4" w:space="0" w:color="215868" w:themeColor="accent5" w:themeShade="80"/>
              <w:right w:val="single" w:sz="4" w:space="0" w:color="215868" w:themeColor="accent5" w:themeShade="80"/>
            </w:tcBorders>
            <w:vAlign w:val="bottom"/>
          </w:tcPr>
          <w:p w:rsidR="004B0CEA" w:rsidRPr="00741CB5" w:rsidRDefault="004B0CEA">
            <w:pPr>
              <w:rPr>
                <w:rFonts w:ascii="Calibri" w:hAnsi="Calibri"/>
                <w:b/>
                <w:color w:val="215868" w:themeColor="accent5" w:themeShade="80"/>
              </w:rPr>
            </w:pPr>
            <w:r w:rsidRPr="00741CB5">
              <w:rPr>
                <w:rFonts w:ascii="Calibri" w:hAnsi="Calibri"/>
                <w:b/>
                <w:color w:val="215868" w:themeColor="accent5" w:themeShade="80"/>
                <w:sz w:val="22"/>
                <w:szCs w:val="22"/>
              </w:rPr>
              <w:t>Infraestructura Escolar</w:t>
            </w:r>
          </w:p>
        </w:tc>
        <w:tc>
          <w:tcPr>
            <w:tcW w:w="3686" w:type="dxa"/>
            <w:tcBorders>
              <w:top w:val="single" w:sz="4" w:space="0" w:color="215868" w:themeColor="accent5" w:themeShade="80"/>
              <w:left w:val="single" w:sz="4" w:space="0" w:color="215868" w:themeColor="accent5" w:themeShade="80"/>
              <w:bottom w:val="single" w:sz="4" w:space="0" w:color="215868" w:themeColor="accent5" w:themeShade="80"/>
              <w:right w:val="single" w:sz="4" w:space="0" w:color="215868" w:themeColor="accent5" w:themeShade="80"/>
            </w:tcBorders>
            <w:vAlign w:val="bottom"/>
          </w:tcPr>
          <w:p w:rsidR="004B0CEA" w:rsidRDefault="004B0CEA">
            <w:pPr>
              <w:jc w:val="center"/>
              <w:rPr>
                <w:rFonts w:ascii="Calibri" w:hAnsi="Calibri"/>
                <w:color w:val="000000"/>
              </w:rPr>
            </w:pPr>
            <w:r>
              <w:rPr>
                <w:rFonts w:ascii="Calibri" w:hAnsi="Calibri"/>
                <w:color w:val="000000"/>
                <w:sz w:val="22"/>
                <w:szCs w:val="22"/>
              </w:rPr>
              <w:t>126</w:t>
            </w:r>
          </w:p>
        </w:tc>
      </w:tr>
      <w:tr w:rsidR="004B0CEA" w:rsidRPr="008F5C37" w:rsidTr="004B0CEA">
        <w:tc>
          <w:tcPr>
            <w:tcW w:w="4786" w:type="dxa"/>
            <w:tcBorders>
              <w:top w:val="single" w:sz="4" w:space="0" w:color="215868" w:themeColor="accent5" w:themeShade="80"/>
              <w:left w:val="single" w:sz="4" w:space="0" w:color="215868" w:themeColor="accent5" w:themeShade="80"/>
              <w:bottom w:val="single" w:sz="4" w:space="0" w:color="215868" w:themeColor="accent5" w:themeShade="80"/>
              <w:right w:val="single" w:sz="4" w:space="0" w:color="215868" w:themeColor="accent5" w:themeShade="80"/>
            </w:tcBorders>
            <w:vAlign w:val="bottom"/>
          </w:tcPr>
          <w:p w:rsidR="004B0CEA" w:rsidRPr="00741CB5" w:rsidRDefault="004B0CEA">
            <w:pPr>
              <w:rPr>
                <w:rFonts w:ascii="Calibri" w:hAnsi="Calibri"/>
                <w:b/>
                <w:color w:val="215868" w:themeColor="accent5" w:themeShade="80"/>
              </w:rPr>
            </w:pPr>
            <w:r w:rsidRPr="00741CB5">
              <w:rPr>
                <w:rFonts w:ascii="Calibri" w:hAnsi="Calibri"/>
                <w:b/>
                <w:color w:val="215868" w:themeColor="accent5" w:themeShade="80"/>
                <w:sz w:val="22"/>
                <w:szCs w:val="22"/>
              </w:rPr>
              <w:t>Protesta Padres</w:t>
            </w:r>
          </w:p>
        </w:tc>
        <w:tc>
          <w:tcPr>
            <w:tcW w:w="3686" w:type="dxa"/>
            <w:tcBorders>
              <w:top w:val="single" w:sz="4" w:space="0" w:color="215868" w:themeColor="accent5" w:themeShade="80"/>
              <w:left w:val="single" w:sz="4" w:space="0" w:color="215868" w:themeColor="accent5" w:themeShade="80"/>
              <w:bottom w:val="single" w:sz="4" w:space="0" w:color="215868" w:themeColor="accent5" w:themeShade="80"/>
              <w:right w:val="single" w:sz="4" w:space="0" w:color="215868" w:themeColor="accent5" w:themeShade="80"/>
            </w:tcBorders>
            <w:vAlign w:val="bottom"/>
          </w:tcPr>
          <w:p w:rsidR="004B0CEA" w:rsidRDefault="004B0CEA">
            <w:pPr>
              <w:jc w:val="center"/>
              <w:rPr>
                <w:rFonts w:ascii="Calibri" w:hAnsi="Calibri"/>
                <w:color w:val="000000"/>
              </w:rPr>
            </w:pPr>
            <w:r>
              <w:rPr>
                <w:rFonts w:ascii="Calibri" w:hAnsi="Calibri"/>
                <w:color w:val="000000"/>
                <w:sz w:val="22"/>
                <w:szCs w:val="22"/>
              </w:rPr>
              <w:t>79</w:t>
            </w:r>
          </w:p>
        </w:tc>
      </w:tr>
      <w:tr w:rsidR="004B0CEA" w:rsidRPr="008F5C37" w:rsidTr="004B0CEA">
        <w:tc>
          <w:tcPr>
            <w:tcW w:w="4786" w:type="dxa"/>
            <w:tcBorders>
              <w:top w:val="single" w:sz="4" w:space="0" w:color="215868" w:themeColor="accent5" w:themeShade="80"/>
              <w:left w:val="single" w:sz="4" w:space="0" w:color="215868" w:themeColor="accent5" w:themeShade="80"/>
              <w:bottom w:val="single" w:sz="4" w:space="0" w:color="215868" w:themeColor="accent5" w:themeShade="80"/>
              <w:right w:val="single" w:sz="4" w:space="0" w:color="215868" w:themeColor="accent5" w:themeShade="80"/>
            </w:tcBorders>
            <w:vAlign w:val="bottom"/>
          </w:tcPr>
          <w:p w:rsidR="004B0CEA" w:rsidRPr="00741CB5" w:rsidRDefault="004B0CEA">
            <w:pPr>
              <w:rPr>
                <w:rFonts w:ascii="Calibri" w:hAnsi="Calibri"/>
                <w:b/>
                <w:color w:val="215868" w:themeColor="accent5" w:themeShade="80"/>
              </w:rPr>
            </w:pPr>
            <w:r w:rsidRPr="00741CB5">
              <w:rPr>
                <w:rFonts w:ascii="Calibri" w:hAnsi="Calibri"/>
                <w:b/>
                <w:color w:val="215868" w:themeColor="accent5" w:themeShade="80"/>
                <w:sz w:val="22"/>
                <w:szCs w:val="22"/>
              </w:rPr>
              <w:t>Disturbio Estudiantil</w:t>
            </w:r>
          </w:p>
        </w:tc>
        <w:tc>
          <w:tcPr>
            <w:tcW w:w="3686" w:type="dxa"/>
            <w:tcBorders>
              <w:top w:val="single" w:sz="4" w:space="0" w:color="215868" w:themeColor="accent5" w:themeShade="80"/>
              <w:left w:val="single" w:sz="4" w:space="0" w:color="215868" w:themeColor="accent5" w:themeShade="80"/>
              <w:bottom w:val="single" w:sz="4" w:space="0" w:color="215868" w:themeColor="accent5" w:themeShade="80"/>
              <w:right w:val="single" w:sz="4" w:space="0" w:color="215868" w:themeColor="accent5" w:themeShade="80"/>
            </w:tcBorders>
            <w:vAlign w:val="bottom"/>
          </w:tcPr>
          <w:p w:rsidR="004B0CEA" w:rsidRDefault="004B0CEA">
            <w:pPr>
              <w:jc w:val="center"/>
              <w:rPr>
                <w:rFonts w:ascii="Calibri" w:hAnsi="Calibri"/>
                <w:color w:val="000000"/>
              </w:rPr>
            </w:pPr>
            <w:r>
              <w:rPr>
                <w:rFonts w:ascii="Calibri" w:hAnsi="Calibri"/>
                <w:color w:val="000000"/>
                <w:sz w:val="22"/>
                <w:szCs w:val="22"/>
              </w:rPr>
              <w:t>46</w:t>
            </w:r>
          </w:p>
        </w:tc>
      </w:tr>
      <w:tr w:rsidR="004B0CEA" w:rsidRPr="008F5C37" w:rsidTr="004B0CEA">
        <w:tc>
          <w:tcPr>
            <w:tcW w:w="4786" w:type="dxa"/>
            <w:tcBorders>
              <w:top w:val="single" w:sz="4" w:space="0" w:color="215868" w:themeColor="accent5" w:themeShade="80"/>
              <w:left w:val="single" w:sz="4" w:space="0" w:color="215868" w:themeColor="accent5" w:themeShade="80"/>
              <w:bottom w:val="single" w:sz="4" w:space="0" w:color="215868" w:themeColor="accent5" w:themeShade="80"/>
              <w:right w:val="single" w:sz="4" w:space="0" w:color="215868" w:themeColor="accent5" w:themeShade="80"/>
            </w:tcBorders>
            <w:vAlign w:val="bottom"/>
          </w:tcPr>
          <w:p w:rsidR="004B0CEA" w:rsidRPr="00741CB5" w:rsidRDefault="004B0CEA">
            <w:pPr>
              <w:rPr>
                <w:rFonts w:ascii="Calibri" w:hAnsi="Calibri"/>
                <w:b/>
                <w:color w:val="215868" w:themeColor="accent5" w:themeShade="80"/>
              </w:rPr>
            </w:pPr>
            <w:r w:rsidRPr="00741CB5">
              <w:rPr>
                <w:rFonts w:ascii="Calibri" w:hAnsi="Calibri"/>
                <w:b/>
                <w:color w:val="215868" w:themeColor="accent5" w:themeShade="80"/>
                <w:sz w:val="22"/>
                <w:szCs w:val="22"/>
              </w:rPr>
              <w:t>Insalubridad</w:t>
            </w:r>
          </w:p>
        </w:tc>
        <w:tc>
          <w:tcPr>
            <w:tcW w:w="3686" w:type="dxa"/>
            <w:tcBorders>
              <w:top w:val="single" w:sz="4" w:space="0" w:color="215868" w:themeColor="accent5" w:themeShade="80"/>
              <w:left w:val="single" w:sz="4" w:space="0" w:color="215868" w:themeColor="accent5" w:themeShade="80"/>
              <w:bottom w:val="single" w:sz="4" w:space="0" w:color="215868" w:themeColor="accent5" w:themeShade="80"/>
              <w:right w:val="single" w:sz="4" w:space="0" w:color="215868" w:themeColor="accent5" w:themeShade="80"/>
            </w:tcBorders>
            <w:vAlign w:val="bottom"/>
          </w:tcPr>
          <w:p w:rsidR="004B0CEA" w:rsidRDefault="004B0CEA">
            <w:pPr>
              <w:jc w:val="center"/>
              <w:rPr>
                <w:rFonts w:ascii="Calibri" w:hAnsi="Calibri"/>
                <w:color w:val="000000"/>
              </w:rPr>
            </w:pPr>
            <w:r>
              <w:rPr>
                <w:rFonts w:ascii="Calibri" w:hAnsi="Calibri"/>
                <w:color w:val="000000"/>
                <w:sz w:val="22"/>
                <w:szCs w:val="22"/>
              </w:rPr>
              <w:t>40</w:t>
            </w:r>
          </w:p>
        </w:tc>
      </w:tr>
      <w:tr w:rsidR="004B0CEA" w:rsidRPr="008F5C37" w:rsidTr="004B0CEA">
        <w:tc>
          <w:tcPr>
            <w:tcW w:w="4786" w:type="dxa"/>
            <w:tcBorders>
              <w:top w:val="single" w:sz="4" w:space="0" w:color="215868" w:themeColor="accent5" w:themeShade="80"/>
              <w:left w:val="single" w:sz="4" w:space="0" w:color="215868" w:themeColor="accent5" w:themeShade="80"/>
              <w:bottom w:val="single" w:sz="4" w:space="0" w:color="215868" w:themeColor="accent5" w:themeShade="80"/>
              <w:right w:val="single" w:sz="4" w:space="0" w:color="215868" w:themeColor="accent5" w:themeShade="80"/>
            </w:tcBorders>
            <w:vAlign w:val="bottom"/>
          </w:tcPr>
          <w:p w:rsidR="004B0CEA" w:rsidRPr="00741CB5" w:rsidRDefault="004B0CEA">
            <w:pPr>
              <w:rPr>
                <w:rFonts w:ascii="Calibri" w:hAnsi="Calibri"/>
                <w:b/>
                <w:color w:val="215868" w:themeColor="accent5" w:themeShade="80"/>
              </w:rPr>
            </w:pPr>
            <w:r w:rsidRPr="00741CB5">
              <w:rPr>
                <w:rFonts w:ascii="Calibri" w:hAnsi="Calibri"/>
                <w:b/>
                <w:color w:val="215868" w:themeColor="accent5" w:themeShade="80"/>
                <w:sz w:val="22"/>
                <w:szCs w:val="22"/>
              </w:rPr>
              <w:t>Pago Matrículas</w:t>
            </w:r>
          </w:p>
        </w:tc>
        <w:tc>
          <w:tcPr>
            <w:tcW w:w="3686" w:type="dxa"/>
            <w:tcBorders>
              <w:top w:val="single" w:sz="4" w:space="0" w:color="215868" w:themeColor="accent5" w:themeShade="80"/>
              <w:left w:val="single" w:sz="4" w:space="0" w:color="215868" w:themeColor="accent5" w:themeShade="80"/>
              <w:bottom w:val="single" w:sz="4" w:space="0" w:color="215868" w:themeColor="accent5" w:themeShade="80"/>
              <w:right w:val="single" w:sz="4" w:space="0" w:color="215868" w:themeColor="accent5" w:themeShade="80"/>
            </w:tcBorders>
            <w:vAlign w:val="bottom"/>
          </w:tcPr>
          <w:p w:rsidR="004B0CEA" w:rsidRDefault="004B0CEA">
            <w:pPr>
              <w:jc w:val="center"/>
              <w:rPr>
                <w:rFonts w:ascii="Calibri" w:hAnsi="Calibri"/>
                <w:color w:val="000000"/>
              </w:rPr>
            </w:pPr>
            <w:r>
              <w:rPr>
                <w:rFonts w:ascii="Calibri" w:hAnsi="Calibri"/>
                <w:color w:val="000000"/>
                <w:sz w:val="22"/>
                <w:szCs w:val="22"/>
              </w:rPr>
              <w:t>32</w:t>
            </w:r>
          </w:p>
        </w:tc>
      </w:tr>
      <w:tr w:rsidR="004B0CEA" w:rsidRPr="008F5C37" w:rsidTr="004B0CEA">
        <w:tc>
          <w:tcPr>
            <w:tcW w:w="4786" w:type="dxa"/>
            <w:tcBorders>
              <w:top w:val="single" w:sz="4" w:space="0" w:color="215868" w:themeColor="accent5" w:themeShade="80"/>
              <w:left w:val="single" w:sz="4" w:space="0" w:color="215868" w:themeColor="accent5" w:themeShade="80"/>
              <w:bottom w:val="single" w:sz="4" w:space="0" w:color="215868" w:themeColor="accent5" w:themeShade="80"/>
              <w:right w:val="single" w:sz="4" w:space="0" w:color="215868" w:themeColor="accent5" w:themeShade="80"/>
            </w:tcBorders>
            <w:vAlign w:val="bottom"/>
          </w:tcPr>
          <w:p w:rsidR="004B0CEA" w:rsidRPr="00741CB5" w:rsidRDefault="004B0CEA" w:rsidP="00163782">
            <w:pPr>
              <w:rPr>
                <w:rFonts w:ascii="Calibri" w:hAnsi="Calibri"/>
                <w:b/>
                <w:color w:val="215868" w:themeColor="accent5" w:themeShade="80"/>
              </w:rPr>
            </w:pPr>
            <w:r w:rsidRPr="00741CB5">
              <w:rPr>
                <w:rFonts w:ascii="Calibri" w:hAnsi="Calibri"/>
                <w:b/>
                <w:color w:val="215868" w:themeColor="accent5" w:themeShade="80"/>
                <w:sz w:val="22"/>
                <w:szCs w:val="22"/>
              </w:rPr>
              <w:t xml:space="preserve">Irregularidades </w:t>
            </w:r>
            <w:r w:rsidR="00163782">
              <w:rPr>
                <w:rFonts w:ascii="Calibri" w:hAnsi="Calibri"/>
                <w:b/>
                <w:color w:val="215868" w:themeColor="accent5" w:themeShade="80"/>
                <w:sz w:val="22"/>
                <w:szCs w:val="22"/>
              </w:rPr>
              <w:t>PAE</w:t>
            </w:r>
          </w:p>
        </w:tc>
        <w:tc>
          <w:tcPr>
            <w:tcW w:w="3686" w:type="dxa"/>
            <w:tcBorders>
              <w:top w:val="single" w:sz="4" w:space="0" w:color="215868" w:themeColor="accent5" w:themeShade="80"/>
              <w:left w:val="single" w:sz="4" w:space="0" w:color="215868" w:themeColor="accent5" w:themeShade="80"/>
              <w:bottom w:val="single" w:sz="4" w:space="0" w:color="215868" w:themeColor="accent5" w:themeShade="80"/>
              <w:right w:val="single" w:sz="4" w:space="0" w:color="215868" w:themeColor="accent5" w:themeShade="80"/>
            </w:tcBorders>
            <w:vAlign w:val="bottom"/>
          </w:tcPr>
          <w:p w:rsidR="004B0CEA" w:rsidRDefault="004B0CEA">
            <w:pPr>
              <w:jc w:val="center"/>
              <w:rPr>
                <w:rFonts w:ascii="Calibri" w:hAnsi="Calibri"/>
                <w:color w:val="000000"/>
              </w:rPr>
            </w:pPr>
            <w:r>
              <w:rPr>
                <w:rFonts w:ascii="Calibri" w:hAnsi="Calibri"/>
                <w:color w:val="000000"/>
                <w:sz w:val="22"/>
                <w:szCs w:val="22"/>
              </w:rPr>
              <w:t>23</w:t>
            </w:r>
          </w:p>
        </w:tc>
      </w:tr>
      <w:tr w:rsidR="004B0CEA" w:rsidRPr="008F5C37" w:rsidTr="004B0CEA">
        <w:tc>
          <w:tcPr>
            <w:tcW w:w="4786" w:type="dxa"/>
            <w:tcBorders>
              <w:top w:val="single" w:sz="4" w:space="0" w:color="215868" w:themeColor="accent5" w:themeShade="80"/>
              <w:left w:val="single" w:sz="4" w:space="0" w:color="215868" w:themeColor="accent5" w:themeShade="80"/>
              <w:bottom w:val="single" w:sz="4" w:space="0" w:color="215868" w:themeColor="accent5" w:themeShade="80"/>
              <w:right w:val="single" w:sz="4" w:space="0" w:color="215868" w:themeColor="accent5" w:themeShade="80"/>
            </w:tcBorders>
            <w:vAlign w:val="bottom"/>
          </w:tcPr>
          <w:p w:rsidR="004B0CEA" w:rsidRPr="00741CB5" w:rsidRDefault="004B0CEA">
            <w:pPr>
              <w:rPr>
                <w:rFonts w:ascii="Calibri" w:hAnsi="Calibri"/>
                <w:b/>
                <w:color w:val="215868" w:themeColor="accent5" w:themeShade="80"/>
              </w:rPr>
            </w:pPr>
            <w:r w:rsidRPr="00741CB5">
              <w:rPr>
                <w:rFonts w:ascii="Calibri" w:hAnsi="Calibri"/>
                <w:b/>
                <w:color w:val="215868" w:themeColor="accent5" w:themeShade="80"/>
                <w:sz w:val="22"/>
                <w:szCs w:val="22"/>
              </w:rPr>
              <w:t>Suspensión De Clases</w:t>
            </w:r>
          </w:p>
        </w:tc>
        <w:tc>
          <w:tcPr>
            <w:tcW w:w="3686" w:type="dxa"/>
            <w:tcBorders>
              <w:top w:val="single" w:sz="4" w:space="0" w:color="215868" w:themeColor="accent5" w:themeShade="80"/>
              <w:left w:val="single" w:sz="4" w:space="0" w:color="215868" w:themeColor="accent5" w:themeShade="80"/>
              <w:bottom w:val="single" w:sz="4" w:space="0" w:color="215868" w:themeColor="accent5" w:themeShade="80"/>
              <w:right w:val="single" w:sz="4" w:space="0" w:color="215868" w:themeColor="accent5" w:themeShade="80"/>
            </w:tcBorders>
            <w:vAlign w:val="bottom"/>
          </w:tcPr>
          <w:p w:rsidR="004B0CEA" w:rsidRDefault="004B0CEA">
            <w:pPr>
              <w:jc w:val="center"/>
              <w:rPr>
                <w:rFonts w:ascii="Calibri" w:hAnsi="Calibri"/>
                <w:color w:val="000000"/>
              </w:rPr>
            </w:pPr>
            <w:r>
              <w:rPr>
                <w:rFonts w:ascii="Calibri" w:hAnsi="Calibri"/>
                <w:color w:val="000000"/>
                <w:sz w:val="22"/>
                <w:szCs w:val="22"/>
              </w:rPr>
              <w:t>23</w:t>
            </w:r>
          </w:p>
        </w:tc>
      </w:tr>
      <w:tr w:rsidR="004B0CEA" w:rsidRPr="008F5C37" w:rsidTr="004B0CEA">
        <w:tc>
          <w:tcPr>
            <w:tcW w:w="4786" w:type="dxa"/>
            <w:tcBorders>
              <w:top w:val="single" w:sz="4" w:space="0" w:color="215868" w:themeColor="accent5" w:themeShade="80"/>
              <w:left w:val="single" w:sz="4" w:space="0" w:color="215868" w:themeColor="accent5" w:themeShade="80"/>
              <w:bottom w:val="single" w:sz="4" w:space="0" w:color="215868" w:themeColor="accent5" w:themeShade="80"/>
              <w:right w:val="single" w:sz="4" w:space="0" w:color="215868" w:themeColor="accent5" w:themeShade="80"/>
            </w:tcBorders>
            <w:vAlign w:val="bottom"/>
          </w:tcPr>
          <w:p w:rsidR="004B0CEA" w:rsidRPr="00741CB5" w:rsidRDefault="004B0CEA">
            <w:pPr>
              <w:rPr>
                <w:rFonts w:ascii="Calibri" w:hAnsi="Calibri"/>
                <w:b/>
                <w:color w:val="215868" w:themeColor="accent5" w:themeShade="80"/>
              </w:rPr>
            </w:pPr>
            <w:r w:rsidRPr="00741CB5">
              <w:rPr>
                <w:rFonts w:ascii="Calibri" w:hAnsi="Calibri"/>
                <w:b/>
                <w:color w:val="215868" w:themeColor="accent5" w:themeShade="80"/>
                <w:sz w:val="22"/>
                <w:szCs w:val="22"/>
              </w:rPr>
              <w:t>Bombas Lacrimógenas</w:t>
            </w:r>
          </w:p>
        </w:tc>
        <w:tc>
          <w:tcPr>
            <w:tcW w:w="3686" w:type="dxa"/>
            <w:tcBorders>
              <w:top w:val="single" w:sz="4" w:space="0" w:color="215868" w:themeColor="accent5" w:themeShade="80"/>
              <w:left w:val="single" w:sz="4" w:space="0" w:color="215868" w:themeColor="accent5" w:themeShade="80"/>
              <w:bottom w:val="single" w:sz="4" w:space="0" w:color="215868" w:themeColor="accent5" w:themeShade="80"/>
              <w:right w:val="single" w:sz="4" w:space="0" w:color="215868" w:themeColor="accent5" w:themeShade="80"/>
            </w:tcBorders>
            <w:vAlign w:val="bottom"/>
          </w:tcPr>
          <w:p w:rsidR="004B0CEA" w:rsidRDefault="004B0CEA">
            <w:pPr>
              <w:jc w:val="center"/>
              <w:rPr>
                <w:rFonts w:ascii="Calibri" w:hAnsi="Calibri"/>
                <w:color w:val="000000"/>
              </w:rPr>
            </w:pPr>
            <w:r>
              <w:rPr>
                <w:rFonts w:ascii="Calibri" w:hAnsi="Calibri"/>
                <w:color w:val="000000"/>
                <w:sz w:val="22"/>
                <w:szCs w:val="22"/>
              </w:rPr>
              <w:t>22</w:t>
            </w:r>
          </w:p>
        </w:tc>
      </w:tr>
      <w:tr w:rsidR="004B0CEA" w:rsidRPr="008F5C37" w:rsidTr="004B0CEA">
        <w:tc>
          <w:tcPr>
            <w:tcW w:w="4786" w:type="dxa"/>
            <w:tcBorders>
              <w:top w:val="single" w:sz="4" w:space="0" w:color="215868" w:themeColor="accent5" w:themeShade="80"/>
              <w:left w:val="single" w:sz="4" w:space="0" w:color="215868" w:themeColor="accent5" w:themeShade="80"/>
              <w:bottom w:val="single" w:sz="4" w:space="0" w:color="215868" w:themeColor="accent5" w:themeShade="80"/>
              <w:right w:val="single" w:sz="4" w:space="0" w:color="215868" w:themeColor="accent5" w:themeShade="80"/>
            </w:tcBorders>
            <w:vAlign w:val="bottom"/>
          </w:tcPr>
          <w:p w:rsidR="004B0CEA" w:rsidRPr="00741CB5" w:rsidRDefault="004B0CEA">
            <w:pPr>
              <w:rPr>
                <w:rFonts w:ascii="Calibri" w:hAnsi="Calibri"/>
                <w:b/>
                <w:color w:val="215868" w:themeColor="accent5" w:themeShade="80"/>
              </w:rPr>
            </w:pPr>
            <w:r w:rsidRPr="00741CB5">
              <w:rPr>
                <w:rFonts w:ascii="Calibri" w:hAnsi="Calibri"/>
                <w:b/>
                <w:color w:val="215868" w:themeColor="accent5" w:themeShade="80"/>
                <w:sz w:val="22"/>
                <w:szCs w:val="22"/>
              </w:rPr>
              <w:t>Vandalismo</w:t>
            </w:r>
          </w:p>
        </w:tc>
        <w:tc>
          <w:tcPr>
            <w:tcW w:w="3686" w:type="dxa"/>
            <w:tcBorders>
              <w:top w:val="single" w:sz="4" w:space="0" w:color="215868" w:themeColor="accent5" w:themeShade="80"/>
              <w:left w:val="single" w:sz="4" w:space="0" w:color="215868" w:themeColor="accent5" w:themeShade="80"/>
              <w:bottom w:val="single" w:sz="4" w:space="0" w:color="215868" w:themeColor="accent5" w:themeShade="80"/>
              <w:right w:val="single" w:sz="4" w:space="0" w:color="215868" w:themeColor="accent5" w:themeShade="80"/>
            </w:tcBorders>
            <w:vAlign w:val="bottom"/>
          </w:tcPr>
          <w:p w:rsidR="004B0CEA" w:rsidRDefault="004B0CEA">
            <w:pPr>
              <w:jc w:val="center"/>
              <w:rPr>
                <w:rFonts w:ascii="Calibri" w:hAnsi="Calibri"/>
                <w:color w:val="000000"/>
              </w:rPr>
            </w:pPr>
            <w:r>
              <w:rPr>
                <w:rFonts w:ascii="Calibri" w:hAnsi="Calibri"/>
                <w:color w:val="000000"/>
                <w:sz w:val="22"/>
                <w:szCs w:val="22"/>
              </w:rPr>
              <w:t>16</w:t>
            </w:r>
          </w:p>
        </w:tc>
      </w:tr>
      <w:tr w:rsidR="004B0CEA" w:rsidRPr="008F5C37" w:rsidTr="004B0CEA">
        <w:tc>
          <w:tcPr>
            <w:tcW w:w="4786" w:type="dxa"/>
            <w:tcBorders>
              <w:top w:val="single" w:sz="4" w:space="0" w:color="215868" w:themeColor="accent5" w:themeShade="80"/>
              <w:left w:val="single" w:sz="4" w:space="0" w:color="215868" w:themeColor="accent5" w:themeShade="80"/>
              <w:bottom w:val="single" w:sz="4" w:space="0" w:color="215868" w:themeColor="accent5" w:themeShade="80"/>
              <w:right w:val="single" w:sz="4" w:space="0" w:color="215868" w:themeColor="accent5" w:themeShade="80"/>
            </w:tcBorders>
            <w:vAlign w:val="bottom"/>
          </w:tcPr>
          <w:p w:rsidR="004B0CEA" w:rsidRPr="00741CB5" w:rsidRDefault="004B0CEA">
            <w:pPr>
              <w:rPr>
                <w:rFonts w:ascii="Calibri" w:hAnsi="Calibri"/>
                <w:b/>
                <w:color w:val="215868" w:themeColor="accent5" w:themeShade="80"/>
              </w:rPr>
            </w:pPr>
            <w:r w:rsidRPr="00741CB5">
              <w:rPr>
                <w:rFonts w:ascii="Calibri" w:hAnsi="Calibri"/>
                <w:b/>
                <w:color w:val="215868" w:themeColor="accent5" w:themeShade="80"/>
                <w:sz w:val="22"/>
                <w:szCs w:val="22"/>
              </w:rPr>
              <w:t>Hacinamiento en Escuelas</w:t>
            </w:r>
          </w:p>
        </w:tc>
        <w:tc>
          <w:tcPr>
            <w:tcW w:w="3686" w:type="dxa"/>
            <w:tcBorders>
              <w:top w:val="single" w:sz="4" w:space="0" w:color="215868" w:themeColor="accent5" w:themeShade="80"/>
              <w:left w:val="single" w:sz="4" w:space="0" w:color="215868" w:themeColor="accent5" w:themeShade="80"/>
              <w:bottom w:val="single" w:sz="4" w:space="0" w:color="215868" w:themeColor="accent5" w:themeShade="80"/>
              <w:right w:val="single" w:sz="4" w:space="0" w:color="215868" w:themeColor="accent5" w:themeShade="80"/>
            </w:tcBorders>
            <w:vAlign w:val="bottom"/>
          </w:tcPr>
          <w:p w:rsidR="004B0CEA" w:rsidRDefault="004B0CEA">
            <w:pPr>
              <w:jc w:val="center"/>
              <w:rPr>
                <w:rFonts w:ascii="Calibri" w:hAnsi="Calibri"/>
                <w:color w:val="000000"/>
              </w:rPr>
            </w:pPr>
            <w:r>
              <w:rPr>
                <w:rFonts w:ascii="Calibri" w:hAnsi="Calibri"/>
                <w:color w:val="000000"/>
                <w:sz w:val="22"/>
                <w:szCs w:val="22"/>
              </w:rPr>
              <w:t>15</w:t>
            </w:r>
          </w:p>
        </w:tc>
      </w:tr>
      <w:tr w:rsidR="004B0CEA" w:rsidRPr="008F5C37" w:rsidTr="004B0CEA">
        <w:trPr>
          <w:trHeight w:val="70"/>
        </w:trPr>
        <w:tc>
          <w:tcPr>
            <w:tcW w:w="4786" w:type="dxa"/>
            <w:tcBorders>
              <w:top w:val="single" w:sz="4" w:space="0" w:color="215868" w:themeColor="accent5" w:themeShade="80"/>
              <w:left w:val="single" w:sz="4" w:space="0" w:color="215868" w:themeColor="accent5" w:themeShade="80"/>
              <w:bottom w:val="single" w:sz="4" w:space="0" w:color="215868" w:themeColor="accent5" w:themeShade="80"/>
              <w:right w:val="single" w:sz="4" w:space="0" w:color="215868" w:themeColor="accent5" w:themeShade="80"/>
            </w:tcBorders>
            <w:vAlign w:val="bottom"/>
          </w:tcPr>
          <w:p w:rsidR="004B0CEA" w:rsidRPr="00741CB5" w:rsidRDefault="004B0CEA">
            <w:pPr>
              <w:rPr>
                <w:rFonts w:ascii="Calibri" w:hAnsi="Calibri"/>
                <w:b/>
                <w:color w:val="215868" w:themeColor="accent5" w:themeShade="80"/>
              </w:rPr>
            </w:pPr>
            <w:r w:rsidRPr="00741CB5">
              <w:rPr>
                <w:rFonts w:ascii="Calibri" w:hAnsi="Calibri"/>
                <w:b/>
                <w:color w:val="215868" w:themeColor="accent5" w:themeShade="80"/>
                <w:sz w:val="22"/>
                <w:szCs w:val="22"/>
              </w:rPr>
              <w:t>Falta De Docentes</w:t>
            </w:r>
          </w:p>
        </w:tc>
        <w:tc>
          <w:tcPr>
            <w:tcW w:w="3686" w:type="dxa"/>
            <w:tcBorders>
              <w:top w:val="single" w:sz="4" w:space="0" w:color="215868" w:themeColor="accent5" w:themeShade="80"/>
              <w:left w:val="single" w:sz="4" w:space="0" w:color="215868" w:themeColor="accent5" w:themeShade="80"/>
              <w:bottom w:val="single" w:sz="4" w:space="0" w:color="215868" w:themeColor="accent5" w:themeShade="80"/>
              <w:right w:val="single" w:sz="4" w:space="0" w:color="215868" w:themeColor="accent5" w:themeShade="80"/>
            </w:tcBorders>
            <w:vAlign w:val="bottom"/>
          </w:tcPr>
          <w:p w:rsidR="004B0CEA" w:rsidRDefault="004B0CEA">
            <w:pPr>
              <w:jc w:val="center"/>
              <w:rPr>
                <w:rFonts w:ascii="Calibri" w:hAnsi="Calibri"/>
                <w:color w:val="000000"/>
              </w:rPr>
            </w:pPr>
            <w:r>
              <w:rPr>
                <w:rFonts w:ascii="Calibri" w:hAnsi="Calibri"/>
                <w:color w:val="000000"/>
                <w:sz w:val="22"/>
                <w:szCs w:val="22"/>
              </w:rPr>
              <w:t>13</w:t>
            </w:r>
          </w:p>
        </w:tc>
      </w:tr>
      <w:tr w:rsidR="004B0CEA" w:rsidRPr="008F5C37" w:rsidTr="004B0CEA">
        <w:tc>
          <w:tcPr>
            <w:tcW w:w="4786" w:type="dxa"/>
            <w:tcBorders>
              <w:top w:val="single" w:sz="4" w:space="0" w:color="215868" w:themeColor="accent5" w:themeShade="80"/>
              <w:left w:val="single" w:sz="4" w:space="0" w:color="215868" w:themeColor="accent5" w:themeShade="80"/>
              <w:bottom w:val="single" w:sz="4" w:space="0" w:color="215868" w:themeColor="accent5" w:themeShade="80"/>
              <w:right w:val="single" w:sz="4" w:space="0" w:color="215868" w:themeColor="accent5" w:themeShade="80"/>
            </w:tcBorders>
            <w:vAlign w:val="bottom"/>
          </w:tcPr>
          <w:p w:rsidR="004B0CEA" w:rsidRPr="00741CB5" w:rsidRDefault="004B0CEA">
            <w:pPr>
              <w:rPr>
                <w:rFonts w:ascii="Calibri" w:hAnsi="Calibri"/>
                <w:b/>
                <w:color w:val="215868" w:themeColor="accent5" w:themeShade="80"/>
              </w:rPr>
            </w:pPr>
            <w:r w:rsidRPr="00741CB5">
              <w:rPr>
                <w:rFonts w:ascii="Calibri" w:hAnsi="Calibri"/>
                <w:b/>
                <w:color w:val="215868" w:themeColor="accent5" w:themeShade="80"/>
                <w:sz w:val="22"/>
                <w:szCs w:val="22"/>
              </w:rPr>
              <w:t>Pasaje Estudiantil</w:t>
            </w:r>
          </w:p>
        </w:tc>
        <w:tc>
          <w:tcPr>
            <w:tcW w:w="3686" w:type="dxa"/>
            <w:tcBorders>
              <w:top w:val="single" w:sz="4" w:space="0" w:color="215868" w:themeColor="accent5" w:themeShade="80"/>
              <w:left w:val="single" w:sz="4" w:space="0" w:color="215868" w:themeColor="accent5" w:themeShade="80"/>
              <w:bottom w:val="single" w:sz="4" w:space="0" w:color="215868" w:themeColor="accent5" w:themeShade="80"/>
              <w:right w:val="single" w:sz="4" w:space="0" w:color="215868" w:themeColor="accent5" w:themeShade="80"/>
            </w:tcBorders>
            <w:vAlign w:val="bottom"/>
          </w:tcPr>
          <w:p w:rsidR="004B0CEA" w:rsidRDefault="004B0CEA">
            <w:pPr>
              <w:jc w:val="center"/>
              <w:rPr>
                <w:rFonts w:ascii="Calibri" w:hAnsi="Calibri"/>
                <w:color w:val="000000"/>
              </w:rPr>
            </w:pPr>
            <w:r>
              <w:rPr>
                <w:rFonts w:ascii="Calibri" w:hAnsi="Calibri"/>
                <w:color w:val="000000"/>
                <w:sz w:val="22"/>
                <w:szCs w:val="22"/>
              </w:rPr>
              <w:t>13</w:t>
            </w:r>
          </w:p>
        </w:tc>
      </w:tr>
      <w:tr w:rsidR="004B0CEA" w:rsidRPr="008F5C37" w:rsidTr="004B0CEA">
        <w:tc>
          <w:tcPr>
            <w:tcW w:w="4786" w:type="dxa"/>
            <w:tcBorders>
              <w:top w:val="single" w:sz="4" w:space="0" w:color="215868" w:themeColor="accent5" w:themeShade="80"/>
              <w:left w:val="single" w:sz="4" w:space="0" w:color="215868" w:themeColor="accent5" w:themeShade="80"/>
              <w:bottom w:val="single" w:sz="4" w:space="0" w:color="215868" w:themeColor="accent5" w:themeShade="80"/>
              <w:right w:val="single" w:sz="4" w:space="0" w:color="215868" w:themeColor="accent5" w:themeShade="80"/>
            </w:tcBorders>
            <w:vAlign w:val="bottom"/>
          </w:tcPr>
          <w:p w:rsidR="004B0CEA" w:rsidRPr="00741CB5" w:rsidRDefault="004B0CEA">
            <w:pPr>
              <w:rPr>
                <w:rFonts w:ascii="Calibri" w:hAnsi="Calibri"/>
                <w:b/>
                <w:color w:val="215868" w:themeColor="accent5" w:themeShade="80"/>
              </w:rPr>
            </w:pPr>
            <w:r w:rsidRPr="00741CB5">
              <w:rPr>
                <w:rFonts w:ascii="Calibri" w:hAnsi="Calibri"/>
                <w:b/>
                <w:color w:val="215868" w:themeColor="accent5" w:themeShade="80"/>
                <w:sz w:val="22"/>
                <w:szCs w:val="22"/>
              </w:rPr>
              <w:t>Robo en escuela</w:t>
            </w:r>
          </w:p>
        </w:tc>
        <w:tc>
          <w:tcPr>
            <w:tcW w:w="3686" w:type="dxa"/>
            <w:tcBorders>
              <w:top w:val="single" w:sz="4" w:space="0" w:color="215868" w:themeColor="accent5" w:themeShade="80"/>
              <w:left w:val="single" w:sz="4" w:space="0" w:color="215868" w:themeColor="accent5" w:themeShade="80"/>
              <w:bottom w:val="single" w:sz="4" w:space="0" w:color="215868" w:themeColor="accent5" w:themeShade="80"/>
              <w:right w:val="single" w:sz="4" w:space="0" w:color="215868" w:themeColor="accent5" w:themeShade="80"/>
            </w:tcBorders>
            <w:vAlign w:val="bottom"/>
          </w:tcPr>
          <w:p w:rsidR="004B0CEA" w:rsidRDefault="004B0CEA">
            <w:pPr>
              <w:jc w:val="center"/>
              <w:rPr>
                <w:rFonts w:ascii="Calibri" w:hAnsi="Calibri"/>
                <w:color w:val="000000"/>
              </w:rPr>
            </w:pPr>
            <w:r>
              <w:rPr>
                <w:rFonts w:ascii="Calibri" w:hAnsi="Calibri"/>
                <w:color w:val="000000"/>
                <w:sz w:val="22"/>
                <w:szCs w:val="22"/>
              </w:rPr>
              <w:t>12</w:t>
            </w:r>
          </w:p>
        </w:tc>
      </w:tr>
      <w:tr w:rsidR="004B0CEA" w:rsidRPr="008F5C37" w:rsidTr="004B0CEA">
        <w:tc>
          <w:tcPr>
            <w:tcW w:w="4786" w:type="dxa"/>
            <w:tcBorders>
              <w:top w:val="single" w:sz="4" w:space="0" w:color="215868" w:themeColor="accent5" w:themeShade="80"/>
              <w:left w:val="single" w:sz="4" w:space="0" w:color="215868" w:themeColor="accent5" w:themeShade="80"/>
              <w:bottom w:val="single" w:sz="4" w:space="0" w:color="215868" w:themeColor="accent5" w:themeShade="80"/>
              <w:right w:val="single" w:sz="4" w:space="0" w:color="215868" w:themeColor="accent5" w:themeShade="80"/>
            </w:tcBorders>
            <w:vAlign w:val="bottom"/>
          </w:tcPr>
          <w:p w:rsidR="004B0CEA" w:rsidRPr="00741CB5" w:rsidRDefault="004B0CEA">
            <w:pPr>
              <w:rPr>
                <w:rFonts w:ascii="Calibri" w:hAnsi="Calibri"/>
                <w:b/>
                <w:color w:val="215868" w:themeColor="accent5" w:themeShade="80"/>
              </w:rPr>
            </w:pPr>
            <w:r w:rsidRPr="00741CB5">
              <w:rPr>
                <w:rFonts w:ascii="Calibri" w:hAnsi="Calibri"/>
                <w:b/>
                <w:color w:val="215868" w:themeColor="accent5" w:themeShade="80"/>
                <w:sz w:val="22"/>
                <w:szCs w:val="22"/>
              </w:rPr>
              <w:t>Tiroteo</w:t>
            </w:r>
          </w:p>
        </w:tc>
        <w:tc>
          <w:tcPr>
            <w:tcW w:w="3686" w:type="dxa"/>
            <w:tcBorders>
              <w:top w:val="single" w:sz="4" w:space="0" w:color="215868" w:themeColor="accent5" w:themeShade="80"/>
              <w:left w:val="single" w:sz="4" w:space="0" w:color="215868" w:themeColor="accent5" w:themeShade="80"/>
              <w:bottom w:val="single" w:sz="4" w:space="0" w:color="215868" w:themeColor="accent5" w:themeShade="80"/>
              <w:right w:val="single" w:sz="4" w:space="0" w:color="215868" w:themeColor="accent5" w:themeShade="80"/>
            </w:tcBorders>
            <w:vAlign w:val="bottom"/>
          </w:tcPr>
          <w:p w:rsidR="004B0CEA" w:rsidRDefault="004B0CEA">
            <w:pPr>
              <w:jc w:val="center"/>
              <w:rPr>
                <w:rFonts w:ascii="Calibri" w:hAnsi="Calibri"/>
                <w:color w:val="000000"/>
              </w:rPr>
            </w:pPr>
            <w:r>
              <w:rPr>
                <w:rFonts w:ascii="Calibri" w:hAnsi="Calibri"/>
                <w:color w:val="000000"/>
                <w:sz w:val="22"/>
                <w:szCs w:val="22"/>
              </w:rPr>
              <w:t>9</w:t>
            </w:r>
          </w:p>
        </w:tc>
      </w:tr>
      <w:tr w:rsidR="004B0CEA" w:rsidRPr="008F5C37" w:rsidTr="004B0CEA">
        <w:tc>
          <w:tcPr>
            <w:tcW w:w="4786" w:type="dxa"/>
            <w:tcBorders>
              <w:top w:val="single" w:sz="4" w:space="0" w:color="215868" w:themeColor="accent5" w:themeShade="80"/>
              <w:left w:val="single" w:sz="4" w:space="0" w:color="215868" w:themeColor="accent5" w:themeShade="80"/>
              <w:bottom w:val="single" w:sz="4" w:space="0" w:color="215868" w:themeColor="accent5" w:themeShade="80"/>
              <w:right w:val="single" w:sz="4" w:space="0" w:color="215868" w:themeColor="accent5" w:themeShade="80"/>
            </w:tcBorders>
            <w:vAlign w:val="bottom"/>
          </w:tcPr>
          <w:p w:rsidR="004B0CEA" w:rsidRPr="00741CB5" w:rsidRDefault="004B0CEA">
            <w:pPr>
              <w:rPr>
                <w:rFonts w:ascii="Calibri" w:hAnsi="Calibri"/>
                <w:b/>
                <w:color w:val="215868" w:themeColor="accent5" w:themeShade="80"/>
              </w:rPr>
            </w:pPr>
            <w:r w:rsidRPr="00741CB5">
              <w:rPr>
                <w:rFonts w:ascii="Calibri" w:hAnsi="Calibri"/>
                <w:b/>
                <w:color w:val="215868" w:themeColor="accent5" w:themeShade="80"/>
                <w:sz w:val="22"/>
                <w:szCs w:val="22"/>
              </w:rPr>
              <w:t>Robo a estudiantes</w:t>
            </w:r>
          </w:p>
        </w:tc>
        <w:tc>
          <w:tcPr>
            <w:tcW w:w="3686" w:type="dxa"/>
            <w:tcBorders>
              <w:top w:val="single" w:sz="4" w:space="0" w:color="215868" w:themeColor="accent5" w:themeShade="80"/>
              <w:left w:val="single" w:sz="4" w:space="0" w:color="215868" w:themeColor="accent5" w:themeShade="80"/>
              <w:bottom w:val="single" w:sz="4" w:space="0" w:color="215868" w:themeColor="accent5" w:themeShade="80"/>
              <w:right w:val="single" w:sz="4" w:space="0" w:color="215868" w:themeColor="accent5" w:themeShade="80"/>
            </w:tcBorders>
            <w:vAlign w:val="bottom"/>
          </w:tcPr>
          <w:p w:rsidR="004B0CEA" w:rsidRDefault="004B0CEA">
            <w:pPr>
              <w:jc w:val="center"/>
              <w:rPr>
                <w:rFonts w:ascii="Calibri" w:hAnsi="Calibri"/>
                <w:color w:val="000000"/>
              </w:rPr>
            </w:pPr>
            <w:r>
              <w:rPr>
                <w:rFonts w:ascii="Calibri" w:hAnsi="Calibri"/>
                <w:color w:val="000000"/>
                <w:sz w:val="22"/>
                <w:szCs w:val="22"/>
              </w:rPr>
              <w:t>9</w:t>
            </w:r>
          </w:p>
        </w:tc>
      </w:tr>
      <w:tr w:rsidR="004B0CEA" w:rsidRPr="008F5C37" w:rsidTr="004B0CEA">
        <w:trPr>
          <w:trHeight w:val="70"/>
        </w:trPr>
        <w:tc>
          <w:tcPr>
            <w:tcW w:w="4786" w:type="dxa"/>
            <w:tcBorders>
              <w:top w:val="single" w:sz="4" w:space="0" w:color="215868" w:themeColor="accent5" w:themeShade="80"/>
              <w:left w:val="single" w:sz="4" w:space="0" w:color="215868" w:themeColor="accent5" w:themeShade="80"/>
              <w:bottom w:val="single" w:sz="4" w:space="0" w:color="215868" w:themeColor="accent5" w:themeShade="80"/>
              <w:right w:val="single" w:sz="4" w:space="0" w:color="215868" w:themeColor="accent5" w:themeShade="80"/>
            </w:tcBorders>
            <w:vAlign w:val="bottom"/>
          </w:tcPr>
          <w:p w:rsidR="004B0CEA" w:rsidRPr="00741CB5" w:rsidRDefault="004B0CEA">
            <w:pPr>
              <w:rPr>
                <w:rFonts w:ascii="Calibri" w:hAnsi="Calibri"/>
                <w:b/>
                <w:color w:val="215868" w:themeColor="accent5" w:themeShade="80"/>
              </w:rPr>
            </w:pPr>
            <w:r w:rsidRPr="00741CB5">
              <w:rPr>
                <w:rFonts w:ascii="Calibri" w:hAnsi="Calibri"/>
                <w:b/>
                <w:color w:val="215868" w:themeColor="accent5" w:themeShade="80"/>
                <w:sz w:val="22"/>
                <w:szCs w:val="22"/>
              </w:rPr>
              <w:t>Agresión Docente-Estudiante</w:t>
            </w:r>
          </w:p>
        </w:tc>
        <w:tc>
          <w:tcPr>
            <w:tcW w:w="3686" w:type="dxa"/>
            <w:tcBorders>
              <w:top w:val="single" w:sz="4" w:space="0" w:color="215868" w:themeColor="accent5" w:themeShade="80"/>
              <w:left w:val="single" w:sz="4" w:space="0" w:color="215868" w:themeColor="accent5" w:themeShade="80"/>
              <w:bottom w:val="single" w:sz="4" w:space="0" w:color="215868" w:themeColor="accent5" w:themeShade="80"/>
              <w:right w:val="single" w:sz="4" w:space="0" w:color="215868" w:themeColor="accent5" w:themeShade="80"/>
            </w:tcBorders>
            <w:vAlign w:val="bottom"/>
          </w:tcPr>
          <w:p w:rsidR="004B0CEA" w:rsidRDefault="004B0CEA">
            <w:pPr>
              <w:jc w:val="center"/>
              <w:rPr>
                <w:rFonts w:ascii="Calibri" w:hAnsi="Calibri"/>
                <w:color w:val="000000"/>
              </w:rPr>
            </w:pPr>
            <w:r>
              <w:rPr>
                <w:rFonts w:ascii="Calibri" w:hAnsi="Calibri"/>
                <w:color w:val="000000"/>
                <w:sz w:val="22"/>
                <w:szCs w:val="22"/>
              </w:rPr>
              <w:t>6</w:t>
            </w:r>
          </w:p>
        </w:tc>
      </w:tr>
      <w:tr w:rsidR="004B0CEA" w:rsidRPr="008F5C37" w:rsidTr="004B0CEA">
        <w:tc>
          <w:tcPr>
            <w:tcW w:w="4786" w:type="dxa"/>
            <w:tcBorders>
              <w:top w:val="single" w:sz="4" w:space="0" w:color="215868" w:themeColor="accent5" w:themeShade="80"/>
              <w:left w:val="single" w:sz="4" w:space="0" w:color="215868" w:themeColor="accent5" w:themeShade="80"/>
              <w:bottom w:val="single" w:sz="4" w:space="0" w:color="215868" w:themeColor="accent5" w:themeShade="80"/>
              <w:right w:val="single" w:sz="4" w:space="0" w:color="215868" w:themeColor="accent5" w:themeShade="80"/>
            </w:tcBorders>
            <w:vAlign w:val="bottom"/>
          </w:tcPr>
          <w:p w:rsidR="004B0CEA" w:rsidRPr="00741CB5" w:rsidRDefault="004B0CEA">
            <w:pPr>
              <w:rPr>
                <w:rFonts w:ascii="Calibri" w:hAnsi="Calibri"/>
                <w:b/>
                <w:color w:val="215868" w:themeColor="accent5" w:themeShade="80"/>
              </w:rPr>
            </w:pPr>
            <w:r w:rsidRPr="00741CB5">
              <w:rPr>
                <w:rFonts w:ascii="Calibri" w:hAnsi="Calibri"/>
                <w:b/>
                <w:color w:val="215868" w:themeColor="accent5" w:themeShade="80"/>
                <w:sz w:val="22"/>
                <w:szCs w:val="22"/>
              </w:rPr>
              <w:t>Enfrentamiento Entre Liceos</w:t>
            </w:r>
          </w:p>
        </w:tc>
        <w:tc>
          <w:tcPr>
            <w:tcW w:w="3686" w:type="dxa"/>
            <w:tcBorders>
              <w:top w:val="single" w:sz="4" w:space="0" w:color="215868" w:themeColor="accent5" w:themeShade="80"/>
              <w:left w:val="single" w:sz="4" w:space="0" w:color="215868" w:themeColor="accent5" w:themeShade="80"/>
              <w:bottom w:val="single" w:sz="4" w:space="0" w:color="215868" w:themeColor="accent5" w:themeShade="80"/>
              <w:right w:val="single" w:sz="4" w:space="0" w:color="215868" w:themeColor="accent5" w:themeShade="80"/>
            </w:tcBorders>
            <w:vAlign w:val="bottom"/>
          </w:tcPr>
          <w:p w:rsidR="004B0CEA" w:rsidRDefault="004B0CEA">
            <w:pPr>
              <w:jc w:val="center"/>
              <w:rPr>
                <w:rFonts w:ascii="Calibri" w:hAnsi="Calibri"/>
                <w:color w:val="000000"/>
              </w:rPr>
            </w:pPr>
            <w:r>
              <w:rPr>
                <w:rFonts w:ascii="Calibri" w:hAnsi="Calibri"/>
                <w:color w:val="000000"/>
                <w:sz w:val="22"/>
                <w:szCs w:val="22"/>
              </w:rPr>
              <w:t>6</w:t>
            </w:r>
          </w:p>
        </w:tc>
      </w:tr>
      <w:tr w:rsidR="004B0CEA" w:rsidRPr="008F5C37" w:rsidTr="004B0CEA">
        <w:trPr>
          <w:trHeight w:val="134"/>
        </w:trPr>
        <w:tc>
          <w:tcPr>
            <w:tcW w:w="4786" w:type="dxa"/>
            <w:tcBorders>
              <w:top w:val="single" w:sz="4" w:space="0" w:color="215868" w:themeColor="accent5" w:themeShade="80"/>
              <w:left w:val="single" w:sz="4" w:space="0" w:color="215868" w:themeColor="accent5" w:themeShade="80"/>
              <w:bottom w:val="single" w:sz="4" w:space="0" w:color="215868" w:themeColor="accent5" w:themeShade="80"/>
              <w:right w:val="single" w:sz="4" w:space="0" w:color="215868" w:themeColor="accent5" w:themeShade="80"/>
            </w:tcBorders>
            <w:vAlign w:val="bottom"/>
          </w:tcPr>
          <w:p w:rsidR="004B0CEA" w:rsidRPr="00741CB5" w:rsidRDefault="004B0CEA" w:rsidP="00741CB5">
            <w:pPr>
              <w:rPr>
                <w:rFonts w:ascii="Calibri" w:hAnsi="Calibri"/>
                <w:b/>
                <w:color w:val="215868" w:themeColor="accent5" w:themeShade="80"/>
              </w:rPr>
            </w:pPr>
            <w:r w:rsidRPr="00741CB5">
              <w:rPr>
                <w:rFonts w:ascii="Calibri" w:hAnsi="Calibri"/>
                <w:b/>
                <w:color w:val="215868" w:themeColor="accent5" w:themeShade="80"/>
                <w:sz w:val="22"/>
                <w:szCs w:val="22"/>
              </w:rPr>
              <w:t>Ideologización N</w:t>
            </w:r>
            <w:r>
              <w:rPr>
                <w:rFonts w:ascii="Calibri" w:hAnsi="Calibri"/>
                <w:b/>
                <w:color w:val="215868" w:themeColor="accent5" w:themeShade="80"/>
                <w:sz w:val="22"/>
                <w:szCs w:val="22"/>
              </w:rPr>
              <w:t>NA</w:t>
            </w:r>
          </w:p>
        </w:tc>
        <w:tc>
          <w:tcPr>
            <w:tcW w:w="3686" w:type="dxa"/>
            <w:tcBorders>
              <w:top w:val="single" w:sz="4" w:space="0" w:color="215868" w:themeColor="accent5" w:themeShade="80"/>
              <w:left w:val="single" w:sz="4" w:space="0" w:color="215868" w:themeColor="accent5" w:themeShade="80"/>
              <w:bottom w:val="single" w:sz="4" w:space="0" w:color="215868" w:themeColor="accent5" w:themeShade="80"/>
              <w:right w:val="single" w:sz="4" w:space="0" w:color="215868" w:themeColor="accent5" w:themeShade="80"/>
            </w:tcBorders>
            <w:vAlign w:val="bottom"/>
          </w:tcPr>
          <w:p w:rsidR="004B0CEA" w:rsidRDefault="004B0CEA">
            <w:pPr>
              <w:jc w:val="center"/>
              <w:rPr>
                <w:rFonts w:ascii="Calibri" w:hAnsi="Calibri"/>
                <w:color w:val="000000"/>
              </w:rPr>
            </w:pPr>
            <w:r>
              <w:rPr>
                <w:rFonts w:ascii="Calibri" w:hAnsi="Calibri"/>
                <w:color w:val="000000"/>
                <w:sz w:val="22"/>
                <w:szCs w:val="22"/>
              </w:rPr>
              <w:t>6</w:t>
            </w:r>
          </w:p>
        </w:tc>
      </w:tr>
      <w:tr w:rsidR="004B0CEA" w:rsidRPr="008F5C37" w:rsidTr="004B0CEA">
        <w:trPr>
          <w:trHeight w:val="167"/>
        </w:trPr>
        <w:tc>
          <w:tcPr>
            <w:tcW w:w="4786" w:type="dxa"/>
            <w:tcBorders>
              <w:top w:val="single" w:sz="4" w:space="0" w:color="215868" w:themeColor="accent5" w:themeShade="80"/>
              <w:left w:val="single" w:sz="4" w:space="0" w:color="215868" w:themeColor="accent5" w:themeShade="80"/>
              <w:bottom w:val="single" w:sz="4" w:space="0" w:color="215868" w:themeColor="accent5" w:themeShade="80"/>
              <w:right w:val="single" w:sz="4" w:space="0" w:color="215868" w:themeColor="accent5" w:themeShade="80"/>
            </w:tcBorders>
            <w:vAlign w:val="bottom"/>
          </w:tcPr>
          <w:p w:rsidR="004B0CEA" w:rsidRPr="00741CB5" w:rsidRDefault="004B0CEA">
            <w:pPr>
              <w:rPr>
                <w:rFonts w:ascii="Calibri" w:hAnsi="Calibri"/>
                <w:b/>
                <w:color w:val="215868" w:themeColor="accent5" w:themeShade="80"/>
              </w:rPr>
            </w:pPr>
            <w:r w:rsidRPr="00741CB5">
              <w:rPr>
                <w:rFonts w:ascii="Calibri" w:hAnsi="Calibri"/>
                <w:b/>
                <w:color w:val="215868" w:themeColor="accent5" w:themeShade="80"/>
                <w:sz w:val="22"/>
                <w:szCs w:val="22"/>
              </w:rPr>
              <w:t>Inseguridad planteles</w:t>
            </w:r>
          </w:p>
        </w:tc>
        <w:tc>
          <w:tcPr>
            <w:tcW w:w="3686" w:type="dxa"/>
            <w:tcBorders>
              <w:top w:val="single" w:sz="4" w:space="0" w:color="215868" w:themeColor="accent5" w:themeShade="80"/>
              <w:left w:val="single" w:sz="4" w:space="0" w:color="215868" w:themeColor="accent5" w:themeShade="80"/>
              <w:bottom w:val="single" w:sz="4" w:space="0" w:color="215868" w:themeColor="accent5" w:themeShade="80"/>
              <w:right w:val="single" w:sz="4" w:space="0" w:color="215868" w:themeColor="accent5" w:themeShade="80"/>
            </w:tcBorders>
            <w:vAlign w:val="bottom"/>
          </w:tcPr>
          <w:p w:rsidR="004B0CEA" w:rsidRDefault="004B0CEA">
            <w:pPr>
              <w:jc w:val="center"/>
              <w:rPr>
                <w:rFonts w:ascii="Calibri" w:hAnsi="Calibri"/>
                <w:color w:val="000000"/>
              </w:rPr>
            </w:pPr>
            <w:r>
              <w:rPr>
                <w:rFonts w:ascii="Calibri" w:hAnsi="Calibri"/>
                <w:color w:val="000000"/>
                <w:sz w:val="22"/>
                <w:szCs w:val="22"/>
              </w:rPr>
              <w:t>6</w:t>
            </w:r>
          </w:p>
        </w:tc>
      </w:tr>
      <w:tr w:rsidR="004B0CEA" w:rsidRPr="008F5C37" w:rsidTr="004B0CEA">
        <w:trPr>
          <w:trHeight w:val="70"/>
        </w:trPr>
        <w:tc>
          <w:tcPr>
            <w:tcW w:w="4786" w:type="dxa"/>
            <w:tcBorders>
              <w:top w:val="single" w:sz="4" w:space="0" w:color="215868" w:themeColor="accent5" w:themeShade="80"/>
              <w:left w:val="single" w:sz="4" w:space="0" w:color="215868" w:themeColor="accent5" w:themeShade="80"/>
              <w:bottom w:val="single" w:sz="4" w:space="0" w:color="215868" w:themeColor="accent5" w:themeShade="80"/>
              <w:right w:val="single" w:sz="4" w:space="0" w:color="215868" w:themeColor="accent5" w:themeShade="80"/>
            </w:tcBorders>
            <w:vAlign w:val="bottom"/>
          </w:tcPr>
          <w:p w:rsidR="004B0CEA" w:rsidRPr="00741CB5" w:rsidRDefault="004B0CEA">
            <w:pPr>
              <w:rPr>
                <w:rFonts w:ascii="Calibri" w:hAnsi="Calibri"/>
                <w:b/>
                <w:color w:val="215868" w:themeColor="accent5" w:themeShade="80"/>
              </w:rPr>
            </w:pPr>
            <w:r w:rsidRPr="00741CB5">
              <w:rPr>
                <w:rFonts w:ascii="Calibri" w:hAnsi="Calibri"/>
                <w:b/>
                <w:color w:val="215868" w:themeColor="accent5" w:themeShade="80"/>
                <w:sz w:val="22"/>
                <w:szCs w:val="22"/>
              </w:rPr>
              <w:t>Accidente En Escuela</w:t>
            </w:r>
          </w:p>
        </w:tc>
        <w:tc>
          <w:tcPr>
            <w:tcW w:w="3686" w:type="dxa"/>
            <w:tcBorders>
              <w:top w:val="single" w:sz="4" w:space="0" w:color="215868" w:themeColor="accent5" w:themeShade="80"/>
              <w:left w:val="single" w:sz="4" w:space="0" w:color="215868" w:themeColor="accent5" w:themeShade="80"/>
              <w:bottom w:val="single" w:sz="4" w:space="0" w:color="215868" w:themeColor="accent5" w:themeShade="80"/>
              <w:right w:val="single" w:sz="4" w:space="0" w:color="215868" w:themeColor="accent5" w:themeShade="80"/>
            </w:tcBorders>
            <w:vAlign w:val="bottom"/>
          </w:tcPr>
          <w:p w:rsidR="004B0CEA" w:rsidRDefault="004B0CEA">
            <w:pPr>
              <w:jc w:val="center"/>
              <w:rPr>
                <w:rFonts w:ascii="Calibri" w:hAnsi="Calibri"/>
                <w:color w:val="000000"/>
              </w:rPr>
            </w:pPr>
            <w:r>
              <w:rPr>
                <w:rFonts w:ascii="Calibri" w:hAnsi="Calibri"/>
                <w:color w:val="000000"/>
                <w:sz w:val="22"/>
                <w:szCs w:val="22"/>
              </w:rPr>
              <w:t>5</w:t>
            </w:r>
          </w:p>
        </w:tc>
      </w:tr>
      <w:tr w:rsidR="004B0CEA" w:rsidRPr="008F5C37" w:rsidTr="004B0CEA">
        <w:trPr>
          <w:trHeight w:val="70"/>
        </w:trPr>
        <w:tc>
          <w:tcPr>
            <w:tcW w:w="4786" w:type="dxa"/>
            <w:tcBorders>
              <w:top w:val="single" w:sz="4" w:space="0" w:color="215868" w:themeColor="accent5" w:themeShade="80"/>
              <w:left w:val="single" w:sz="4" w:space="0" w:color="215868" w:themeColor="accent5" w:themeShade="80"/>
              <w:bottom w:val="single" w:sz="4" w:space="0" w:color="215868" w:themeColor="accent5" w:themeShade="80"/>
              <w:right w:val="single" w:sz="4" w:space="0" w:color="215868" w:themeColor="accent5" w:themeShade="80"/>
            </w:tcBorders>
            <w:vAlign w:val="bottom"/>
          </w:tcPr>
          <w:p w:rsidR="004B0CEA" w:rsidRPr="00741CB5" w:rsidRDefault="004B0CEA">
            <w:pPr>
              <w:rPr>
                <w:rFonts w:ascii="Calibri" w:hAnsi="Calibri"/>
                <w:b/>
                <w:color w:val="215868" w:themeColor="accent5" w:themeShade="80"/>
              </w:rPr>
            </w:pPr>
            <w:r>
              <w:rPr>
                <w:rFonts w:ascii="Calibri" w:hAnsi="Calibri"/>
                <w:b/>
                <w:color w:val="215868" w:themeColor="accent5" w:themeShade="80"/>
                <w:sz w:val="22"/>
                <w:szCs w:val="22"/>
              </w:rPr>
              <w:t>Actos lascivos</w:t>
            </w:r>
          </w:p>
        </w:tc>
        <w:tc>
          <w:tcPr>
            <w:tcW w:w="3686" w:type="dxa"/>
            <w:tcBorders>
              <w:top w:val="single" w:sz="4" w:space="0" w:color="215868" w:themeColor="accent5" w:themeShade="80"/>
              <w:left w:val="single" w:sz="4" w:space="0" w:color="215868" w:themeColor="accent5" w:themeShade="80"/>
              <w:bottom w:val="single" w:sz="4" w:space="0" w:color="215868" w:themeColor="accent5" w:themeShade="80"/>
              <w:right w:val="single" w:sz="4" w:space="0" w:color="215868" w:themeColor="accent5" w:themeShade="80"/>
            </w:tcBorders>
            <w:vAlign w:val="bottom"/>
          </w:tcPr>
          <w:p w:rsidR="004B0CEA" w:rsidRDefault="004B0CEA">
            <w:pPr>
              <w:jc w:val="center"/>
              <w:rPr>
                <w:rFonts w:ascii="Calibri" w:hAnsi="Calibri"/>
                <w:color w:val="000000"/>
              </w:rPr>
            </w:pPr>
            <w:r>
              <w:rPr>
                <w:rFonts w:ascii="Calibri" w:hAnsi="Calibri"/>
                <w:color w:val="000000"/>
                <w:sz w:val="22"/>
                <w:szCs w:val="22"/>
              </w:rPr>
              <w:t>5</w:t>
            </w:r>
          </w:p>
        </w:tc>
      </w:tr>
      <w:tr w:rsidR="004B0CEA" w:rsidRPr="008F5C37" w:rsidTr="004B0CEA">
        <w:trPr>
          <w:trHeight w:val="70"/>
        </w:trPr>
        <w:tc>
          <w:tcPr>
            <w:tcW w:w="4786" w:type="dxa"/>
            <w:tcBorders>
              <w:top w:val="single" w:sz="4" w:space="0" w:color="215868" w:themeColor="accent5" w:themeShade="80"/>
              <w:left w:val="single" w:sz="4" w:space="0" w:color="215868" w:themeColor="accent5" w:themeShade="80"/>
              <w:bottom w:val="single" w:sz="4" w:space="0" w:color="215868" w:themeColor="accent5" w:themeShade="80"/>
              <w:right w:val="single" w:sz="4" w:space="0" w:color="215868" w:themeColor="accent5" w:themeShade="80"/>
            </w:tcBorders>
            <w:vAlign w:val="bottom"/>
          </w:tcPr>
          <w:p w:rsidR="004B0CEA" w:rsidRPr="00A63C77" w:rsidRDefault="004B0CEA">
            <w:pPr>
              <w:rPr>
                <w:rFonts w:ascii="Calibri" w:hAnsi="Calibri"/>
                <w:b/>
                <w:color w:val="215868" w:themeColor="accent5" w:themeShade="80"/>
              </w:rPr>
            </w:pPr>
            <w:r w:rsidRPr="00A63C77">
              <w:rPr>
                <w:rFonts w:ascii="Calibri" w:hAnsi="Calibri"/>
                <w:b/>
                <w:color w:val="215868" w:themeColor="accent5" w:themeShade="80"/>
                <w:sz w:val="22"/>
                <w:szCs w:val="22"/>
              </w:rPr>
              <w:t>Otros*</w:t>
            </w:r>
          </w:p>
        </w:tc>
        <w:tc>
          <w:tcPr>
            <w:tcW w:w="3686" w:type="dxa"/>
            <w:tcBorders>
              <w:top w:val="single" w:sz="4" w:space="0" w:color="215868" w:themeColor="accent5" w:themeShade="80"/>
              <w:left w:val="single" w:sz="4" w:space="0" w:color="215868" w:themeColor="accent5" w:themeShade="80"/>
              <w:bottom w:val="single" w:sz="4" w:space="0" w:color="215868" w:themeColor="accent5" w:themeShade="80"/>
              <w:right w:val="single" w:sz="4" w:space="0" w:color="215868" w:themeColor="accent5" w:themeShade="80"/>
            </w:tcBorders>
            <w:vAlign w:val="bottom"/>
          </w:tcPr>
          <w:p w:rsidR="004B0CEA" w:rsidRDefault="004B0CEA">
            <w:pPr>
              <w:jc w:val="center"/>
              <w:rPr>
                <w:rFonts w:ascii="Calibri" w:hAnsi="Calibri"/>
                <w:color w:val="000000"/>
              </w:rPr>
            </w:pPr>
            <w:r>
              <w:rPr>
                <w:rFonts w:ascii="Calibri" w:hAnsi="Calibri"/>
                <w:color w:val="000000"/>
                <w:sz w:val="22"/>
                <w:szCs w:val="22"/>
              </w:rPr>
              <w:t>69</w:t>
            </w:r>
          </w:p>
        </w:tc>
      </w:tr>
      <w:tr w:rsidR="003B6330" w:rsidRPr="008F5C37" w:rsidTr="004B0CEA">
        <w:trPr>
          <w:trHeight w:val="70"/>
        </w:trPr>
        <w:tc>
          <w:tcPr>
            <w:tcW w:w="4786" w:type="dxa"/>
            <w:tcBorders>
              <w:top w:val="single" w:sz="4" w:space="0" w:color="215868" w:themeColor="accent5" w:themeShade="80"/>
              <w:left w:val="single" w:sz="4" w:space="0" w:color="215868" w:themeColor="accent5" w:themeShade="80"/>
              <w:bottom w:val="single" w:sz="4" w:space="0" w:color="215868" w:themeColor="accent5" w:themeShade="80"/>
              <w:right w:val="single" w:sz="4" w:space="0" w:color="215868" w:themeColor="accent5" w:themeShade="80"/>
            </w:tcBorders>
            <w:shd w:val="clear" w:color="auto" w:fill="215868" w:themeFill="accent5" w:themeFillShade="80"/>
            <w:vAlign w:val="bottom"/>
          </w:tcPr>
          <w:p w:rsidR="003B6330" w:rsidRPr="004F3A69" w:rsidRDefault="003B6330" w:rsidP="008376CE">
            <w:pPr>
              <w:jc w:val="center"/>
              <w:rPr>
                <w:rFonts w:ascii="Verdana" w:hAnsi="Verdana"/>
                <w:b/>
                <w:color w:val="FFFFFF" w:themeColor="background1"/>
                <w:sz w:val="20"/>
                <w:szCs w:val="20"/>
              </w:rPr>
            </w:pPr>
            <w:r w:rsidRPr="00906015">
              <w:rPr>
                <w:rFonts w:ascii="Verdana" w:hAnsi="Verdana" w:cs="Tahoma"/>
                <w:b/>
                <w:color w:val="FFFFFF" w:themeColor="background1"/>
                <w:sz w:val="20"/>
                <w:szCs w:val="20"/>
              </w:rPr>
              <w:t>Total:</w:t>
            </w:r>
          </w:p>
        </w:tc>
        <w:tc>
          <w:tcPr>
            <w:tcW w:w="3686" w:type="dxa"/>
            <w:tcBorders>
              <w:top w:val="single" w:sz="4" w:space="0" w:color="215868" w:themeColor="accent5" w:themeShade="80"/>
              <w:left w:val="single" w:sz="4" w:space="0" w:color="215868" w:themeColor="accent5" w:themeShade="80"/>
              <w:bottom w:val="single" w:sz="4" w:space="0" w:color="215868" w:themeColor="accent5" w:themeShade="80"/>
              <w:right w:val="single" w:sz="4" w:space="0" w:color="215868" w:themeColor="accent5" w:themeShade="80"/>
            </w:tcBorders>
            <w:shd w:val="clear" w:color="auto" w:fill="215868" w:themeFill="accent5" w:themeFillShade="80"/>
            <w:vAlign w:val="bottom"/>
          </w:tcPr>
          <w:p w:rsidR="003B6330" w:rsidRPr="004F3A69" w:rsidRDefault="00741CB5" w:rsidP="00D82F4E">
            <w:pPr>
              <w:jc w:val="center"/>
              <w:rPr>
                <w:rFonts w:ascii="Verdana" w:hAnsi="Verdana"/>
                <w:b/>
                <w:color w:val="FFFFFF" w:themeColor="background1"/>
                <w:sz w:val="20"/>
                <w:szCs w:val="20"/>
              </w:rPr>
            </w:pPr>
            <w:r>
              <w:rPr>
                <w:rFonts w:ascii="Verdana" w:hAnsi="Verdana"/>
                <w:b/>
                <w:color w:val="FFFFFF" w:themeColor="background1"/>
                <w:sz w:val="20"/>
                <w:szCs w:val="20"/>
              </w:rPr>
              <w:t>949</w:t>
            </w:r>
          </w:p>
        </w:tc>
      </w:tr>
      <w:tr w:rsidR="003B6330" w:rsidRPr="008F5C37" w:rsidTr="004B0CEA">
        <w:trPr>
          <w:trHeight w:val="587"/>
        </w:trPr>
        <w:tc>
          <w:tcPr>
            <w:tcW w:w="8472" w:type="dxa"/>
            <w:gridSpan w:val="2"/>
            <w:tcBorders>
              <w:top w:val="single" w:sz="4" w:space="0" w:color="215868" w:themeColor="accent5" w:themeShade="80"/>
              <w:left w:val="nil"/>
              <w:bottom w:val="nil"/>
              <w:right w:val="nil"/>
            </w:tcBorders>
            <w:shd w:val="clear" w:color="auto" w:fill="auto"/>
            <w:vAlign w:val="bottom"/>
          </w:tcPr>
          <w:p w:rsidR="003B6330" w:rsidRPr="002F76D6" w:rsidRDefault="003B6330" w:rsidP="002F5A3C">
            <w:pPr>
              <w:spacing w:before="240"/>
              <w:jc w:val="right"/>
              <w:rPr>
                <w:rFonts w:ascii="Verdana" w:hAnsi="Verdana" w:cs="Tahoma"/>
                <w:b/>
                <w:i/>
                <w:sz w:val="20"/>
                <w:szCs w:val="20"/>
              </w:rPr>
            </w:pPr>
            <w:r w:rsidRPr="008F5C37">
              <w:rPr>
                <w:rFonts w:ascii="Verdana" w:hAnsi="Verdana" w:cs="Tahoma"/>
                <w:i/>
                <w:sz w:val="20"/>
                <w:szCs w:val="20"/>
              </w:rPr>
              <w:t xml:space="preserve">Fuente: Registro Hemerográfico </w:t>
            </w:r>
            <w:r w:rsidRPr="008F5C37">
              <w:rPr>
                <w:rFonts w:ascii="Verdana" w:hAnsi="Verdana" w:cs="Tahoma"/>
                <w:b/>
                <w:i/>
                <w:sz w:val="20"/>
                <w:szCs w:val="20"/>
              </w:rPr>
              <w:t>Cecodap</w:t>
            </w:r>
          </w:p>
        </w:tc>
      </w:tr>
      <w:tr w:rsidR="003B6330" w:rsidRPr="00BA4F0D" w:rsidTr="004B0CEA">
        <w:tc>
          <w:tcPr>
            <w:tcW w:w="8472" w:type="dxa"/>
            <w:gridSpan w:val="2"/>
            <w:tcBorders>
              <w:top w:val="nil"/>
              <w:left w:val="nil"/>
              <w:bottom w:val="nil"/>
              <w:right w:val="nil"/>
            </w:tcBorders>
          </w:tcPr>
          <w:p w:rsidR="002F5A3C" w:rsidRDefault="002F5A3C" w:rsidP="00BA4F0D">
            <w:pPr>
              <w:rPr>
                <w:rFonts w:ascii="Verdana" w:hAnsi="Verdana"/>
                <w:i/>
                <w:sz w:val="16"/>
                <w:szCs w:val="12"/>
              </w:rPr>
            </w:pPr>
          </w:p>
          <w:p w:rsidR="005A34EF" w:rsidRDefault="00900447" w:rsidP="00BA4F0D">
            <w:pPr>
              <w:rPr>
                <w:rFonts w:ascii="Verdana" w:hAnsi="Verdana"/>
                <w:i/>
                <w:sz w:val="16"/>
                <w:szCs w:val="12"/>
              </w:rPr>
            </w:pPr>
            <w:r w:rsidRPr="00900447">
              <w:rPr>
                <w:rFonts w:ascii="Verdana" w:hAnsi="Verdana" w:cs="Tahoma"/>
                <w:i/>
                <w:noProof/>
                <w:sz w:val="20"/>
                <w:szCs w:val="20"/>
                <w:lang w:val="en-US" w:eastAsia="en-US"/>
              </w:rPr>
              <w:pict>
                <v:roundrect id="92 Rectángulo redondeado" o:spid="_x0000_s1074" style="position:absolute;margin-left:-20.25pt;margin-top:6.8pt;width:441.15pt;height:127.2pt;z-index:-251531264;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" fillcolor="#92cddc [1944]" stroked="f" strokeweight="2pt">
                  <v:shadow on="t" color="black" opacity="20971f" offset="0,2.2pt"/>
                </v:roundrect>
              </w:pict>
            </w:r>
          </w:p>
          <w:p w:rsidR="005A34EF" w:rsidRDefault="005A34EF" w:rsidP="00BA4F0D">
            <w:pPr>
              <w:rPr>
                <w:rFonts w:ascii="Verdana" w:hAnsi="Verdana"/>
                <w:i/>
                <w:sz w:val="16"/>
                <w:szCs w:val="12"/>
              </w:rPr>
            </w:pPr>
          </w:p>
          <w:p w:rsidR="004B0CEA" w:rsidRDefault="003B6330" w:rsidP="004B0CEA">
            <w:pPr>
              <w:jc w:val="both"/>
              <w:rPr>
                <w:rFonts w:ascii="Verdana" w:hAnsi="Verdana"/>
                <w:b/>
                <w:i/>
                <w:sz w:val="16"/>
                <w:szCs w:val="12"/>
              </w:rPr>
            </w:pPr>
            <w:r w:rsidRPr="00BA4F0D">
              <w:rPr>
                <w:rFonts w:ascii="Verdana" w:hAnsi="Verdana"/>
                <w:i/>
                <w:sz w:val="16"/>
                <w:szCs w:val="12"/>
              </w:rPr>
              <w:t xml:space="preserve">* </w:t>
            </w:r>
            <w:r w:rsidR="004B0CEA" w:rsidRPr="004B0CEA">
              <w:rPr>
                <w:rFonts w:ascii="Verdana" w:hAnsi="Verdana"/>
                <w:b/>
                <w:i/>
                <w:sz w:val="16"/>
                <w:szCs w:val="12"/>
              </w:rPr>
              <w:t xml:space="preserve">Narcotráfico, Transporte escolar, Acoso Escolar, Cierre </w:t>
            </w:r>
            <w:r w:rsidR="004B0CEA">
              <w:rPr>
                <w:rFonts w:ascii="Verdana" w:hAnsi="Verdana"/>
                <w:b/>
                <w:i/>
                <w:sz w:val="16"/>
                <w:szCs w:val="12"/>
              </w:rPr>
              <w:t>d</w:t>
            </w:r>
            <w:r w:rsidR="004B0CEA" w:rsidRPr="004B0CEA">
              <w:rPr>
                <w:rFonts w:ascii="Verdana" w:hAnsi="Verdana"/>
                <w:b/>
                <w:i/>
                <w:sz w:val="16"/>
                <w:szCs w:val="12"/>
              </w:rPr>
              <w:t xml:space="preserve">e Escuela, Drogas, Escasez, Herida </w:t>
            </w:r>
            <w:r w:rsidR="004B0CEA">
              <w:rPr>
                <w:rFonts w:ascii="Verdana" w:hAnsi="Verdana"/>
                <w:b/>
                <w:i/>
                <w:sz w:val="16"/>
                <w:szCs w:val="12"/>
              </w:rPr>
              <w:t>p</w:t>
            </w:r>
            <w:r w:rsidR="004B0CEA" w:rsidRPr="004B0CEA">
              <w:rPr>
                <w:rFonts w:ascii="Verdana" w:hAnsi="Verdana"/>
                <w:b/>
                <w:i/>
                <w:sz w:val="16"/>
                <w:szCs w:val="12"/>
              </w:rPr>
              <w:t xml:space="preserve">or Arma </w:t>
            </w:r>
            <w:r w:rsidR="004B0CEA">
              <w:rPr>
                <w:rFonts w:ascii="Verdana" w:hAnsi="Verdana"/>
                <w:b/>
                <w:i/>
                <w:sz w:val="16"/>
                <w:szCs w:val="12"/>
              </w:rPr>
              <w:t>d</w:t>
            </w:r>
            <w:r w:rsidR="004B0CEA" w:rsidRPr="004B0CEA">
              <w:rPr>
                <w:rFonts w:ascii="Verdana" w:hAnsi="Verdana"/>
                <w:b/>
                <w:i/>
                <w:sz w:val="16"/>
                <w:szCs w:val="12"/>
              </w:rPr>
              <w:t xml:space="preserve">e Fuego, Ingreso Universidad, Intoxicación, Agresión Director-Estudiantes, Extorsión, Falta </w:t>
            </w:r>
            <w:r w:rsidR="004B0CEA">
              <w:rPr>
                <w:rFonts w:ascii="Verdana" w:hAnsi="Verdana"/>
                <w:b/>
                <w:i/>
                <w:sz w:val="16"/>
                <w:szCs w:val="12"/>
              </w:rPr>
              <w:t>d</w:t>
            </w:r>
            <w:r w:rsidR="004B0CEA" w:rsidRPr="004B0CEA">
              <w:rPr>
                <w:rFonts w:ascii="Verdana" w:hAnsi="Verdana"/>
                <w:b/>
                <w:i/>
                <w:sz w:val="16"/>
                <w:szCs w:val="12"/>
              </w:rPr>
              <w:t xml:space="preserve">e Cupos, Herida Por Arma Blanca, Herida por bomba molotov, Porte De Arma </w:t>
            </w:r>
            <w:r w:rsidR="004B0CEA">
              <w:rPr>
                <w:rFonts w:ascii="Verdana" w:hAnsi="Verdana"/>
                <w:b/>
                <w:i/>
                <w:sz w:val="16"/>
                <w:szCs w:val="12"/>
              </w:rPr>
              <w:t>d</w:t>
            </w:r>
            <w:r w:rsidR="004B0CEA" w:rsidRPr="004B0CEA">
              <w:rPr>
                <w:rFonts w:ascii="Verdana" w:hAnsi="Verdana"/>
                <w:b/>
                <w:i/>
                <w:sz w:val="16"/>
                <w:szCs w:val="12"/>
              </w:rPr>
              <w:t>e Fuego, Proselitismo, Adoctrinamiento, Agresión Estudiante-Docentes, Amenaza con arma blanca, Amenaza con arma de Fuego, Amenaza de muerte, Calidad Educativa, Cobro Colaboraciones, Desalojo, Deserción Escolar, Formación Docente, Herida por caída provocada, Herida por Golpe con Objeto Contundente, Herida por Golpes, Homicidio por Arma de Fuego, Homicidio por Golpes, Incendio, Intento de Abuso Sexual, Intento de Secuestro, Intervención por ME, Irregularidades Pasantías, Muerte en Guardería, Pruebas Internas Educación Primaria y Media, Riña Entre Estudiantes, Vandalismo y  Protesta Política.</w:t>
            </w:r>
          </w:p>
          <w:p w:rsidR="004B0CEA" w:rsidRDefault="004B0CEA" w:rsidP="004B0CEA">
            <w:pPr>
              <w:jc w:val="both"/>
            </w:pPr>
          </w:p>
          <w:p w:rsidR="003B6330" w:rsidRPr="00BA4F0D" w:rsidRDefault="003B6330" w:rsidP="005A34EF">
            <w:pPr>
              <w:rPr>
                <w:rFonts w:ascii="Verdana" w:hAnsi="Verdana" w:cs="Tahoma"/>
                <w:sz w:val="20"/>
                <w:szCs w:val="20"/>
              </w:rPr>
            </w:pPr>
          </w:p>
        </w:tc>
      </w:tr>
    </w:tbl>
    <w:p w:rsidR="00005E77" w:rsidRDefault="00005E77" w:rsidP="008F5C37">
      <w:pPr>
        <w:spacing w:line="276" w:lineRule="auto"/>
        <w:rPr>
          <w:rFonts w:ascii="Verdana" w:hAnsi="Verdana" w:cs="Tahoma"/>
          <w:sz w:val="20"/>
          <w:szCs w:val="20"/>
        </w:rPr>
      </w:pPr>
    </w:p>
    <w:p w:rsidR="00011157" w:rsidRDefault="00011157" w:rsidP="008F5C37">
      <w:pPr>
        <w:spacing w:line="276" w:lineRule="auto"/>
        <w:rPr>
          <w:rFonts w:ascii="Verdana" w:hAnsi="Verdana" w:cs="Tahoma"/>
          <w:sz w:val="20"/>
          <w:szCs w:val="20"/>
        </w:rPr>
      </w:pPr>
    </w:p>
    <w:p w:rsidR="00005E77" w:rsidRDefault="00005E77" w:rsidP="008F5C37">
      <w:pPr>
        <w:spacing w:line="276" w:lineRule="auto"/>
        <w:rPr>
          <w:rFonts w:ascii="Verdana" w:hAnsi="Verdana" w:cs="Tahoma"/>
          <w:sz w:val="20"/>
          <w:szCs w:val="20"/>
        </w:rPr>
      </w:pPr>
    </w:p>
    <w:p w:rsidR="008E432C" w:rsidRDefault="00900447" w:rsidP="00005E77">
      <w:pPr>
        <w:spacing w:line="276" w:lineRule="auto"/>
        <w:jc w:val="center"/>
        <w:rPr>
          <w:rFonts w:ascii="Verdana" w:hAnsi="Verdana" w:cs="Tahoma"/>
          <w:sz w:val="20"/>
          <w:szCs w:val="20"/>
        </w:rPr>
      </w:pPr>
      <w:r w:rsidRPr="00900447">
        <w:rPr>
          <w:rFonts w:ascii="Verdana" w:hAnsi="Verdana" w:cs="Tahoma"/>
          <w:noProof/>
          <w:sz w:val="20"/>
          <w:szCs w:val="20"/>
          <w:lang w:val="en-US" w:eastAsia="en-US"/>
        </w:rPr>
        <w:pict>
          <v:roundrect id="AutoShape 19" o:spid="_x0000_s1073" style="position:absolute;left:0;text-align:left;margin-left:-4.05pt;margin-top:-16.1pt;width:431.25pt;height:248.25pt;z-index:25167360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" filled="f" fillcolor="white [3201]" strokecolor="#4bacc6 [3208]" strokeweight="5pt">
            <v:stroke linestyle="thickThin"/>
            <v:shadow color="#868686"/>
          </v:roundrect>
        </w:pict>
      </w:r>
      <w:r w:rsidR="00005E77" w:rsidRPr="00A946EA">
        <w:rPr>
          <w:rFonts w:ascii="Verdana" w:hAnsi="Verdana" w:cs="Tahoma"/>
          <w:b/>
          <w:noProof/>
          <w:sz w:val="20"/>
          <w:szCs w:val="20"/>
          <w:shd w:val="clear" w:color="auto" w:fill="31849B" w:themeFill="accent5" w:themeFillShade="BF"/>
          <w:lang w:val="es-ES" w:eastAsia="es-ES"/>
        </w:rPr>
        <w:drawing>
          <wp:inline distT="0" distB="0" distL="0" distR="0">
            <wp:extent cx="4933950" cy="2724150"/>
            <wp:effectExtent l="0" t="0" r="0" b="0"/>
            <wp:docPr id="4"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005E77" w:rsidRPr="00256E30" w:rsidRDefault="00005E77" w:rsidP="00005E77">
      <w:pPr>
        <w:spacing w:line="276" w:lineRule="auto"/>
        <w:jc w:val="center"/>
        <w:rPr>
          <w:rFonts w:ascii="Verdana" w:hAnsi="Verdana" w:cs="Tahoma"/>
          <w:b/>
          <w:i/>
          <w:sz w:val="16"/>
          <w:szCs w:val="16"/>
        </w:rPr>
      </w:pPr>
      <w:r w:rsidRPr="00256E30">
        <w:rPr>
          <w:rFonts w:ascii="Verdana" w:hAnsi="Verdana" w:cs="Tahoma"/>
          <w:i/>
          <w:sz w:val="16"/>
          <w:szCs w:val="16"/>
        </w:rPr>
        <w:t xml:space="preserve">Fuente: Registro Hemerográfico </w:t>
      </w:r>
      <w:r w:rsidRPr="00256E30">
        <w:rPr>
          <w:rFonts w:ascii="Verdana" w:hAnsi="Verdana" w:cs="Tahoma"/>
          <w:b/>
          <w:i/>
          <w:sz w:val="16"/>
          <w:szCs w:val="16"/>
        </w:rPr>
        <w:t>Cecodap</w:t>
      </w:r>
    </w:p>
    <w:p w:rsidR="00005E77" w:rsidRDefault="00900447" w:rsidP="008F5C37">
      <w:pPr>
        <w:spacing w:line="276" w:lineRule="auto"/>
        <w:rPr>
          <w:rFonts w:ascii="Verdana" w:hAnsi="Verdana" w:cs="Tahoma"/>
          <w:sz w:val="20"/>
          <w:szCs w:val="20"/>
        </w:rPr>
      </w:pPr>
      <w:r w:rsidRPr="00900447">
        <w:rPr>
          <w:rFonts w:ascii="Verdana" w:hAnsi="Verdana" w:cs="Tahoma"/>
          <w:b/>
          <w:bCs/>
          <w:noProof/>
          <w:sz w:val="20"/>
          <w:szCs w:val="20"/>
          <w:lang w:val="en-US" w:eastAsia="en-US"/>
        </w:rPr>
        <w:pict>
          <v:shapetype id="_x0000_t79" coordsize="21600,21600" o:spt="79" adj="7200,5400,3600,8100" path="m0@0l@3@0@3@2@1@2,10800,0@4@2@5@2@5@0,21600@0,21600,21600,,21600xe">
            <v:stroke joinstyle="miter"/>
            <v:formulas>
              <v:f eqn="val #0"/>
              <v:f eqn="val #1"/>
              <v:f eqn="val #2"/>
              <v:f eqn="val #3"/>
              <v:f eqn="sum 21600 0 #1"/>
              <v:f eqn="sum 21600 0 #3"/>
              <v:f eqn="sum #0 21600 0"/>
              <v:f eqn="prod @6 1 2"/>
            </v:formulas>
            <v:path o:connecttype="custom" o:connectlocs="10800,0;0,@7;10800,21600;21600,@7" o:connectangles="270,180,90,0" textboxrect="0,@0,21600,21600"/>
            <v:handles>
              <v:h position="topLeft,#0" yrange="@2,21600"/>
              <v:h position="#1,topLeft" xrange="0,@3"/>
              <v:h position="#3,#2" xrange="@1,10800" yrange="0,@0"/>
            </v:handles>
          </v:shapetype>
          <v:shape id="19 Llamada de flecha hacia arriba" o:spid="_x0000_s1030" type="#_x0000_t79" style="position:absolute;margin-left:.95pt;margin-top:10.8pt;width:449pt;height:299pt;z-index:25180569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" adj="5451,7712,4295,9576" fillcolor="#31849b [2408]" stroked="f">
            <v:shadow on="t" color="black" opacity="22937f" origin=",.5" offset="0,.63889mm"/>
            <v:textbox>
              <w:txbxContent>
                <w:p w:rsidR="004619FB" w:rsidRPr="00A3187F" w:rsidRDefault="004619FB" w:rsidP="00A3187F">
                  <w:pPr>
                    <w:spacing w:line="276" w:lineRule="auto"/>
                    <w:jc w:val="center"/>
                    <w:rPr>
                      <w:rFonts w:ascii="Verdana" w:hAnsi="Verdana"/>
                      <w:b/>
                      <w:sz w:val="20"/>
                      <w:szCs w:val="20"/>
                      <w:lang w:val="es-VE"/>
                    </w:rPr>
                  </w:pPr>
                  <w:r w:rsidRPr="00A3187F">
                    <w:rPr>
                      <w:rFonts w:ascii="Verdana" w:hAnsi="Verdana"/>
                      <w:b/>
                      <w:sz w:val="20"/>
                      <w:szCs w:val="20"/>
                      <w:lang w:val="es-VE"/>
                    </w:rPr>
                    <w:t xml:space="preserve">Durante el </w:t>
                  </w:r>
                  <w:r>
                    <w:rPr>
                      <w:rFonts w:ascii="Verdana" w:hAnsi="Verdana"/>
                      <w:b/>
                      <w:sz w:val="20"/>
                      <w:szCs w:val="20"/>
                      <w:lang w:val="es-VE"/>
                    </w:rPr>
                    <w:t>Enero - Junio 2015</w:t>
                  </w:r>
                  <w:r w:rsidRPr="00A3187F">
                    <w:rPr>
                      <w:rFonts w:ascii="Verdana" w:hAnsi="Verdana"/>
                      <w:b/>
                      <w:sz w:val="20"/>
                      <w:szCs w:val="20"/>
                      <w:lang w:val="es-VE"/>
                    </w:rPr>
                    <w:t xml:space="preserve">, </w:t>
                  </w:r>
                  <w:r>
                    <w:rPr>
                      <w:rFonts w:ascii="Verdana" w:hAnsi="Verdana"/>
                      <w:b/>
                      <w:sz w:val="20"/>
                      <w:szCs w:val="20"/>
                      <w:lang w:val="es-VE"/>
                    </w:rPr>
                    <w:t xml:space="preserve">se mantiene </w:t>
                  </w:r>
                  <w:r w:rsidRPr="00A3187F">
                    <w:rPr>
                      <w:rFonts w:ascii="Verdana" w:hAnsi="Verdana"/>
                      <w:b/>
                      <w:sz w:val="20"/>
                      <w:szCs w:val="20"/>
                      <w:lang w:val="es-VE"/>
                    </w:rPr>
                    <w:t xml:space="preserve">el robo a instituciones </w:t>
                  </w:r>
                  <w:r>
                    <w:rPr>
                      <w:rFonts w:ascii="Verdana" w:hAnsi="Verdana"/>
                      <w:b/>
                      <w:sz w:val="20"/>
                      <w:szCs w:val="20"/>
                      <w:lang w:val="es-VE"/>
                    </w:rPr>
                    <w:t>liderando</w:t>
                  </w:r>
                  <w:r w:rsidRPr="00A3187F">
                    <w:rPr>
                      <w:rFonts w:ascii="Verdana" w:hAnsi="Verdana"/>
                      <w:b/>
                      <w:sz w:val="20"/>
                      <w:szCs w:val="20"/>
                      <w:lang w:val="es-VE"/>
                    </w:rPr>
                    <w:t xml:space="preserve"> la cobertura de medios en materia de violencia escolar. </w:t>
                  </w:r>
                  <w:r>
                    <w:rPr>
                      <w:rFonts w:ascii="Verdana" w:hAnsi="Verdana"/>
                      <w:b/>
                      <w:sz w:val="20"/>
                      <w:szCs w:val="20"/>
                      <w:lang w:val="es-VE"/>
                    </w:rPr>
                    <w:t>Escoltado por las</w:t>
                  </w:r>
                  <w:r w:rsidRPr="00A3187F">
                    <w:rPr>
                      <w:rFonts w:ascii="Verdana" w:hAnsi="Verdana"/>
                      <w:b/>
                      <w:sz w:val="20"/>
                      <w:szCs w:val="20"/>
                      <w:lang w:val="es-VE"/>
                    </w:rPr>
                    <w:t xml:space="preserve"> protestas de padres</w:t>
                  </w:r>
                  <w:r>
                    <w:rPr>
                      <w:rFonts w:ascii="Verdana" w:hAnsi="Verdana"/>
                      <w:b/>
                      <w:sz w:val="20"/>
                      <w:szCs w:val="20"/>
                      <w:lang w:val="es-VE"/>
                    </w:rPr>
                    <w:t xml:space="preserve">, representantes, y estudiantes exigiendo </w:t>
                  </w:r>
                  <w:r w:rsidRPr="00A3187F">
                    <w:rPr>
                      <w:rFonts w:ascii="Verdana" w:hAnsi="Verdana"/>
                      <w:b/>
                      <w:sz w:val="20"/>
                      <w:szCs w:val="20"/>
                      <w:lang w:val="es-VE"/>
                    </w:rPr>
                    <w:t>mejoras en infraestructura, seguridad en los planteles y en la calidad de la educación, y</w:t>
                  </w:r>
                  <w:r>
                    <w:rPr>
                      <w:rFonts w:ascii="Verdana" w:hAnsi="Verdana"/>
                      <w:b/>
                      <w:sz w:val="20"/>
                      <w:szCs w:val="20"/>
                      <w:lang w:val="es-VE"/>
                    </w:rPr>
                    <w:t xml:space="preserve"> de docentes reclamando mejores condiciones laborales, pago de deudas, y  discusión de contratación colectiva</w:t>
                  </w:r>
                  <w:r w:rsidRPr="00A3187F">
                    <w:rPr>
                      <w:rFonts w:ascii="Verdana" w:hAnsi="Verdana"/>
                      <w:b/>
                      <w:sz w:val="20"/>
                      <w:szCs w:val="20"/>
                      <w:lang w:val="es-VE"/>
                    </w:rPr>
                    <w:t>.</w:t>
                  </w:r>
                </w:p>
                <w:p w:rsidR="004619FB" w:rsidRPr="00A3187F" w:rsidRDefault="004619FB" w:rsidP="00A3187F">
                  <w:pPr>
                    <w:spacing w:line="276" w:lineRule="auto"/>
                    <w:jc w:val="center"/>
                    <w:rPr>
                      <w:rFonts w:ascii="Verdana" w:hAnsi="Verdana"/>
                      <w:b/>
                      <w:bCs/>
                      <w:sz w:val="20"/>
                      <w:szCs w:val="20"/>
                    </w:rPr>
                  </w:pPr>
                  <w:r>
                    <w:rPr>
                      <w:rFonts w:ascii="Verdana" w:hAnsi="Verdana"/>
                      <w:b/>
                      <w:bCs/>
                      <w:sz w:val="20"/>
                      <w:szCs w:val="20"/>
                    </w:rPr>
                    <w:t>3</w:t>
                  </w:r>
                  <w:r w:rsidRPr="00A3187F">
                    <w:rPr>
                      <w:rFonts w:ascii="Verdana" w:hAnsi="Verdana"/>
                      <w:b/>
                      <w:bCs/>
                      <w:sz w:val="20"/>
                      <w:szCs w:val="20"/>
                    </w:rPr>
                    <w:t xml:space="preserve"> Estudiantes murieron a consecuencia de la violencia escolar: </w:t>
                  </w:r>
                  <w:r>
                    <w:rPr>
                      <w:rFonts w:ascii="Verdana" w:hAnsi="Verdana"/>
                      <w:b/>
                      <w:bCs/>
                      <w:sz w:val="20"/>
                      <w:szCs w:val="20"/>
                    </w:rPr>
                    <w:t>2</w:t>
                  </w:r>
                  <w:r w:rsidRPr="00A3187F">
                    <w:rPr>
                      <w:rFonts w:ascii="Verdana" w:hAnsi="Verdana"/>
                      <w:b/>
                      <w:bCs/>
                      <w:sz w:val="20"/>
                      <w:szCs w:val="20"/>
                    </w:rPr>
                    <w:t xml:space="preserve"> asesinados por rivalidades</w:t>
                  </w:r>
                  <w:r>
                    <w:rPr>
                      <w:rFonts w:ascii="Verdana" w:hAnsi="Verdana"/>
                      <w:b/>
                      <w:bCs/>
                      <w:sz w:val="20"/>
                      <w:szCs w:val="20"/>
                    </w:rPr>
                    <w:t xml:space="preserve"> y 1</w:t>
                  </w:r>
                  <w:r w:rsidRPr="00A3187F">
                    <w:rPr>
                      <w:rFonts w:ascii="Verdana" w:hAnsi="Verdana"/>
                      <w:b/>
                      <w:bCs/>
                      <w:sz w:val="20"/>
                      <w:szCs w:val="20"/>
                    </w:rPr>
                    <w:t xml:space="preserve"> </w:t>
                  </w:r>
                  <w:r>
                    <w:rPr>
                      <w:rFonts w:ascii="Verdana" w:hAnsi="Verdana"/>
                      <w:b/>
                      <w:bCs/>
                      <w:sz w:val="20"/>
                      <w:szCs w:val="20"/>
                    </w:rPr>
                    <w:t>bebé murió mientras estaban en  la guardería</w:t>
                  </w:r>
                  <w:r w:rsidRPr="00A3187F">
                    <w:rPr>
                      <w:rFonts w:ascii="Verdana" w:hAnsi="Verdana"/>
                      <w:b/>
                      <w:bCs/>
                      <w:sz w:val="20"/>
                      <w:szCs w:val="20"/>
                    </w:rPr>
                    <w:t xml:space="preserve">. </w:t>
                  </w:r>
                </w:p>
                <w:p w:rsidR="004619FB" w:rsidRPr="00A3187F" w:rsidRDefault="004619FB" w:rsidP="002F5A3C">
                  <w:pPr>
                    <w:spacing w:line="276" w:lineRule="auto"/>
                    <w:jc w:val="center"/>
                    <w:rPr>
                      <w:lang w:val="es-VE"/>
                    </w:rPr>
                  </w:pPr>
                  <w:r w:rsidRPr="00A3187F">
                    <w:rPr>
                      <w:rFonts w:ascii="Verdana" w:hAnsi="Verdana"/>
                      <w:b/>
                      <w:bCs/>
                      <w:sz w:val="20"/>
                      <w:szCs w:val="20"/>
                    </w:rPr>
                    <w:t xml:space="preserve">Además, </w:t>
                  </w:r>
                  <w:r>
                    <w:rPr>
                      <w:rFonts w:ascii="Verdana" w:hAnsi="Verdana"/>
                      <w:b/>
                      <w:bCs/>
                      <w:sz w:val="20"/>
                      <w:szCs w:val="20"/>
                    </w:rPr>
                    <w:t>36</w:t>
                  </w:r>
                  <w:r w:rsidRPr="00A3187F">
                    <w:rPr>
                      <w:rFonts w:ascii="Verdana" w:hAnsi="Verdana"/>
                      <w:b/>
                      <w:bCs/>
                      <w:sz w:val="20"/>
                      <w:szCs w:val="20"/>
                    </w:rPr>
                    <w:t xml:space="preserve"> estudiantes resultaron heridos en sus centros educativos </w:t>
                  </w:r>
                  <w:r>
                    <w:rPr>
                      <w:rFonts w:ascii="Verdana" w:hAnsi="Verdana"/>
                      <w:b/>
                      <w:bCs/>
                      <w:sz w:val="20"/>
                      <w:szCs w:val="20"/>
                    </w:rPr>
                    <w:t>20 por efectos de bombas lacrimógenas, 4 asfixiados por incendio, 2 por bomba molotov, 2 por acoso escolar, 3</w:t>
                  </w:r>
                  <w:r w:rsidRPr="00A3187F">
                    <w:rPr>
                      <w:rFonts w:ascii="Verdana" w:hAnsi="Verdana"/>
                      <w:b/>
                      <w:bCs/>
                      <w:sz w:val="20"/>
                      <w:szCs w:val="20"/>
                    </w:rPr>
                    <w:t xml:space="preserve"> de ellos por arma de fuego y </w:t>
                  </w:r>
                  <w:r>
                    <w:rPr>
                      <w:rFonts w:ascii="Verdana" w:hAnsi="Verdana"/>
                      <w:b/>
                      <w:bCs/>
                      <w:sz w:val="20"/>
                      <w:szCs w:val="20"/>
                    </w:rPr>
                    <w:t>2</w:t>
                  </w:r>
                  <w:r w:rsidRPr="00A3187F">
                    <w:rPr>
                      <w:rFonts w:ascii="Verdana" w:hAnsi="Verdana"/>
                      <w:b/>
                      <w:bCs/>
                      <w:sz w:val="20"/>
                      <w:szCs w:val="20"/>
                    </w:rPr>
                    <w:t xml:space="preserve"> por armas blancas,</w:t>
                  </w:r>
                  <w:r>
                    <w:rPr>
                      <w:rFonts w:ascii="Verdana" w:hAnsi="Verdana"/>
                      <w:b/>
                      <w:bCs/>
                      <w:sz w:val="20"/>
                      <w:szCs w:val="20"/>
                    </w:rPr>
                    <w:t xml:space="preserve"> 2 por riñas con compañeros, en una de ellas un liceísta perdió un ojo y 1 más fue herido durante robo.</w:t>
                  </w:r>
                </w:p>
              </w:txbxContent>
            </v:textbox>
          </v:shape>
        </w:pict>
      </w:r>
    </w:p>
    <w:p w:rsidR="00005E77" w:rsidRDefault="00005E77" w:rsidP="008F5C37">
      <w:pPr>
        <w:spacing w:line="276" w:lineRule="auto"/>
        <w:rPr>
          <w:rFonts w:ascii="Verdana" w:hAnsi="Verdana" w:cs="Tahoma"/>
          <w:sz w:val="20"/>
          <w:szCs w:val="20"/>
        </w:rPr>
      </w:pPr>
    </w:p>
    <w:p w:rsidR="00C30044" w:rsidRDefault="00C30044" w:rsidP="00C30044">
      <w:pPr>
        <w:spacing w:line="276" w:lineRule="auto"/>
        <w:ind w:left="1871" w:right="1701"/>
        <w:jc w:val="both"/>
        <w:rPr>
          <w:rFonts w:ascii="Verdana" w:hAnsi="Verdana" w:cs="Tahoma"/>
          <w:b/>
          <w:bCs/>
          <w:sz w:val="20"/>
          <w:szCs w:val="20"/>
        </w:rPr>
      </w:pPr>
    </w:p>
    <w:p w:rsidR="00C30044" w:rsidRDefault="00C30044" w:rsidP="00C30044">
      <w:pPr>
        <w:spacing w:line="276" w:lineRule="auto"/>
        <w:ind w:left="1871" w:right="1701"/>
        <w:jc w:val="both"/>
        <w:rPr>
          <w:rFonts w:ascii="Verdana" w:hAnsi="Verdana" w:cs="Tahoma"/>
          <w:b/>
          <w:bCs/>
          <w:sz w:val="20"/>
          <w:szCs w:val="20"/>
        </w:rPr>
      </w:pPr>
    </w:p>
    <w:p w:rsidR="00C30044" w:rsidRDefault="00C30044" w:rsidP="00C30044">
      <w:pPr>
        <w:spacing w:line="276" w:lineRule="auto"/>
        <w:ind w:left="1871" w:right="1701"/>
        <w:jc w:val="both"/>
        <w:rPr>
          <w:rFonts w:ascii="Verdana" w:hAnsi="Verdana" w:cs="Tahoma"/>
          <w:b/>
          <w:bCs/>
          <w:sz w:val="20"/>
          <w:szCs w:val="20"/>
        </w:rPr>
      </w:pPr>
    </w:p>
    <w:p w:rsidR="00C30044" w:rsidRDefault="00C30044" w:rsidP="00C30044">
      <w:pPr>
        <w:spacing w:line="276" w:lineRule="auto"/>
        <w:ind w:left="1871" w:right="1701"/>
        <w:jc w:val="both"/>
        <w:rPr>
          <w:rFonts w:ascii="Verdana" w:hAnsi="Verdana" w:cs="Tahoma"/>
          <w:b/>
          <w:bCs/>
          <w:sz w:val="20"/>
          <w:szCs w:val="20"/>
        </w:rPr>
      </w:pPr>
    </w:p>
    <w:p w:rsidR="007F132E" w:rsidRDefault="007F132E" w:rsidP="00C30044">
      <w:pPr>
        <w:spacing w:line="276" w:lineRule="auto"/>
        <w:ind w:left="1871" w:right="1701"/>
        <w:jc w:val="both"/>
        <w:rPr>
          <w:rFonts w:ascii="Verdana" w:hAnsi="Verdana" w:cs="Tahoma"/>
          <w:b/>
          <w:bCs/>
          <w:szCs w:val="20"/>
        </w:rPr>
      </w:pPr>
    </w:p>
    <w:p w:rsidR="009F57B3" w:rsidRDefault="009F57B3" w:rsidP="00A3187F">
      <w:pPr>
        <w:spacing w:line="276" w:lineRule="auto"/>
        <w:ind w:right="1701"/>
        <w:jc w:val="both"/>
        <w:rPr>
          <w:b/>
          <w:bCs/>
          <w:sz w:val="23"/>
          <w:szCs w:val="23"/>
        </w:rPr>
      </w:pPr>
    </w:p>
    <w:p w:rsidR="00A3187F" w:rsidRDefault="00A3187F" w:rsidP="00A3187F">
      <w:pPr>
        <w:spacing w:line="276" w:lineRule="auto"/>
        <w:ind w:right="1701"/>
        <w:jc w:val="both"/>
        <w:rPr>
          <w:b/>
          <w:bCs/>
          <w:sz w:val="23"/>
          <w:szCs w:val="23"/>
        </w:rPr>
      </w:pPr>
    </w:p>
    <w:p w:rsidR="00A3187F" w:rsidRDefault="00A3187F" w:rsidP="00A3187F">
      <w:pPr>
        <w:spacing w:line="276" w:lineRule="auto"/>
        <w:ind w:right="1701"/>
        <w:jc w:val="both"/>
        <w:rPr>
          <w:b/>
          <w:bCs/>
          <w:sz w:val="23"/>
          <w:szCs w:val="23"/>
        </w:rPr>
      </w:pPr>
    </w:p>
    <w:p w:rsidR="00A3187F" w:rsidRDefault="00A3187F" w:rsidP="00A3187F">
      <w:pPr>
        <w:spacing w:line="276" w:lineRule="auto"/>
        <w:ind w:right="1701"/>
        <w:jc w:val="both"/>
        <w:rPr>
          <w:b/>
          <w:bCs/>
          <w:sz w:val="23"/>
          <w:szCs w:val="23"/>
        </w:rPr>
      </w:pPr>
    </w:p>
    <w:p w:rsidR="00A3187F" w:rsidRDefault="00A3187F" w:rsidP="00A3187F">
      <w:pPr>
        <w:spacing w:line="276" w:lineRule="auto"/>
        <w:ind w:right="1701"/>
        <w:jc w:val="both"/>
        <w:rPr>
          <w:b/>
          <w:bCs/>
          <w:sz w:val="23"/>
          <w:szCs w:val="23"/>
        </w:rPr>
      </w:pPr>
    </w:p>
    <w:p w:rsidR="00A3187F" w:rsidRDefault="00A3187F" w:rsidP="00A3187F">
      <w:pPr>
        <w:spacing w:line="276" w:lineRule="auto"/>
        <w:ind w:right="1701"/>
        <w:jc w:val="both"/>
        <w:rPr>
          <w:b/>
          <w:bCs/>
          <w:sz w:val="23"/>
          <w:szCs w:val="23"/>
        </w:rPr>
      </w:pPr>
    </w:p>
    <w:p w:rsidR="00A3187F" w:rsidRDefault="00A3187F" w:rsidP="00A3187F">
      <w:pPr>
        <w:spacing w:line="276" w:lineRule="auto"/>
        <w:ind w:right="1701"/>
        <w:jc w:val="both"/>
        <w:rPr>
          <w:b/>
          <w:bCs/>
          <w:sz w:val="23"/>
          <w:szCs w:val="23"/>
        </w:rPr>
      </w:pPr>
    </w:p>
    <w:p w:rsidR="00A3187F" w:rsidRDefault="00A3187F" w:rsidP="00A3187F">
      <w:pPr>
        <w:spacing w:line="276" w:lineRule="auto"/>
        <w:ind w:right="1701"/>
        <w:jc w:val="both"/>
        <w:rPr>
          <w:b/>
          <w:bCs/>
          <w:sz w:val="23"/>
          <w:szCs w:val="23"/>
        </w:rPr>
      </w:pPr>
    </w:p>
    <w:p w:rsidR="00A3187F" w:rsidRDefault="00A3187F" w:rsidP="00A3187F">
      <w:pPr>
        <w:spacing w:line="276" w:lineRule="auto"/>
        <w:ind w:right="1701"/>
        <w:jc w:val="both"/>
        <w:rPr>
          <w:b/>
          <w:bCs/>
          <w:sz w:val="23"/>
          <w:szCs w:val="23"/>
        </w:rPr>
      </w:pPr>
    </w:p>
    <w:p w:rsidR="00A3187F" w:rsidRDefault="00A3187F" w:rsidP="00A3187F">
      <w:pPr>
        <w:spacing w:line="276" w:lineRule="auto"/>
        <w:ind w:right="1701"/>
        <w:jc w:val="both"/>
        <w:rPr>
          <w:b/>
          <w:bCs/>
          <w:sz w:val="23"/>
          <w:szCs w:val="23"/>
        </w:rPr>
      </w:pPr>
    </w:p>
    <w:p w:rsidR="00A3187F" w:rsidRDefault="00A3187F" w:rsidP="00A3187F">
      <w:pPr>
        <w:spacing w:line="276" w:lineRule="auto"/>
        <w:ind w:right="1701"/>
        <w:jc w:val="both"/>
        <w:rPr>
          <w:b/>
          <w:bCs/>
          <w:sz w:val="23"/>
          <w:szCs w:val="23"/>
        </w:rPr>
      </w:pPr>
    </w:p>
    <w:p w:rsidR="00A3187F" w:rsidRDefault="00A3187F" w:rsidP="00A3187F">
      <w:pPr>
        <w:spacing w:line="276" w:lineRule="auto"/>
        <w:ind w:right="1701"/>
        <w:jc w:val="both"/>
        <w:rPr>
          <w:b/>
          <w:bCs/>
          <w:sz w:val="23"/>
          <w:szCs w:val="23"/>
        </w:rPr>
      </w:pPr>
    </w:p>
    <w:p w:rsidR="00A3187F" w:rsidRPr="009F363D" w:rsidRDefault="00A3187F" w:rsidP="00A3187F">
      <w:pPr>
        <w:spacing w:line="276" w:lineRule="auto"/>
        <w:ind w:right="1701"/>
        <w:jc w:val="both"/>
        <w:rPr>
          <w:b/>
          <w:bCs/>
          <w:sz w:val="23"/>
          <w:szCs w:val="23"/>
        </w:rPr>
      </w:pPr>
    </w:p>
    <w:p w:rsidR="009F57B3" w:rsidRDefault="009F57B3" w:rsidP="009F57B3">
      <w:pPr>
        <w:spacing w:line="276" w:lineRule="auto"/>
        <w:ind w:left="708" w:hanging="708"/>
        <w:rPr>
          <w:rFonts w:ascii="Verdana" w:hAnsi="Verdana" w:cs="Tahoma"/>
          <w:b/>
          <w:color w:val="215868" w:themeColor="accent5" w:themeShade="80"/>
          <w:sz w:val="20"/>
          <w:szCs w:val="20"/>
        </w:rPr>
      </w:pPr>
      <w:r>
        <w:rPr>
          <w:rFonts w:ascii="Verdana" w:hAnsi="Verdana" w:cs="Tahoma"/>
          <w:b/>
          <w:color w:val="215868" w:themeColor="accent5" w:themeShade="80"/>
          <w:sz w:val="20"/>
          <w:szCs w:val="20"/>
        </w:rPr>
        <w:t>4</w:t>
      </w:r>
      <w:r w:rsidRPr="009F57B3">
        <w:rPr>
          <w:rFonts w:ascii="Verdana" w:hAnsi="Verdana" w:cs="Tahoma"/>
          <w:b/>
          <w:color w:val="215868" w:themeColor="accent5" w:themeShade="80"/>
          <w:sz w:val="20"/>
          <w:szCs w:val="20"/>
        </w:rPr>
        <w:t xml:space="preserve">. Violencia Escolar por </w:t>
      </w:r>
      <w:r>
        <w:rPr>
          <w:rFonts w:ascii="Verdana" w:hAnsi="Verdana" w:cs="Tahoma"/>
          <w:b/>
          <w:color w:val="215868" w:themeColor="accent5" w:themeShade="80"/>
          <w:sz w:val="20"/>
          <w:szCs w:val="20"/>
        </w:rPr>
        <w:t>estado</w:t>
      </w:r>
    </w:p>
    <w:p w:rsidR="003E0D4F" w:rsidRDefault="003E0D4F" w:rsidP="009F57B3">
      <w:pPr>
        <w:spacing w:line="276" w:lineRule="auto"/>
        <w:ind w:left="708" w:hanging="708"/>
        <w:rPr>
          <w:rFonts w:ascii="Verdana" w:hAnsi="Verdana" w:cs="Tahoma"/>
          <w:b/>
          <w:color w:val="215868" w:themeColor="accent5" w:themeShade="80"/>
          <w:sz w:val="20"/>
          <w:szCs w:val="20"/>
        </w:rPr>
      </w:pPr>
    </w:p>
    <w:p w:rsidR="009F363D" w:rsidRDefault="003E0D4F" w:rsidP="003E0D4F">
      <w:pPr>
        <w:spacing w:line="276" w:lineRule="auto"/>
        <w:ind w:left="708" w:hanging="708"/>
        <w:jc w:val="center"/>
        <w:rPr>
          <w:rFonts w:ascii="Verdana" w:hAnsi="Verdana" w:cs="Tahoma"/>
          <w:b/>
          <w:color w:val="215868" w:themeColor="accent5" w:themeShade="80"/>
          <w:sz w:val="20"/>
          <w:szCs w:val="20"/>
        </w:rPr>
      </w:pPr>
      <w:r>
        <w:rPr>
          <w:rFonts w:ascii="Verdana" w:hAnsi="Verdana" w:cs="Tahoma"/>
          <w:b/>
          <w:noProof/>
          <w:color w:val="215868" w:themeColor="accent5" w:themeShade="80"/>
          <w:sz w:val="20"/>
          <w:szCs w:val="20"/>
          <w:lang w:val="es-ES" w:eastAsia="es-ES"/>
        </w:rPr>
        <w:drawing>
          <wp:inline distT="0" distB="0" distL="0" distR="0">
            <wp:extent cx="5740891" cy="3975100"/>
            <wp:effectExtent l="0" t="0" r="0" b="6350"/>
            <wp:docPr id="7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a Violencia Escolar.jpg"/>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753180" cy="3983609"/>
                    </a:xfrm>
                    <a:prstGeom prst="rect">
                      <a:avLst/>
                    </a:prstGeom>
                  </pic:spPr>
                </pic:pic>
              </a:graphicData>
            </a:graphic>
          </wp:inline>
        </w:drawing>
      </w:r>
    </w:p>
    <w:p w:rsidR="00D7354B" w:rsidRDefault="00D7354B" w:rsidP="009F57B3">
      <w:pPr>
        <w:spacing w:line="276" w:lineRule="auto"/>
        <w:ind w:left="708" w:hanging="708"/>
        <w:rPr>
          <w:rFonts w:ascii="Verdana" w:hAnsi="Verdana" w:cs="Tahoma"/>
          <w:b/>
          <w:color w:val="215868" w:themeColor="accent5" w:themeShade="80"/>
          <w:sz w:val="20"/>
          <w:szCs w:val="20"/>
        </w:rPr>
      </w:pPr>
    </w:p>
    <w:tbl>
      <w:tblPr>
        <w:tblStyle w:val="Sombreadomedio2-nfasis5"/>
        <w:tblW w:w="7569" w:type="dxa"/>
        <w:jc w:val="center"/>
        <w:tblLook w:val="04A0"/>
      </w:tblPr>
      <w:tblGrid>
        <w:gridCol w:w="2523"/>
        <w:gridCol w:w="2523"/>
        <w:gridCol w:w="2523"/>
      </w:tblGrid>
      <w:tr w:rsidR="00D7354B" w:rsidRPr="00A54BF1" w:rsidTr="00205B49">
        <w:trPr>
          <w:cnfStyle w:val="100000000000"/>
          <w:trHeight w:val="300"/>
          <w:jc w:val="center"/>
        </w:trPr>
        <w:tc>
          <w:tcPr>
            <w:cnfStyle w:val="001000000100"/>
            <w:tcW w:w="7569" w:type="dxa"/>
            <w:gridSpan w:val="3"/>
            <w:tcBorders>
              <w:top w:val="single" w:sz="4" w:space="0" w:color="215868"/>
              <w:left w:val="single" w:sz="4" w:space="0" w:color="215868"/>
              <w:bottom w:val="single" w:sz="4" w:space="0" w:color="215868"/>
              <w:right w:val="single" w:sz="4" w:space="0" w:color="215868"/>
            </w:tcBorders>
            <w:shd w:val="clear" w:color="auto" w:fill="215868"/>
            <w:noWrap/>
            <w:hideMark/>
          </w:tcPr>
          <w:p w:rsidR="00D7354B" w:rsidRPr="00F94B73" w:rsidRDefault="009F57B3" w:rsidP="00E77E05">
            <w:pPr>
              <w:spacing w:line="276" w:lineRule="auto"/>
              <w:jc w:val="center"/>
              <w:rPr>
                <w:rFonts w:ascii="Verdana" w:hAnsi="Verdana" w:cs="Tahoma"/>
                <w:sz w:val="20"/>
                <w:szCs w:val="20"/>
              </w:rPr>
            </w:pPr>
            <w:r w:rsidRPr="00D7354B">
              <w:rPr>
                <w:rFonts w:ascii="Verdana" w:hAnsi="Verdana" w:cs="Tahoma"/>
                <w:b w:val="0"/>
                <w:sz w:val="20"/>
                <w:szCs w:val="20"/>
              </w:rPr>
              <w:br w:type="page"/>
            </w:r>
            <w:r w:rsidR="00B27CAF" w:rsidRPr="00F94B73">
              <w:rPr>
                <w:rFonts w:ascii="Verdana" w:hAnsi="Verdana" w:cs="Tahoma"/>
                <w:sz w:val="20"/>
                <w:szCs w:val="20"/>
              </w:rPr>
              <w:t>Violencia escolar</w:t>
            </w:r>
            <w:r w:rsidR="00D7354B" w:rsidRPr="00F94B73">
              <w:rPr>
                <w:rFonts w:ascii="Verdana" w:hAnsi="Verdana" w:cs="Tahoma"/>
                <w:sz w:val="20"/>
                <w:szCs w:val="20"/>
              </w:rPr>
              <w:t xml:space="preserve"> por estado</w:t>
            </w:r>
          </w:p>
          <w:p w:rsidR="00D7354B" w:rsidRPr="00D7354B" w:rsidRDefault="00571624" w:rsidP="00E77E05">
            <w:pPr>
              <w:jc w:val="center"/>
              <w:rPr>
                <w:rFonts w:ascii="Verdana" w:hAnsi="Verdana" w:cs="Tahoma"/>
                <w:b w:val="0"/>
                <w:sz w:val="20"/>
                <w:szCs w:val="20"/>
              </w:rPr>
            </w:pPr>
            <w:r>
              <w:rPr>
                <w:rFonts w:ascii="Verdana" w:hAnsi="Verdana" w:cs="Tahoma"/>
                <w:sz w:val="20"/>
                <w:szCs w:val="20"/>
              </w:rPr>
              <w:t>Enero - Junio 2015</w:t>
            </w:r>
          </w:p>
        </w:tc>
      </w:tr>
      <w:tr w:rsidR="00D7354B" w:rsidRPr="00B27CAF" w:rsidTr="00205B49">
        <w:trPr>
          <w:cnfStyle w:val="000000100000"/>
          <w:trHeight w:val="20"/>
          <w:jc w:val="center"/>
        </w:trPr>
        <w:tc>
          <w:tcPr>
            <w:cnfStyle w:val="001000000000"/>
            <w:tcW w:w="2523" w:type="dxa"/>
            <w:tcBorders>
              <w:top w:val="single" w:sz="4" w:space="0" w:color="215868"/>
              <w:left w:val="single" w:sz="4" w:space="0" w:color="215868"/>
              <w:bottom w:val="single" w:sz="4" w:space="0" w:color="215868"/>
              <w:right w:val="single" w:sz="4" w:space="0" w:color="215868"/>
            </w:tcBorders>
            <w:shd w:val="clear" w:color="auto" w:fill="DAEEF3" w:themeFill="accent5" w:themeFillTint="33"/>
            <w:noWrap/>
            <w:vAlign w:val="center"/>
            <w:hideMark/>
          </w:tcPr>
          <w:p w:rsidR="00D7354B" w:rsidRPr="00B27CAF" w:rsidRDefault="00D7354B" w:rsidP="00D7354B">
            <w:pPr>
              <w:spacing w:line="276" w:lineRule="auto"/>
              <w:jc w:val="center"/>
              <w:rPr>
                <w:rFonts w:ascii="Verdana" w:hAnsi="Verdana" w:cs="Tahoma"/>
                <w:color w:val="auto"/>
                <w:sz w:val="20"/>
                <w:szCs w:val="20"/>
              </w:rPr>
            </w:pPr>
            <w:r w:rsidRPr="00B27CAF">
              <w:rPr>
                <w:rFonts w:ascii="Verdana" w:hAnsi="Verdana" w:cs="Tahoma"/>
                <w:color w:val="auto"/>
                <w:sz w:val="20"/>
                <w:szCs w:val="20"/>
              </w:rPr>
              <w:t>Estado</w:t>
            </w:r>
          </w:p>
        </w:tc>
        <w:tc>
          <w:tcPr>
            <w:tcW w:w="2523" w:type="dxa"/>
            <w:tcBorders>
              <w:top w:val="single" w:sz="4" w:space="0" w:color="215868"/>
              <w:left w:val="single" w:sz="4" w:space="0" w:color="215868"/>
              <w:bottom w:val="single" w:sz="4" w:space="0" w:color="215868"/>
              <w:right w:val="single" w:sz="4" w:space="0" w:color="215868"/>
            </w:tcBorders>
            <w:shd w:val="clear" w:color="auto" w:fill="DAEEF3" w:themeFill="accent5" w:themeFillTint="33"/>
            <w:noWrap/>
            <w:vAlign w:val="center"/>
          </w:tcPr>
          <w:p w:rsidR="00D7354B" w:rsidRPr="00B27CAF" w:rsidRDefault="00D7354B" w:rsidP="00E77E05">
            <w:pPr>
              <w:jc w:val="center"/>
              <w:cnfStyle w:val="000000100000"/>
              <w:rPr>
                <w:rFonts w:ascii="Verdana" w:hAnsi="Verdana"/>
                <w:b/>
                <w:sz w:val="20"/>
                <w:szCs w:val="20"/>
                <w:lang w:val="es-ES" w:eastAsia="es-ES"/>
              </w:rPr>
            </w:pPr>
            <w:r w:rsidRPr="00B27CAF">
              <w:rPr>
                <w:rFonts w:ascii="Verdana" w:hAnsi="Verdana"/>
                <w:b/>
                <w:sz w:val="20"/>
                <w:szCs w:val="20"/>
                <w:lang w:val="es-ES" w:eastAsia="es-ES"/>
              </w:rPr>
              <w:t>N° de Víctimas</w:t>
            </w:r>
          </w:p>
        </w:tc>
        <w:tc>
          <w:tcPr>
            <w:tcW w:w="2523" w:type="dxa"/>
            <w:tcBorders>
              <w:top w:val="single" w:sz="4" w:space="0" w:color="215868"/>
              <w:left w:val="single" w:sz="4" w:space="0" w:color="215868"/>
              <w:bottom w:val="single" w:sz="4" w:space="0" w:color="215868"/>
              <w:right w:val="single" w:sz="4" w:space="0" w:color="215868"/>
            </w:tcBorders>
            <w:shd w:val="clear" w:color="auto" w:fill="DAEEF3" w:themeFill="accent5" w:themeFillTint="33"/>
            <w:noWrap/>
            <w:vAlign w:val="center"/>
          </w:tcPr>
          <w:p w:rsidR="00D7354B" w:rsidRPr="00B27CAF" w:rsidRDefault="00D7354B" w:rsidP="00E77E05">
            <w:pPr>
              <w:jc w:val="center"/>
              <w:cnfStyle w:val="000000100000"/>
              <w:rPr>
                <w:rFonts w:ascii="Verdana" w:hAnsi="Verdana"/>
                <w:b/>
                <w:sz w:val="20"/>
                <w:szCs w:val="20"/>
                <w:lang w:val="es-ES" w:eastAsia="es-ES"/>
              </w:rPr>
            </w:pPr>
            <w:r w:rsidRPr="00B27CAF">
              <w:rPr>
                <w:rFonts w:ascii="Verdana" w:hAnsi="Verdana"/>
                <w:b/>
                <w:sz w:val="20"/>
                <w:szCs w:val="20"/>
                <w:lang w:val="es-ES" w:eastAsia="es-ES"/>
              </w:rPr>
              <w:t>%</w:t>
            </w:r>
          </w:p>
        </w:tc>
      </w:tr>
      <w:tr w:rsidR="008B79EA" w:rsidRPr="00B27CAF" w:rsidTr="00D5642F">
        <w:trPr>
          <w:trHeight w:val="284"/>
          <w:jc w:val="center"/>
        </w:trPr>
        <w:tc>
          <w:tcPr>
            <w:cnfStyle w:val="001000000000"/>
            <w:tcW w:w="2523" w:type="dxa"/>
            <w:tcBorders>
              <w:top w:val="single" w:sz="4" w:space="0" w:color="215868"/>
              <w:left w:val="single" w:sz="4" w:space="0" w:color="215868"/>
              <w:bottom w:val="single" w:sz="4" w:space="0" w:color="215868"/>
              <w:right w:val="single" w:sz="4" w:space="0" w:color="215868"/>
            </w:tcBorders>
            <w:shd w:val="clear" w:color="auto" w:fill="FFFFFF" w:themeFill="background1"/>
            <w:noWrap/>
            <w:vAlign w:val="bottom"/>
          </w:tcPr>
          <w:p w:rsidR="008B79EA" w:rsidRPr="008B79EA" w:rsidRDefault="008B79EA">
            <w:pPr>
              <w:rPr>
                <w:rFonts w:ascii="Verdana" w:hAnsi="Verdana"/>
                <w:color w:val="244061" w:themeColor="accent1" w:themeShade="80"/>
                <w:sz w:val="18"/>
                <w:szCs w:val="18"/>
              </w:rPr>
            </w:pPr>
            <w:r w:rsidRPr="008B79EA">
              <w:rPr>
                <w:rFonts w:ascii="Verdana" w:hAnsi="Verdana"/>
                <w:color w:val="244061" w:themeColor="accent1" w:themeShade="80"/>
                <w:sz w:val="18"/>
                <w:szCs w:val="18"/>
              </w:rPr>
              <w:t>Miranda</w:t>
            </w:r>
          </w:p>
        </w:tc>
        <w:tc>
          <w:tcPr>
            <w:tcW w:w="2523" w:type="dxa"/>
            <w:tcBorders>
              <w:top w:val="single" w:sz="4" w:space="0" w:color="215868"/>
              <w:left w:val="single" w:sz="4" w:space="0" w:color="215868"/>
              <w:bottom w:val="single" w:sz="4" w:space="0" w:color="215868"/>
              <w:right w:val="single" w:sz="4" w:space="0" w:color="215868"/>
            </w:tcBorders>
            <w:shd w:val="clear" w:color="auto" w:fill="FFFFFF" w:themeFill="background1"/>
            <w:noWrap/>
            <w:vAlign w:val="bottom"/>
          </w:tcPr>
          <w:p w:rsidR="008B79EA" w:rsidRPr="008B79EA" w:rsidRDefault="008B79EA">
            <w:pPr>
              <w:jc w:val="center"/>
              <w:cnfStyle w:val="000000000000"/>
              <w:rPr>
                <w:rFonts w:ascii="Verdana" w:hAnsi="Verdana"/>
                <w:b/>
                <w:bCs/>
                <w:color w:val="244061" w:themeColor="accent1" w:themeShade="80"/>
                <w:sz w:val="18"/>
                <w:szCs w:val="18"/>
              </w:rPr>
            </w:pPr>
            <w:r w:rsidRPr="008B79EA">
              <w:rPr>
                <w:rFonts w:ascii="Verdana" w:hAnsi="Verdana"/>
                <w:b/>
                <w:bCs/>
                <w:color w:val="244061" w:themeColor="accent1" w:themeShade="80"/>
                <w:sz w:val="18"/>
                <w:szCs w:val="18"/>
              </w:rPr>
              <w:t>180</w:t>
            </w:r>
          </w:p>
        </w:tc>
        <w:tc>
          <w:tcPr>
            <w:tcW w:w="2523" w:type="dxa"/>
            <w:tcBorders>
              <w:top w:val="single" w:sz="4" w:space="0" w:color="215868"/>
              <w:left w:val="single" w:sz="4" w:space="0" w:color="215868"/>
              <w:bottom w:val="single" w:sz="4" w:space="0" w:color="215868"/>
              <w:right w:val="single" w:sz="4" w:space="0" w:color="215868"/>
            </w:tcBorders>
            <w:shd w:val="clear" w:color="auto" w:fill="FFFFFF" w:themeFill="background1"/>
            <w:noWrap/>
            <w:vAlign w:val="bottom"/>
          </w:tcPr>
          <w:p w:rsidR="008B79EA" w:rsidRPr="008B79EA" w:rsidRDefault="008B79EA">
            <w:pPr>
              <w:jc w:val="center"/>
              <w:cnfStyle w:val="000000000000"/>
              <w:rPr>
                <w:rFonts w:ascii="Verdana" w:hAnsi="Verdana"/>
                <w:b/>
                <w:bCs/>
                <w:color w:val="244061" w:themeColor="accent1" w:themeShade="80"/>
                <w:sz w:val="18"/>
                <w:szCs w:val="18"/>
              </w:rPr>
            </w:pPr>
            <w:r w:rsidRPr="008B79EA">
              <w:rPr>
                <w:rFonts w:ascii="Verdana" w:hAnsi="Verdana"/>
                <w:b/>
                <w:bCs/>
                <w:color w:val="244061" w:themeColor="accent1" w:themeShade="80"/>
                <w:sz w:val="18"/>
                <w:szCs w:val="18"/>
              </w:rPr>
              <w:t>18,97</w:t>
            </w:r>
          </w:p>
        </w:tc>
      </w:tr>
      <w:tr w:rsidR="008B79EA" w:rsidRPr="00B27CAF" w:rsidTr="00D5642F">
        <w:trPr>
          <w:cnfStyle w:val="000000100000"/>
          <w:trHeight w:val="284"/>
          <w:jc w:val="center"/>
        </w:trPr>
        <w:tc>
          <w:tcPr>
            <w:cnfStyle w:val="001000000000"/>
            <w:tcW w:w="2523" w:type="dxa"/>
            <w:tcBorders>
              <w:top w:val="single" w:sz="4" w:space="0" w:color="215868"/>
              <w:left w:val="single" w:sz="4" w:space="0" w:color="215868"/>
              <w:bottom w:val="single" w:sz="4" w:space="0" w:color="215868"/>
              <w:right w:val="single" w:sz="4" w:space="0" w:color="215868"/>
            </w:tcBorders>
            <w:shd w:val="clear" w:color="auto" w:fill="FFFFFF" w:themeFill="background1"/>
            <w:noWrap/>
            <w:vAlign w:val="bottom"/>
          </w:tcPr>
          <w:p w:rsidR="008B79EA" w:rsidRPr="008B79EA" w:rsidRDefault="008B79EA">
            <w:pPr>
              <w:rPr>
                <w:rFonts w:ascii="Verdana" w:hAnsi="Verdana"/>
                <w:color w:val="244061" w:themeColor="accent1" w:themeShade="80"/>
                <w:sz w:val="18"/>
                <w:szCs w:val="18"/>
              </w:rPr>
            </w:pPr>
            <w:r w:rsidRPr="008B79EA">
              <w:rPr>
                <w:rFonts w:ascii="Verdana" w:hAnsi="Verdana"/>
                <w:color w:val="244061" w:themeColor="accent1" w:themeShade="80"/>
                <w:sz w:val="18"/>
                <w:szCs w:val="18"/>
              </w:rPr>
              <w:t>Carabobo</w:t>
            </w:r>
          </w:p>
        </w:tc>
        <w:tc>
          <w:tcPr>
            <w:tcW w:w="2523" w:type="dxa"/>
            <w:tcBorders>
              <w:top w:val="single" w:sz="4" w:space="0" w:color="215868"/>
              <w:left w:val="single" w:sz="4" w:space="0" w:color="215868"/>
              <w:bottom w:val="single" w:sz="4" w:space="0" w:color="215868"/>
              <w:right w:val="single" w:sz="4" w:space="0" w:color="215868"/>
            </w:tcBorders>
            <w:shd w:val="clear" w:color="auto" w:fill="FFFFFF" w:themeFill="background1"/>
            <w:noWrap/>
            <w:vAlign w:val="bottom"/>
          </w:tcPr>
          <w:p w:rsidR="008B79EA" w:rsidRPr="008B79EA" w:rsidRDefault="008B79EA">
            <w:pPr>
              <w:jc w:val="center"/>
              <w:cnfStyle w:val="000000100000"/>
              <w:rPr>
                <w:rFonts w:ascii="Verdana" w:hAnsi="Verdana"/>
                <w:b/>
                <w:bCs/>
                <w:color w:val="244061" w:themeColor="accent1" w:themeShade="80"/>
                <w:sz w:val="18"/>
                <w:szCs w:val="18"/>
              </w:rPr>
            </w:pPr>
            <w:r w:rsidRPr="008B79EA">
              <w:rPr>
                <w:rFonts w:ascii="Verdana" w:hAnsi="Verdana"/>
                <w:b/>
                <w:bCs/>
                <w:color w:val="244061" w:themeColor="accent1" w:themeShade="80"/>
                <w:sz w:val="18"/>
                <w:szCs w:val="18"/>
              </w:rPr>
              <w:t>141</w:t>
            </w:r>
          </w:p>
        </w:tc>
        <w:tc>
          <w:tcPr>
            <w:tcW w:w="2523" w:type="dxa"/>
            <w:tcBorders>
              <w:top w:val="single" w:sz="4" w:space="0" w:color="215868"/>
              <w:left w:val="single" w:sz="4" w:space="0" w:color="215868"/>
              <w:bottom w:val="single" w:sz="4" w:space="0" w:color="215868"/>
              <w:right w:val="single" w:sz="4" w:space="0" w:color="215868"/>
            </w:tcBorders>
            <w:shd w:val="clear" w:color="auto" w:fill="FFFFFF" w:themeFill="background1"/>
            <w:noWrap/>
            <w:vAlign w:val="bottom"/>
          </w:tcPr>
          <w:p w:rsidR="008B79EA" w:rsidRPr="008B79EA" w:rsidRDefault="008B79EA">
            <w:pPr>
              <w:jc w:val="center"/>
              <w:cnfStyle w:val="000000100000"/>
              <w:rPr>
                <w:rFonts w:ascii="Verdana" w:hAnsi="Verdana"/>
                <w:b/>
                <w:bCs/>
                <w:color w:val="244061" w:themeColor="accent1" w:themeShade="80"/>
                <w:sz w:val="18"/>
                <w:szCs w:val="18"/>
              </w:rPr>
            </w:pPr>
            <w:r w:rsidRPr="008B79EA">
              <w:rPr>
                <w:rFonts w:ascii="Verdana" w:hAnsi="Verdana"/>
                <w:b/>
                <w:bCs/>
                <w:color w:val="244061" w:themeColor="accent1" w:themeShade="80"/>
                <w:sz w:val="18"/>
                <w:szCs w:val="18"/>
              </w:rPr>
              <w:t>14,86</w:t>
            </w:r>
          </w:p>
        </w:tc>
      </w:tr>
      <w:tr w:rsidR="008B79EA" w:rsidRPr="00B27CAF" w:rsidTr="00D5642F">
        <w:trPr>
          <w:trHeight w:val="284"/>
          <w:jc w:val="center"/>
        </w:trPr>
        <w:tc>
          <w:tcPr>
            <w:cnfStyle w:val="001000000000"/>
            <w:tcW w:w="2523" w:type="dxa"/>
            <w:tcBorders>
              <w:top w:val="single" w:sz="4" w:space="0" w:color="215868"/>
              <w:left w:val="single" w:sz="4" w:space="0" w:color="215868"/>
              <w:bottom w:val="single" w:sz="4" w:space="0" w:color="215868"/>
              <w:right w:val="single" w:sz="4" w:space="0" w:color="215868"/>
            </w:tcBorders>
            <w:shd w:val="clear" w:color="auto" w:fill="FFFFFF" w:themeFill="background1"/>
            <w:noWrap/>
            <w:vAlign w:val="bottom"/>
          </w:tcPr>
          <w:p w:rsidR="008B79EA" w:rsidRPr="008B79EA" w:rsidRDefault="008B79EA">
            <w:pPr>
              <w:rPr>
                <w:rFonts w:ascii="Verdana" w:hAnsi="Verdana"/>
                <w:color w:val="244061" w:themeColor="accent1" w:themeShade="80"/>
                <w:sz w:val="18"/>
                <w:szCs w:val="18"/>
              </w:rPr>
            </w:pPr>
            <w:r w:rsidRPr="008B79EA">
              <w:rPr>
                <w:rFonts w:ascii="Verdana" w:hAnsi="Verdana"/>
                <w:color w:val="244061" w:themeColor="accent1" w:themeShade="80"/>
                <w:sz w:val="18"/>
                <w:szCs w:val="18"/>
              </w:rPr>
              <w:t>Lara</w:t>
            </w:r>
          </w:p>
        </w:tc>
        <w:tc>
          <w:tcPr>
            <w:tcW w:w="2523" w:type="dxa"/>
            <w:tcBorders>
              <w:top w:val="single" w:sz="4" w:space="0" w:color="215868"/>
              <w:left w:val="single" w:sz="4" w:space="0" w:color="215868"/>
              <w:bottom w:val="single" w:sz="4" w:space="0" w:color="215868"/>
              <w:right w:val="single" w:sz="4" w:space="0" w:color="215868"/>
            </w:tcBorders>
            <w:shd w:val="clear" w:color="auto" w:fill="FFFFFF" w:themeFill="background1"/>
            <w:noWrap/>
            <w:vAlign w:val="bottom"/>
          </w:tcPr>
          <w:p w:rsidR="008B79EA" w:rsidRPr="008B79EA" w:rsidRDefault="008B79EA">
            <w:pPr>
              <w:jc w:val="center"/>
              <w:cnfStyle w:val="000000000000"/>
              <w:rPr>
                <w:rFonts w:ascii="Verdana" w:hAnsi="Verdana"/>
                <w:b/>
                <w:bCs/>
                <w:color w:val="244061" w:themeColor="accent1" w:themeShade="80"/>
                <w:sz w:val="18"/>
                <w:szCs w:val="18"/>
              </w:rPr>
            </w:pPr>
            <w:r w:rsidRPr="008B79EA">
              <w:rPr>
                <w:rFonts w:ascii="Verdana" w:hAnsi="Verdana"/>
                <w:b/>
                <w:bCs/>
                <w:color w:val="244061" w:themeColor="accent1" w:themeShade="80"/>
                <w:sz w:val="18"/>
                <w:szCs w:val="18"/>
              </w:rPr>
              <w:t>86</w:t>
            </w:r>
          </w:p>
        </w:tc>
        <w:tc>
          <w:tcPr>
            <w:tcW w:w="2523" w:type="dxa"/>
            <w:tcBorders>
              <w:top w:val="single" w:sz="4" w:space="0" w:color="215868"/>
              <w:left w:val="single" w:sz="4" w:space="0" w:color="215868"/>
              <w:bottom w:val="single" w:sz="4" w:space="0" w:color="215868"/>
              <w:right w:val="single" w:sz="4" w:space="0" w:color="215868"/>
            </w:tcBorders>
            <w:shd w:val="clear" w:color="auto" w:fill="FFFFFF" w:themeFill="background1"/>
            <w:noWrap/>
            <w:vAlign w:val="bottom"/>
          </w:tcPr>
          <w:p w:rsidR="008B79EA" w:rsidRPr="008B79EA" w:rsidRDefault="008B79EA">
            <w:pPr>
              <w:jc w:val="center"/>
              <w:cnfStyle w:val="000000000000"/>
              <w:rPr>
                <w:rFonts w:ascii="Verdana" w:hAnsi="Verdana"/>
                <w:b/>
                <w:bCs/>
                <w:color w:val="244061" w:themeColor="accent1" w:themeShade="80"/>
                <w:sz w:val="18"/>
                <w:szCs w:val="18"/>
              </w:rPr>
            </w:pPr>
            <w:r w:rsidRPr="008B79EA">
              <w:rPr>
                <w:rFonts w:ascii="Verdana" w:hAnsi="Verdana"/>
                <w:b/>
                <w:bCs/>
                <w:color w:val="244061" w:themeColor="accent1" w:themeShade="80"/>
                <w:sz w:val="18"/>
                <w:szCs w:val="18"/>
              </w:rPr>
              <w:t>9,06</w:t>
            </w:r>
          </w:p>
        </w:tc>
      </w:tr>
      <w:tr w:rsidR="008B79EA" w:rsidRPr="00B27CAF" w:rsidTr="00D5642F">
        <w:trPr>
          <w:cnfStyle w:val="000000100000"/>
          <w:trHeight w:val="284"/>
          <w:jc w:val="center"/>
        </w:trPr>
        <w:tc>
          <w:tcPr>
            <w:cnfStyle w:val="001000000000"/>
            <w:tcW w:w="2523" w:type="dxa"/>
            <w:tcBorders>
              <w:top w:val="single" w:sz="4" w:space="0" w:color="215868"/>
              <w:left w:val="single" w:sz="4" w:space="0" w:color="215868"/>
              <w:bottom w:val="single" w:sz="4" w:space="0" w:color="215868"/>
              <w:right w:val="single" w:sz="4" w:space="0" w:color="215868"/>
            </w:tcBorders>
            <w:shd w:val="clear" w:color="auto" w:fill="FFFFFF" w:themeFill="background1"/>
            <w:noWrap/>
            <w:vAlign w:val="bottom"/>
          </w:tcPr>
          <w:p w:rsidR="008B79EA" w:rsidRPr="008B79EA" w:rsidRDefault="008B79EA">
            <w:pPr>
              <w:rPr>
                <w:rFonts w:ascii="Verdana" w:hAnsi="Verdana"/>
                <w:color w:val="244061" w:themeColor="accent1" w:themeShade="80"/>
                <w:sz w:val="18"/>
                <w:szCs w:val="18"/>
              </w:rPr>
            </w:pPr>
            <w:r w:rsidRPr="008B79EA">
              <w:rPr>
                <w:rFonts w:ascii="Verdana" w:hAnsi="Verdana"/>
                <w:color w:val="244061" w:themeColor="accent1" w:themeShade="80"/>
                <w:sz w:val="18"/>
                <w:szCs w:val="18"/>
              </w:rPr>
              <w:t>Aragua</w:t>
            </w:r>
          </w:p>
        </w:tc>
        <w:tc>
          <w:tcPr>
            <w:tcW w:w="2523" w:type="dxa"/>
            <w:tcBorders>
              <w:top w:val="single" w:sz="4" w:space="0" w:color="215868"/>
              <w:left w:val="single" w:sz="4" w:space="0" w:color="215868"/>
              <w:bottom w:val="single" w:sz="4" w:space="0" w:color="215868"/>
              <w:right w:val="single" w:sz="4" w:space="0" w:color="215868"/>
            </w:tcBorders>
            <w:shd w:val="clear" w:color="auto" w:fill="FFFFFF" w:themeFill="background1"/>
            <w:noWrap/>
            <w:vAlign w:val="bottom"/>
          </w:tcPr>
          <w:p w:rsidR="008B79EA" w:rsidRPr="008B79EA" w:rsidRDefault="008B79EA">
            <w:pPr>
              <w:jc w:val="center"/>
              <w:cnfStyle w:val="000000100000"/>
              <w:rPr>
                <w:rFonts w:ascii="Verdana" w:hAnsi="Verdana"/>
                <w:b/>
                <w:bCs/>
                <w:color w:val="244061" w:themeColor="accent1" w:themeShade="80"/>
                <w:sz w:val="18"/>
                <w:szCs w:val="18"/>
              </w:rPr>
            </w:pPr>
            <w:r w:rsidRPr="008B79EA">
              <w:rPr>
                <w:rFonts w:ascii="Verdana" w:hAnsi="Verdana"/>
                <w:b/>
                <w:bCs/>
                <w:color w:val="244061" w:themeColor="accent1" w:themeShade="80"/>
                <w:sz w:val="18"/>
                <w:szCs w:val="18"/>
              </w:rPr>
              <w:t>85</w:t>
            </w:r>
          </w:p>
        </w:tc>
        <w:tc>
          <w:tcPr>
            <w:tcW w:w="2523" w:type="dxa"/>
            <w:tcBorders>
              <w:top w:val="single" w:sz="4" w:space="0" w:color="215868"/>
              <w:left w:val="single" w:sz="4" w:space="0" w:color="215868"/>
              <w:bottom w:val="single" w:sz="4" w:space="0" w:color="215868"/>
              <w:right w:val="single" w:sz="4" w:space="0" w:color="215868"/>
            </w:tcBorders>
            <w:shd w:val="clear" w:color="auto" w:fill="FFFFFF" w:themeFill="background1"/>
            <w:noWrap/>
            <w:vAlign w:val="bottom"/>
          </w:tcPr>
          <w:p w:rsidR="008B79EA" w:rsidRPr="008B79EA" w:rsidRDefault="008B79EA">
            <w:pPr>
              <w:jc w:val="center"/>
              <w:cnfStyle w:val="000000100000"/>
              <w:rPr>
                <w:rFonts w:ascii="Verdana" w:hAnsi="Verdana"/>
                <w:b/>
                <w:bCs/>
                <w:color w:val="244061" w:themeColor="accent1" w:themeShade="80"/>
                <w:sz w:val="18"/>
                <w:szCs w:val="18"/>
              </w:rPr>
            </w:pPr>
            <w:r w:rsidRPr="008B79EA">
              <w:rPr>
                <w:rFonts w:ascii="Verdana" w:hAnsi="Verdana"/>
                <w:b/>
                <w:bCs/>
                <w:color w:val="244061" w:themeColor="accent1" w:themeShade="80"/>
                <w:sz w:val="18"/>
                <w:szCs w:val="18"/>
              </w:rPr>
              <w:t>8,96</w:t>
            </w:r>
          </w:p>
        </w:tc>
      </w:tr>
      <w:tr w:rsidR="008B79EA" w:rsidRPr="00B27CAF" w:rsidTr="00D5642F">
        <w:trPr>
          <w:trHeight w:val="284"/>
          <w:jc w:val="center"/>
        </w:trPr>
        <w:tc>
          <w:tcPr>
            <w:cnfStyle w:val="001000000000"/>
            <w:tcW w:w="2523" w:type="dxa"/>
            <w:tcBorders>
              <w:top w:val="single" w:sz="4" w:space="0" w:color="215868"/>
              <w:left w:val="single" w:sz="4" w:space="0" w:color="215868"/>
              <w:bottom w:val="single" w:sz="4" w:space="0" w:color="215868"/>
              <w:right w:val="single" w:sz="4" w:space="0" w:color="215868"/>
            </w:tcBorders>
            <w:shd w:val="clear" w:color="auto" w:fill="FFFFFF" w:themeFill="background1"/>
            <w:noWrap/>
            <w:vAlign w:val="bottom"/>
          </w:tcPr>
          <w:p w:rsidR="008B79EA" w:rsidRPr="008B79EA" w:rsidRDefault="008B79EA">
            <w:pPr>
              <w:rPr>
                <w:rFonts w:ascii="Verdana" w:hAnsi="Verdana"/>
                <w:color w:val="244061" w:themeColor="accent1" w:themeShade="80"/>
                <w:sz w:val="18"/>
                <w:szCs w:val="18"/>
              </w:rPr>
            </w:pPr>
            <w:r w:rsidRPr="008B79EA">
              <w:rPr>
                <w:rFonts w:ascii="Verdana" w:hAnsi="Verdana"/>
                <w:color w:val="244061" w:themeColor="accent1" w:themeShade="80"/>
                <w:sz w:val="18"/>
                <w:szCs w:val="18"/>
              </w:rPr>
              <w:t>Anzoátegui</w:t>
            </w:r>
          </w:p>
        </w:tc>
        <w:tc>
          <w:tcPr>
            <w:tcW w:w="2523" w:type="dxa"/>
            <w:tcBorders>
              <w:top w:val="single" w:sz="4" w:space="0" w:color="215868"/>
              <w:left w:val="single" w:sz="4" w:space="0" w:color="215868"/>
              <w:bottom w:val="single" w:sz="4" w:space="0" w:color="215868"/>
              <w:right w:val="single" w:sz="4" w:space="0" w:color="215868"/>
            </w:tcBorders>
            <w:shd w:val="clear" w:color="auto" w:fill="FFFFFF" w:themeFill="background1"/>
            <w:noWrap/>
            <w:vAlign w:val="bottom"/>
          </w:tcPr>
          <w:p w:rsidR="008B79EA" w:rsidRPr="008B79EA" w:rsidRDefault="008B79EA">
            <w:pPr>
              <w:jc w:val="center"/>
              <w:cnfStyle w:val="000000000000"/>
              <w:rPr>
                <w:rFonts w:ascii="Verdana" w:hAnsi="Verdana"/>
                <w:b/>
                <w:bCs/>
                <w:color w:val="244061" w:themeColor="accent1" w:themeShade="80"/>
                <w:sz w:val="18"/>
                <w:szCs w:val="18"/>
              </w:rPr>
            </w:pPr>
            <w:r w:rsidRPr="008B79EA">
              <w:rPr>
                <w:rFonts w:ascii="Verdana" w:hAnsi="Verdana"/>
                <w:b/>
                <w:bCs/>
                <w:color w:val="244061" w:themeColor="accent1" w:themeShade="80"/>
                <w:sz w:val="18"/>
                <w:szCs w:val="18"/>
              </w:rPr>
              <w:t>78</w:t>
            </w:r>
          </w:p>
        </w:tc>
        <w:tc>
          <w:tcPr>
            <w:tcW w:w="2523" w:type="dxa"/>
            <w:tcBorders>
              <w:top w:val="single" w:sz="4" w:space="0" w:color="215868"/>
              <w:left w:val="single" w:sz="4" w:space="0" w:color="215868"/>
              <w:bottom w:val="single" w:sz="4" w:space="0" w:color="215868"/>
              <w:right w:val="single" w:sz="4" w:space="0" w:color="215868"/>
            </w:tcBorders>
            <w:shd w:val="clear" w:color="auto" w:fill="FFFFFF" w:themeFill="background1"/>
            <w:noWrap/>
            <w:vAlign w:val="bottom"/>
          </w:tcPr>
          <w:p w:rsidR="008B79EA" w:rsidRPr="008B79EA" w:rsidRDefault="008B79EA">
            <w:pPr>
              <w:jc w:val="center"/>
              <w:cnfStyle w:val="000000000000"/>
              <w:rPr>
                <w:rFonts w:ascii="Verdana" w:hAnsi="Verdana"/>
                <w:b/>
                <w:bCs/>
                <w:color w:val="244061" w:themeColor="accent1" w:themeShade="80"/>
                <w:sz w:val="18"/>
                <w:szCs w:val="18"/>
              </w:rPr>
            </w:pPr>
            <w:r w:rsidRPr="008B79EA">
              <w:rPr>
                <w:rFonts w:ascii="Verdana" w:hAnsi="Verdana"/>
                <w:b/>
                <w:bCs/>
                <w:color w:val="244061" w:themeColor="accent1" w:themeShade="80"/>
                <w:sz w:val="18"/>
                <w:szCs w:val="18"/>
              </w:rPr>
              <w:t>8,22</w:t>
            </w:r>
          </w:p>
        </w:tc>
      </w:tr>
      <w:tr w:rsidR="008B79EA" w:rsidRPr="00B27CAF" w:rsidTr="00D5642F">
        <w:trPr>
          <w:cnfStyle w:val="000000100000"/>
          <w:trHeight w:val="284"/>
          <w:jc w:val="center"/>
        </w:trPr>
        <w:tc>
          <w:tcPr>
            <w:cnfStyle w:val="001000000000"/>
            <w:tcW w:w="2523" w:type="dxa"/>
            <w:tcBorders>
              <w:top w:val="single" w:sz="4" w:space="0" w:color="215868"/>
              <w:left w:val="single" w:sz="4" w:space="0" w:color="215868"/>
              <w:bottom w:val="single" w:sz="4" w:space="0" w:color="215868"/>
              <w:right w:val="single" w:sz="4" w:space="0" w:color="215868"/>
            </w:tcBorders>
            <w:shd w:val="clear" w:color="auto" w:fill="FFFFFF" w:themeFill="background1"/>
            <w:noWrap/>
            <w:vAlign w:val="bottom"/>
          </w:tcPr>
          <w:p w:rsidR="008B79EA" w:rsidRPr="008B79EA" w:rsidRDefault="008B79EA">
            <w:pPr>
              <w:rPr>
                <w:rFonts w:ascii="Verdana" w:hAnsi="Verdana"/>
                <w:color w:val="244061" w:themeColor="accent1" w:themeShade="80"/>
                <w:sz w:val="18"/>
                <w:szCs w:val="18"/>
              </w:rPr>
            </w:pPr>
            <w:r w:rsidRPr="008B79EA">
              <w:rPr>
                <w:rFonts w:ascii="Verdana" w:hAnsi="Verdana"/>
                <w:color w:val="244061" w:themeColor="accent1" w:themeShade="80"/>
                <w:sz w:val="18"/>
                <w:szCs w:val="18"/>
              </w:rPr>
              <w:t>Bolívar</w:t>
            </w:r>
          </w:p>
        </w:tc>
        <w:tc>
          <w:tcPr>
            <w:tcW w:w="2523" w:type="dxa"/>
            <w:tcBorders>
              <w:top w:val="single" w:sz="4" w:space="0" w:color="215868"/>
              <w:left w:val="single" w:sz="4" w:space="0" w:color="215868"/>
              <w:bottom w:val="single" w:sz="4" w:space="0" w:color="215868"/>
              <w:right w:val="single" w:sz="4" w:space="0" w:color="215868"/>
            </w:tcBorders>
            <w:shd w:val="clear" w:color="auto" w:fill="FFFFFF" w:themeFill="background1"/>
            <w:noWrap/>
            <w:vAlign w:val="bottom"/>
          </w:tcPr>
          <w:p w:rsidR="008B79EA" w:rsidRPr="008B79EA" w:rsidRDefault="008B79EA">
            <w:pPr>
              <w:jc w:val="center"/>
              <w:cnfStyle w:val="000000100000"/>
              <w:rPr>
                <w:rFonts w:ascii="Verdana" w:hAnsi="Verdana"/>
                <w:b/>
                <w:bCs/>
                <w:color w:val="244061" w:themeColor="accent1" w:themeShade="80"/>
                <w:sz w:val="18"/>
                <w:szCs w:val="18"/>
              </w:rPr>
            </w:pPr>
            <w:r w:rsidRPr="008B79EA">
              <w:rPr>
                <w:rFonts w:ascii="Verdana" w:hAnsi="Verdana"/>
                <w:b/>
                <w:bCs/>
                <w:color w:val="244061" w:themeColor="accent1" w:themeShade="80"/>
                <w:sz w:val="18"/>
                <w:szCs w:val="18"/>
              </w:rPr>
              <w:t>69</w:t>
            </w:r>
          </w:p>
        </w:tc>
        <w:tc>
          <w:tcPr>
            <w:tcW w:w="2523" w:type="dxa"/>
            <w:tcBorders>
              <w:top w:val="single" w:sz="4" w:space="0" w:color="215868"/>
              <w:left w:val="single" w:sz="4" w:space="0" w:color="215868"/>
              <w:bottom w:val="single" w:sz="4" w:space="0" w:color="215868"/>
              <w:right w:val="single" w:sz="4" w:space="0" w:color="215868"/>
            </w:tcBorders>
            <w:shd w:val="clear" w:color="auto" w:fill="FFFFFF" w:themeFill="background1"/>
            <w:noWrap/>
            <w:vAlign w:val="bottom"/>
          </w:tcPr>
          <w:p w:rsidR="008B79EA" w:rsidRPr="008B79EA" w:rsidRDefault="008B79EA">
            <w:pPr>
              <w:jc w:val="center"/>
              <w:cnfStyle w:val="000000100000"/>
              <w:rPr>
                <w:rFonts w:ascii="Verdana" w:hAnsi="Verdana"/>
                <w:b/>
                <w:bCs/>
                <w:color w:val="244061" w:themeColor="accent1" w:themeShade="80"/>
                <w:sz w:val="18"/>
                <w:szCs w:val="18"/>
              </w:rPr>
            </w:pPr>
            <w:r w:rsidRPr="008B79EA">
              <w:rPr>
                <w:rFonts w:ascii="Verdana" w:hAnsi="Verdana"/>
                <w:b/>
                <w:bCs/>
                <w:color w:val="244061" w:themeColor="accent1" w:themeShade="80"/>
                <w:sz w:val="18"/>
                <w:szCs w:val="18"/>
              </w:rPr>
              <w:t>7,27</w:t>
            </w:r>
          </w:p>
        </w:tc>
      </w:tr>
      <w:tr w:rsidR="008B79EA" w:rsidRPr="00B27CAF" w:rsidTr="00D5642F">
        <w:trPr>
          <w:trHeight w:val="284"/>
          <w:jc w:val="center"/>
        </w:trPr>
        <w:tc>
          <w:tcPr>
            <w:cnfStyle w:val="001000000000"/>
            <w:tcW w:w="2523" w:type="dxa"/>
            <w:tcBorders>
              <w:top w:val="single" w:sz="4" w:space="0" w:color="215868"/>
              <w:left w:val="single" w:sz="4" w:space="0" w:color="215868"/>
              <w:bottom w:val="single" w:sz="4" w:space="0" w:color="215868"/>
              <w:right w:val="single" w:sz="4" w:space="0" w:color="215868"/>
            </w:tcBorders>
            <w:shd w:val="clear" w:color="auto" w:fill="FFFFFF" w:themeFill="background1"/>
            <w:noWrap/>
            <w:vAlign w:val="bottom"/>
          </w:tcPr>
          <w:p w:rsidR="008B79EA" w:rsidRPr="008B79EA" w:rsidRDefault="008B79EA">
            <w:pPr>
              <w:rPr>
                <w:rFonts w:ascii="Verdana" w:hAnsi="Verdana"/>
                <w:color w:val="244061" w:themeColor="accent1" w:themeShade="80"/>
                <w:sz w:val="18"/>
                <w:szCs w:val="18"/>
              </w:rPr>
            </w:pPr>
            <w:r w:rsidRPr="008B79EA">
              <w:rPr>
                <w:rFonts w:ascii="Verdana" w:hAnsi="Verdana"/>
                <w:color w:val="244061" w:themeColor="accent1" w:themeShade="80"/>
                <w:sz w:val="18"/>
                <w:szCs w:val="18"/>
              </w:rPr>
              <w:t>Zulia</w:t>
            </w:r>
          </w:p>
        </w:tc>
        <w:tc>
          <w:tcPr>
            <w:tcW w:w="2523" w:type="dxa"/>
            <w:tcBorders>
              <w:top w:val="single" w:sz="4" w:space="0" w:color="215868"/>
              <w:left w:val="single" w:sz="4" w:space="0" w:color="215868"/>
              <w:bottom w:val="single" w:sz="4" w:space="0" w:color="215868"/>
              <w:right w:val="single" w:sz="4" w:space="0" w:color="215868"/>
            </w:tcBorders>
            <w:shd w:val="clear" w:color="auto" w:fill="FFFFFF" w:themeFill="background1"/>
            <w:noWrap/>
            <w:vAlign w:val="bottom"/>
          </w:tcPr>
          <w:p w:rsidR="008B79EA" w:rsidRPr="008B79EA" w:rsidRDefault="008B79EA">
            <w:pPr>
              <w:jc w:val="center"/>
              <w:cnfStyle w:val="000000000000"/>
              <w:rPr>
                <w:rFonts w:ascii="Verdana" w:hAnsi="Verdana"/>
                <w:b/>
                <w:bCs/>
                <w:color w:val="244061" w:themeColor="accent1" w:themeShade="80"/>
                <w:sz w:val="18"/>
                <w:szCs w:val="18"/>
              </w:rPr>
            </w:pPr>
            <w:r w:rsidRPr="008B79EA">
              <w:rPr>
                <w:rFonts w:ascii="Verdana" w:hAnsi="Verdana"/>
                <w:b/>
                <w:bCs/>
                <w:color w:val="244061" w:themeColor="accent1" w:themeShade="80"/>
                <w:sz w:val="18"/>
                <w:szCs w:val="18"/>
              </w:rPr>
              <w:t>69</w:t>
            </w:r>
          </w:p>
        </w:tc>
        <w:tc>
          <w:tcPr>
            <w:tcW w:w="2523" w:type="dxa"/>
            <w:tcBorders>
              <w:top w:val="single" w:sz="4" w:space="0" w:color="215868"/>
              <w:left w:val="single" w:sz="4" w:space="0" w:color="215868"/>
              <w:bottom w:val="single" w:sz="4" w:space="0" w:color="215868"/>
              <w:right w:val="single" w:sz="4" w:space="0" w:color="215868"/>
            </w:tcBorders>
            <w:shd w:val="clear" w:color="auto" w:fill="FFFFFF" w:themeFill="background1"/>
            <w:noWrap/>
            <w:vAlign w:val="bottom"/>
          </w:tcPr>
          <w:p w:rsidR="008B79EA" w:rsidRPr="008B79EA" w:rsidRDefault="008B79EA">
            <w:pPr>
              <w:jc w:val="center"/>
              <w:cnfStyle w:val="000000000000"/>
              <w:rPr>
                <w:rFonts w:ascii="Verdana" w:hAnsi="Verdana"/>
                <w:b/>
                <w:bCs/>
                <w:color w:val="244061" w:themeColor="accent1" w:themeShade="80"/>
                <w:sz w:val="18"/>
                <w:szCs w:val="18"/>
              </w:rPr>
            </w:pPr>
            <w:r w:rsidRPr="008B79EA">
              <w:rPr>
                <w:rFonts w:ascii="Verdana" w:hAnsi="Verdana"/>
                <w:b/>
                <w:bCs/>
                <w:color w:val="244061" w:themeColor="accent1" w:themeShade="80"/>
                <w:sz w:val="18"/>
                <w:szCs w:val="18"/>
              </w:rPr>
              <w:t>7,27</w:t>
            </w:r>
          </w:p>
        </w:tc>
      </w:tr>
      <w:tr w:rsidR="008B79EA" w:rsidRPr="00B27CAF" w:rsidTr="00D5642F">
        <w:trPr>
          <w:cnfStyle w:val="000000100000"/>
          <w:trHeight w:val="284"/>
          <w:jc w:val="center"/>
        </w:trPr>
        <w:tc>
          <w:tcPr>
            <w:cnfStyle w:val="001000000000"/>
            <w:tcW w:w="2523" w:type="dxa"/>
            <w:tcBorders>
              <w:top w:val="single" w:sz="4" w:space="0" w:color="215868"/>
              <w:left w:val="single" w:sz="4" w:space="0" w:color="215868"/>
              <w:bottom w:val="single" w:sz="4" w:space="0" w:color="215868"/>
              <w:right w:val="single" w:sz="4" w:space="0" w:color="215868"/>
            </w:tcBorders>
            <w:shd w:val="clear" w:color="auto" w:fill="FFFFFF" w:themeFill="background1"/>
            <w:noWrap/>
            <w:vAlign w:val="bottom"/>
          </w:tcPr>
          <w:p w:rsidR="008B79EA" w:rsidRPr="008B79EA" w:rsidRDefault="008B79EA">
            <w:pPr>
              <w:rPr>
                <w:rFonts w:ascii="Verdana" w:hAnsi="Verdana"/>
                <w:color w:val="244061" w:themeColor="accent1" w:themeShade="80"/>
                <w:sz w:val="18"/>
                <w:szCs w:val="18"/>
              </w:rPr>
            </w:pPr>
            <w:r w:rsidRPr="008B79EA">
              <w:rPr>
                <w:rFonts w:ascii="Verdana" w:hAnsi="Verdana"/>
                <w:color w:val="244061" w:themeColor="accent1" w:themeShade="80"/>
                <w:sz w:val="18"/>
                <w:szCs w:val="18"/>
              </w:rPr>
              <w:t>Táchira</w:t>
            </w:r>
          </w:p>
        </w:tc>
        <w:tc>
          <w:tcPr>
            <w:tcW w:w="2523" w:type="dxa"/>
            <w:tcBorders>
              <w:top w:val="single" w:sz="4" w:space="0" w:color="215868"/>
              <w:left w:val="single" w:sz="4" w:space="0" w:color="215868"/>
              <w:bottom w:val="single" w:sz="4" w:space="0" w:color="215868"/>
              <w:right w:val="single" w:sz="4" w:space="0" w:color="215868"/>
            </w:tcBorders>
            <w:shd w:val="clear" w:color="auto" w:fill="FFFFFF" w:themeFill="background1"/>
            <w:noWrap/>
            <w:vAlign w:val="bottom"/>
          </w:tcPr>
          <w:p w:rsidR="008B79EA" w:rsidRPr="008B79EA" w:rsidRDefault="008B79EA">
            <w:pPr>
              <w:jc w:val="center"/>
              <w:cnfStyle w:val="000000100000"/>
              <w:rPr>
                <w:rFonts w:ascii="Verdana" w:hAnsi="Verdana"/>
                <w:b/>
                <w:bCs/>
                <w:color w:val="244061" w:themeColor="accent1" w:themeShade="80"/>
                <w:sz w:val="18"/>
                <w:szCs w:val="18"/>
              </w:rPr>
            </w:pPr>
            <w:r w:rsidRPr="008B79EA">
              <w:rPr>
                <w:rFonts w:ascii="Verdana" w:hAnsi="Verdana"/>
                <w:b/>
                <w:bCs/>
                <w:color w:val="244061" w:themeColor="accent1" w:themeShade="80"/>
                <w:sz w:val="18"/>
                <w:szCs w:val="18"/>
              </w:rPr>
              <w:t>51</w:t>
            </w:r>
          </w:p>
        </w:tc>
        <w:tc>
          <w:tcPr>
            <w:tcW w:w="2523" w:type="dxa"/>
            <w:tcBorders>
              <w:top w:val="single" w:sz="4" w:space="0" w:color="215868"/>
              <w:left w:val="single" w:sz="4" w:space="0" w:color="215868"/>
              <w:bottom w:val="single" w:sz="4" w:space="0" w:color="215868"/>
              <w:right w:val="single" w:sz="4" w:space="0" w:color="215868"/>
            </w:tcBorders>
            <w:shd w:val="clear" w:color="auto" w:fill="FFFFFF" w:themeFill="background1"/>
            <w:noWrap/>
            <w:vAlign w:val="bottom"/>
          </w:tcPr>
          <w:p w:rsidR="008B79EA" w:rsidRPr="008B79EA" w:rsidRDefault="008B79EA">
            <w:pPr>
              <w:jc w:val="center"/>
              <w:cnfStyle w:val="000000100000"/>
              <w:rPr>
                <w:rFonts w:ascii="Verdana" w:hAnsi="Verdana"/>
                <w:b/>
                <w:bCs/>
                <w:color w:val="244061" w:themeColor="accent1" w:themeShade="80"/>
                <w:sz w:val="18"/>
                <w:szCs w:val="18"/>
              </w:rPr>
            </w:pPr>
            <w:r w:rsidRPr="008B79EA">
              <w:rPr>
                <w:rFonts w:ascii="Verdana" w:hAnsi="Verdana"/>
                <w:b/>
                <w:bCs/>
                <w:color w:val="244061" w:themeColor="accent1" w:themeShade="80"/>
                <w:sz w:val="18"/>
                <w:szCs w:val="18"/>
              </w:rPr>
              <w:t>5,37</w:t>
            </w:r>
          </w:p>
        </w:tc>
      </w:tr>
      <w:tr w:rsidR="008B79EA" w:rsidRPr="00B27CAF" w:rsidTr="00D5642F">
        <w:trPr>
          <w:trHeight w:val="284"/>
          <w:jc w:val="center"/>
        </w:trPr>
        <w:tc>
          <w:tcPr>
            <w:cnfStyle w:val="001000000000"/>
            <w:tcW w:w="2523" w:type="dxa"/>
            <w:tcBorders>
              <w:top w:val="single" w:sz="4" w:space="0" w:color="215868"/>
              <w:left w:val="single" w:sz="4" w:space="0" w:color="215868"/>
              <w:bottom w:val="single" w:sz="4" w:space="0" w:color="215868"/>
              <w:right w:val="single" w:sz="4" w:space="0" w:color="215868"/>
            </w:tcBorders>
            <w:shd w:val="clear" w:color="auto" w:fill="FFFFFF" w:themeFill="background1"/>
            <w:noWrap/>
            <w:vAlign w:val="bottom"/>
          </w:tcPr>
          <w:p w:rsidR="008B79EA" w:rsidRPr="008B79EA" w:rsidRDefault="008B79EA">
            <w:pPr>
              <w:rPr>
                <w:rFonts w:ascii="Verdana" w:hAnsi="Verdana"/>
                <w:color w:val="244061" w:themeColor="accent1" w:themeShade="80"/>
                <w:sz w:val="18"/>
                <w:szCs w:val="18"/>
              </w:rPr>
            </w:pPr>
            <w:r w:rsidRPr="008B79EA">
              <w:rPr>
                <w:rFonts w:ascii="Verdana" w:hAnsi="Verdana"/>
                <w:color w:val="244061" w:themeColor="accent1" w:themeShade="80"/>
                <w:sz w:val="18"/>
                <w:szCs w:val="18"/>
              </w:rPr>
              <w:t>Distrito Capital</w:t>
            </w:r>
          </w:p>
        </w:tc>
        <w:tc>
          <w:tcPr>
            <w:tcW w:w="2523" w:type="dxa"/>
            <w:tcBorders>
              <w:top w:val="single" w:sz="4" w:space="0" w:color="215868"/>
              <w:left w:val="single" w:sz="4" w:space="0" w:color="215868"/>
              <w:bottom w:val="single" w:sz="4" w:space="0" w:color="215868"/>
              <w:right w:val="single" w:sz="4" w:space="0" w:color="215868"/>
            </w:tcBorders>
            <w:shd w:val="clear" w:color="auto" w:fill="FFFFFF" w:themeFill="background1"/>
            <w:noWrap/>
            <w:vAlign w:val="bottom"/>
          </w:tcPr>
          <w:p w:rsidR="008B79EA" w:rsidRPr="008B79EA" w:rsidRDefault="008B79EA">
            <w:pPr>
              <w:jc w:val="center"/>
              <w:cnfStyle w:val="000000000000"/>
              <w:rPr>
                <w:rFonts w:ascii="Verdana" w:hAnsi="Verdana"/>
                <w:b/>
                <w:bCs/>
                <w:color w:val="244061" w:themeColor="accent1" w:themeShade="80"/>
                <w:sz w:val="18"/>
                <w:szCs w:val="18"/>
              </w:rPr>
            </w:pPr>
            <w:r w:rsidRPr="008B79EA">
              <w:rPr>
                <w:rFonts w:ascii="Verdana" w:hAnsi="Verdana"/>
                <w:b/>
                <w:bCs/>
                <w:color w:val="244061" w:themeColor="accent1" w:themeShade="80"/>
                <w:sz w:val="18"/>
                <w:szCs w:val="18"/>
              </w:rPr>
              <w:t>47</w:t>
            </w:r>
          </w:p>
        </w:tc>
        <w:tc>
          <w:tcPr>
            <w:tcW w:w="2523" w:type="dxa"/>
            <w:tcBorders>
              <w:top w:val="single" w:sz="4" w:space="0" w:color="215868"/>
              <w:left w:val="single" w:sz="4" w:space="0" w:color="215868"/>
              <w:bottom w:val="single" w:sz="4" w:space="0" w:color="215868"/>
              <w:right w:val="single" w:sz="4" w:space="0" w:color="215868"/>
            </w:tcBorders>
            <w:shd w:val="clear" w:color="auto" w:fill="FFFFFF" w:themeFill="background1"/>
            <w:noWrap/>
            <w:vAlign w:val="bottom"/>
          </w:tcPr>
          <w:p w:rsidR="008B79EA" w:rsidRPr="008B79EA" w:rsidRDefault="008B79EA">
            <w:pPr>
              <w:jc w:val="center"/>
              <w:cnfStyle w:val="000000000000"/>
              <w:rPr>
                <w:rFonts w:ascii="Verdana" w:hAnsi="Verdana"/>
                <w:b/>
                <w:bCs/>
                <w:color w:val="244061" w:themeColor="accent1" w:themeShade="80"/>
                <w:sz w:val="18"/>
                <w:szCs w:val="18"/>
              </w:rPr>
            </w:pPr>
            <w:r w:rsidRPr="008B79EA">
              <w:rPr>
                <w:rFonts w:ascii="Verdana" w:hAnsi="Verdana"/>
                <w:b/>
                <w:bCs/>
                <w:color w:val="244061" w:themeColor="accent1" w:themeShade="80"/>
                <w:sz w:val="18"/>
                <w:szCs w:val="18"/>
              </w:rPr>
              <w:t>4,95</w:t>
            </w:r>
          </w:p>
        </w:tc>
      </w:tr>
      <w:tr w:rsidR="008B79EA" w:rsidRPr="00B27CAF" w:rsidTr="00D5642F">
        <w:trPr>
          <w:cnfStyle w:val="000000100000"/>
          <w:trHeight w:val="284"/>
          <w:jc w:val="center"/>
        </w:trPr>
        <w:tc>
          <w:tcPr>
            <w:cnfStyle w:val="001000000000"/>
            <w:tcW w:w="2523" w:type="dxa"/>
            <w:tcBorders>
              <w:top w:val="single" w:sz="4" w:space="0" w:color="215868"/>
              <w:left w:val="single" w:sz="4" w:space="0" w:color="215868"/>
              <w:bottom w:val="single" w:sz="4" w:space="0" w:color="215868"/>
              <w:right w:val="single" w:sz="4" w:space="0" w:color="215868"/>
            </w:tcBorders>
            <w:shd w:val="clear" w:color="auto" w:fill="FFFFFF" w:themeFill="background1"/>
            <w:noWrap/>
            <w:vAlign w:val="bottom"/>
          </w:tcPr>
          <w:p w:rsidR="008B79EA" w:rsidRPr="008B79EA" w:rsidRDefault="008B79EA">
            <w:pPr>
              <w:rPr>
                <w:rFonts w:ascii="Verdana" w:hAnsi="Verdana"/>
                <w:color w:val="244061" w:themeColor="accent1" w:themeShade="80"/>
                <w:sz w:val="18"/>
                <w:szCs w:val="18"/>
              </w:rPr>
            </w:pPr>
            <w:r w:rsidRPr="008B79EA">
              <w:rPr>
                <w:rFonts w:ascii="Verdana" w:hAnsi="Verdana"/>
                <w:color w:val="244061" w:themeColor="accent1" w:themeShade="80"/>
                <w:sz w:val="18"/>
                <w:szCs w:val="18"/>
              </w:rPr>
              <w:t>Monagas</w:t>
            </w:r>
          </w:p>
        </w:tc>
        <w:tc>
          <w:tcPr>
            <w:tcW w:w="2523" w:type="dxa"/>
            <w:tcBorders>
              <w:top w:val="single" w:sz="4" w:space="0" w:color="215868"/>
              <w:left w:val="single" w:sz="4" w:space="0" w:color="215868"/>
              <w:bottom w:val="single" w:sz="4" w:space="0" w:color="215868"/>
              <w:right w:val="single" w:sz="4" w:space="0" w:color="215868"/>
            </w:tcBorders>
            <w:shd w:val="clear" w:color="auto" w:fill="FFFFFF" w:themeFill="background1"/>
            <w:noWrap/>
            <w:vAlign w:val="bottom"/>
          </w:tcPr>
          <w:p w:rsidR="008B79EA" w:rsidRPr="008B79EA" w:rsidRDefault="008B79EA">
            <w:pPr>
              <w:jc w:val="center"/>
              <w:cnfStyle w:val="000000100000"/>
              <w:rPr>
                <w:rFonts w:ascii="Verdana" w:hAnsi="Verdana"/>
                <w:b/>
                <w:bCs/>
                <w:color w:val="244061" w:themeColor="accent1" w:themeShade="80"/>
                <w:sz w:val="18"/>
                <w:szCs w:val="18"/>
              </w:rPr>
            </w:pPr>
            <w:r w:rsidRPr="008B79EA">
              <w:rPr>
                <w:rFonts w:ascii="Verdana" w:hAnsi="Verdana"/>
                <w:b/>
                <w:bCs/>
                <w:color w:val="244061" w:themeColor="accent1" w:themeShade="80"/>
                <w:sz w:val="18"/>
                <w:szCs w:val="18"/>
              </w:rPr>
              <w:t>44</w:t>
            </w:r>
          </w:p>
        </w:tc>
        <w:tc>
          <w:tcPr>
            <w:tcW w:w="2523" w:type="dxa"/>
            <w:tcBorders>
              <w:top w:val="single" w:sz="4" w:space="0" w:color="215868"/>
              <w:left w:val="single" w:sz="4" w:space="0" w:color="215868"/>
              <w:bottom w:val="single" w:sz="4" w:space="0" w:color="215868"/>
              <w:right w:val="single" w:sz="4" w:space="0" w:color="215868"/>
            </w:tcBorders>
            <w:shd w:val="clear" w:color="auto" w:fill="FFFFFF" w:themeFill="background1"/>
            <w:noWrap/>
            <w:vAlign w:val="bottom"/>
          </w:tcPr>
          <w:p w:rsidR="008B79EA" w:rsidRPr="008B79EA" w:rsidRDefault="008B79EA">
            <w:pPr>
              <w:jc w:val="center"/>
              <w:cnfStyle w:val="000000100000"/>
              <w:rPr>
                <w:rFonts w:ascii="Verdana" w:hAnsi="Verdana"/>
                <w:b/>
                <w:bCs/>
                <w:color w:val="244061" w:themeColor="accent1" w:themeShade="80"/>
                <w:sz w:val="18"/>
                <w:szCs w:val="18"/>
              </w:rPr>
            </w:pPr>
            <w:r w:rsidRPr="008B79EA">
              <w:rPr>
                <w:rFonts w:ascii="Verdana" w:hAnsi="Verdana"/>
                <w:b/>
                <w:bCs/>
                <w:color w:val="244061" w:themeColor="accent1" w:themeShade="80"/>
                <w:sz w:val="18"/>
                <w:szCs w:val="18"/>
              </w:rPr>
              <w:t>4,64</w:t>
            </w:r>
          </w:p>
        </w:tc>
      </w:tr>
      <w:tr w:rsidR="008B79EA" w:rsidRPr="00B27CAF" w:rsidTr="00D5642F">
        <w:trPr>
          <w:trHeight w:val="284"/>
          <w:jc w:val="center"/>
        </w:trPr>
        <w:tc>
          <w:tcPr>
            <w:cnfStyle w:val="001000000000"/>
            <w:tcW w:w="2523" w:type="dxa"/>
            <w:tcBorders>
              <w:top w:val="single" w:sz="4" w:space="0" w:color="215868"/>
              <w:left w:val="single" w:sz="4" w:space="0" w:color="215868"/>
              <w:bottom w:val="single" w:sz="4" w:space="0" w:color="215868"/>
              <w:right w:val="single" w:sz="4" w:space="0" w:color="215868"/>
            </w:tcBorders>
            <w:shd w:val="clear" w:color="auto" w:fill="FFFFFF" w:themeFill="background1"/>
            <w:noWrap/>
            <w:vAlign w:val="bottom"/>
          </w:tcPr>
          <w:p w:rsidR="008B79EA" w:rsidRPr="008B79EA" w:rsidRDefault="008B79EA">
            <w:pPr>
              <w:rPr>
                <w:rFonts w:ascii="Verdana" w:hAnsi="Verdana"/>
                <w:color w:val="244061" w:themeColor="accent1" w:themeShade="80"/>
                <w:sz w:val="18"/>
                <w:szCs w:val="18"/>
              </w:rPr>
            </w:pPr>
            <w:r w:rsidRPr="008B79EA">
              <w:rPr>
                <w:rFonts w:ascii="Verdana" w:hAnsi="Verdana"/>
                <w:color w:val="244061" w:themeColor="accent1" w:themeShade="80"/>
                <w:sz w:val="18"/>
                <w:szCs w:val="18"/>
              </w:rPr>
              <w:t>Vargas</w:t>
            </w:r>
          </w:p>
        </w:tc>
        <w:tc>
          <w:tcPr>
            <w:tcW w:w="2523" w:type="dxa"/>
            <w:tcBorders>
              <w:top w:val="single" w:sz="4" w:space="0" w:color="215868"/>
              <w:left w:val="single" w:sz="4" w:space="0" w:color="215868"/>
              <w:bottom w:val="single" w:sz="4" w:space="0" w:color="215868"/>
              <w:right w:val="single" w:sz="4" w:space="0" w:color="215868"/>
            </w:tcBorders>
            <w:shd w:val="clear" w:color="auto" w:fill="FFFFFF" w:themeFill="background1"/>
            <w:noWrap/>
            <w:vAlign w:val="bottom"/>
          </w:tcPr>
          <w:p w:rsidR="008B79EA" w:rsidRPr="008B79EA" w:rsidRDefault="008B79EA">
            <w:pPr>
              <w:jc w:val="center"/>
              <w:cnfStyle w:val="000000000000"/>
              <w:rPr>
                <w:rFonts w:ascii="Verdana" w:hAnsi="Verdana"/>
                <w:b/>
                <w:bCs/>
                <w:color w:val="244061" w:themeColor="accent1" w:themeShade="80"/>
                <w:sz w:val="18"/>
                <w:szCs w:val="18"/>
              </w:rPr>
            </w:pPr>
            <w:r w:rsidRPr="008B79EA">
              <w:rPr>
                <w:rFonts w:ascii="Verdana" w:hAnsi="Verdana"/>
                <w:b/>
                <w:bCs/>
                <w:color w:val="244061" w:themeColor="accent1" w:themeShade="80"/>
                <w:sz w:val="18"/>
                <w:szCs w:val="18"/>
              </w:rPr>
              <w:t>43</w:t>
            </w:r>
          </w:p>
        </w:tc>
        <w:tc>
          <w:tcPr>
            <w:tcW w:w="2523" w:type="dxa"/>
            <w:tcBorders>
              <w:top w:val="single" w:sz="4" w:space="0" w:color="215868"/>
              <w:left w:val="single" w:sz="4" w:space="0" w:color="215868"/>
              <w:bottom w:val="single" w:sz="4" w:space="0" w:color="215868"/>
              <w:right w:val="single" w:sz="4" w:space="0" w:color="215868"/>
            </w:tcBorders>
            <w:shd w:val="clear" w:color="auto" w:fill="FFFFFF" w:themeFill="background1"/>
            <w:noWrap/>
            <w:vAlign w:val="bottom"/>
          </w:tcPr>
          <w:p w:rsidR="008B79EA" w:rsidRPr="008B79EA" w:rsidRDefault="008B79EA">
            <w:pPr>
              <w:jc w:val="center"/>
              <w:cnfStyle w:val="000000000000"/>
              <w:rPr>
                <w:rFonts w:ascii="Verdana" w:hAnsi="Verdana"/>
                <w:b/>
                <w:bCs/>
                <w:color w:val="244061" w:themeColor="accent1" w:themeShade="80"/>
                <w:sz w:val="18"/>
                <w:szCs w:val="18"/>
              </w:rPr>
            </w:pPr>
            <w:r w:rsidRPr="008B79EA">
              <w:rPr>
                <w:rFonts w:ascii="Verdana" w:hAnsi="Verdana"/>
                <w:b/>
                <w:bCs/>
                <w:color w:val="244061" w:themeColor="accent1" w:themeShade="80"/>
                <w:sz w:val="18"/>
                <w:szCs w:val="18"/>
              </w:rPr>
              <w:t>4,53</w:t>
            </w:r>
          </w:p>
        </w:tc>
      </w:tr>
      <w:tr w:rsidR="008B79EA" w:rsidRPr="00B27CAF" w:rsidTr="00D5642F">
        <w:trPr>
          <w:cnfStyle w:val="000000100000"/>
          <w:trHeight w:val="284"/>
          <w:jc w:val="center"/>
        </w:trPr>
        <w:tc>
          <w:tcPr>
            <w:cnfStyle w:val="001000000000"/>
            <w:tcW w:w="2523" w:type="dxa"/>
            <w:tcBorders>
              <w:top w:val="single" w:sz="4" w:space="0" w:color="215868"/>
              <w:left w:val="single" w:sz="4" w:space="0" w:color="215868"/>
              <w:bottom w:val="single" w:sz="4" w:space="0" w:color="215868"/>
              <w:right w:val="single" w:sz="4" w:space="0" w:color="215868"/>
            </w:tcBorders>
            <w:shd w:val="clear" w:color="auto" w:fill="FFFFFF" w:themeFill="background1"/>
            <w:noWrap/>
            <w:vAlign w:val="bottom"/>
          </w:tcPr>
          <w:p w:rsidR="008B79EA" w:rsidRPr="008B79EA" w:rsidRDefault="008B79EA">
            <w:pPr>
              <w:rPr>
                <w:rFonts w:ascii="Verdana" w:hAnsi="Verdana"/>
                <w:color w:val="244061" w:themeColor="accent1" w:themeShade="80"/>
                <w:sz w:val="18"/>
                <w:szCs w:val="18"/>
              </w:rPr>
            </w:pPr>
            <w:r w:rsidRPr="008B79EA">
              <w:rPr>
                <w:rFonts w:ascii="Verdana" w:hAnsi="Verdana"/>
                <w:color w:val="244061" w:themeColor="accent1" w:themeShade="80"/>
                <w:sz w:val="18"/>
                <w:szCs w:val="18"/>
              </w:rPr>
              <w:t>Trujillo</w:t>
            </w:r>
          </w:p>
        </w:tc>
        <w:tc>
          <w:tcPr>
            <w:tcW w:w="2523" w:type="dxa"/>
            <w:tcBorders>
              <w:top w:val="single" w:sz="4" w:space="0" w:color="215868"/>
              <w:left w:val="single" w:sz="4" w:space="0" w:color="215868"/>
              <w:bottom w:val="single" w:sz="4" w:space="0" w:color="215868"/>
              <w:right w:val="single" w:sz="4" w:space="0" w:color="215868"/>
            </w:tcBorders>
            <w:shd w:val="clear" w:color="auto" w:fill="FFFFFF" w:themeFill="background1"/>
            <w:noWrap/>
            <w:vAlign w:val="bottom"/>
          </w:tcPr>
          <w:p w:rsidR="008B79EA" w:rsidRPr="008B79EA" w:rsidRDefault="008B79EA">
            <w:pPr>
              <w:jc w:val="center"/>
              <w:cnfStyle w:val="000000100000"/>
              <w:rPr>
                <w:rFonts w:ascii="Verdana" w:hAnsi="Verdana"/>
                <w:b/>
                <w:bCs/>
                <w:color w:val="244061" w:themeColor="accent1" w:themeShade="80"/>
                <w:sz w:val="18"/>
                <w:szCs w:val="18"/>
              </w:rPr>
            </w:pPr>
            <w:r w:rsidRPr="008B79EA">
              <w:rPr>
                <w:rFonts w:ascii="Verdana" w:hAnsi="Verdana"/>
                <w:b/>
                <w:bCs/>
                <w:color w:val="244061" w:themeColor="accent1" w:themeShade="80"/>
                <w:sz w:val="18"/>
                <w:szCs w:val="18"/>
              </w:rPr>
              <w:t>22</w:t>
            </w:r>
          </w:p>
        </w:tc>
        <w:tc>
          <w:tcPr>
            <w:tcW w:w="2523" w:type="dxa"/>
            <w:tcBorders>
              <w:top w:val="single" w:sz="4" w:space="0" w:color="215868"/>
              <w:left w:val="single" w:sz="4" w:space="0" w:color="215868"/>
              <w:bottom w:val="single" w:sz="4" w:space="0" w:color="215868"/>
              <w:right w:val="single" w:sz="4" w:space="0" w:color="215868"/>
            </w:tcBorders>
            <w:shd w:val="clear" w:color="auto" w:fill="FFFFFF" w:themeFill="background1"/>
            <w:noWrap/>
            <w:vAlign w:val="bottom"/>
          </w:tcPr>
          <w:p w:rsidR="008B79EA" w:rsidRPr="008B79EA" w:rsidRDefault="008B79EA">
            <w:pPr>
              <w:jc w:val="center"/>
              <w:cnfStyle w:val="000000100000"/>
              <w:rPr>
                <w:rFonts w:ascii="Verdana" w:hAnsi="Verdana"/>
                <w:b/>
                <w:bCs/>
                <w:color w:val="244061" w:themeColor="accent1" w:themeShade="80"/>
                <w:sz w:val="18"/>
                <w:szCs w:val="18"/>
              </w:rPr>
            </w:pPr>
            <w:r w:rsidRPr="008B79EA">
              <w:rPr>
                <w:rFonts w:ascii="Verdana" w:hAnsi="Verdana"/>
                <w:b/>
                <w:bCs/>
                <w:color w:val="244061" w:themeColor="accent1" w:themeShade="80"/>
                <w:sz w:val="18"/>
                <w:szCs w:val="18"/>
              </w:rPr>
              <w:t>2,32</w:t>
            </w:r>
          </w:p>
        </w:tc>
      </w:tr>
      <w:tr w:rsidR="008B79EA" w:rsidRPr="00B27CAF" w:rsidTr="00D5642F">
        <w:trPr>
          <w:trHeight w:val="284"/>
          <w:jc w:val="center"/>
        </w:trPr>
        <w:tc>
          <w:tcPr>
            <w:cnfStyle w:val="001000000000"/>
            <w:tcW w:w="2523" w:type="dxa"/>
            <w:tcBorders>
              <w:top w:val="single" w:sz="4" w:space="0" w:color="215868"/>
              <w:left w:val="single" w:sz="4" w:space="0" w:color="215868"/>
              <w:bottom w:val="single" w:sz="4" w:space="0" w:color="215868"/>
              <w:right w:val="single" w:sz="4" w:space="0" w:color="215868"/>
            </w:tcBorders>
            <w:shd w:val="clear" w:color="auto" w:fill="FFFFFF" w:themeFill="background1"/>
            <w:noWrap/>
            <w:vAlign w:val="bottom"/>
          </w:tcPr>
          <w:p w:rsidR="008B79EA" w:rsidRPr="008B79EA" w:rsidRDefault="008B79EA">
            <w:pPr>
              <w:rPr>
                <w:rFonts w:ascii="Verdana" w:hAnsi="Verdana"/>
                <w:color w:val="244061" w:themeColor="accent1" w:themeShade="80"/>
                <w:sz w:val="18"/>
                <w:szCs w:val="18"/>
              </w:rPr>
            </w:pPr>
            <w:r w:rsidRPr="008B79EA">
              <w:rPr>
                <w:rFonts w:ascii="Verdana" w:hAnsi="Verdana"/>
                <w:color w:val="244061" w:themeColor="accent1" w:themeShade="80"/>
                <w:sz w:val="18"/>
                <w:szCs w:val="18"/>
              </w:rPr>
              <w:t>Nueva Esparta</w:t>
            </w:r>
          </w:p>
        </w:tc>
        <w:tc>
          <w:tcPr>
            <w:tcW w:w="2523" w:type="dxa"/>
            <w:tcBorders>
              <w:top w:val="single" w:sz="4" w:space="0" w:color="215868"/>
              <w:left w:val="single" w:sz="4" w:space="0" w:color="215868"/>
              <w:bottom w:val="single" w:sz="4" w:space="0" w:color="215868"/>
              <w:right w:val="single" w:sz="4" w:space="0" w:color="215868"/>
            </w:tcBorders>
            <w:shd w:val="clear" w:color="auto" w:fill="FFFFFF" w:themeFill="background1"/>
            <w:noWrap/>
            <w:vAlign w:val="bottom"/>
          </w:tcPr>
          <w:p w:rsidR="008B79EA" w:rsidRPr="008B79EA" w:rsidRDefault="008B79EA">
            <w:pPr>
              <w:jc w:val="center"/>
              <w:cnfStyle w:val="000000000000"/>
              <w:rPr>
                <w:rFonts w:ascii="Verdana" w:hAnsi="Verdana"/>
                <w:b/>
                <w:bCs/>
                <w:color w:val="244061" w:themeColor="accent1" w:themeShade="80"/>
                <w:sz w:val="18"/>
                <w:szCs w:val="18"/>
              </w:rPr>
            </w:pPr>
            <w:r w:rsidRPr="008B79EA">
              <w:rPr>
                <w:rFonts w:ascii="Verdana" w:hAnsi="Verdana"/>
                <w:b/>
                <w:bCs/>
                <w:color w:val="244061" w:themeColor="accent1" w:themeShade="80"/>
                <w:sz w:val="18"/>
                <w:szCs w:val="18"/>
              </w:rPr>
              <w:t>14</w:t>
            </w:r>
          </w:p>
        </w:tc>
        <w:tc>
          <w:tcPr>
            <w:tcW w:w="2523" w:type="dxa"/>
            <w:tcBorders>
              <w:top w:val="single" w:sz="4" w:space="0" w:color="215868"/>
              <w:left w:val="single" w:sz="4" w:space="0" w:color="215868"/>
              <w:bottom w:val="single" w:sz="4" w:space="0" w:color="215868"/>
              <w:right w:val="single" w:sz="4" w:space="0" w:color="215868"/>
            </w:tcBorders>
            <w:shd w:val="clear" w:color="auto" w:fill="FFFFFF" w:themeFill="background1"/>
            <w:noWrap/>
            <w:vAlign w:val="bottom"/>
          </w:tcPr>
          <w:p w:rsidR="008B79EA" w:rsidRPr="008B79EA" w:rsidRDefault="008B79EA">
            <w:pPr>
              <w:jc w:val="center"/>
              <w:cnfStyle w:val="000000000000"/>
              <w:rPr>
                <w:rFonts w:ascii="Verdana" w:hAnsi="Verdana"/>
                <w:b/>
                <w:bCs/>
                <w:color w:val="244061" w:themeColor="accent1" w:themeShade="80"/>
                <w:sz w:val="18"/>
                <w:szCs w:val="18"/>
              </w:rPr>
            </w:pPr>
            <w:r w:rsidRPr="008B79EA">
              <w:rPr>
                <w:rFonts w:ascii="Verdana" w:hAnsi="Verdana"/>
                <w:b/>
                <w:bCs/>
                <w:color w:val="244061" w:themeColor="accent1" w:themeShade="80"/>
                <w:sz w:val="18"/>
                <w:szCs w:val="18"/>
              </w:rPr>
              <w:t>1,48</w:t>
            </w:r>
          </w:p>
        </w:tc>
      </w:tr>
      <w:tr w:rsidR="008B79EA" w:rsidRPr="00B27CAF" w:rsidTr="00D5642F">
        <w:trPr>
          <w:cnfStyle w:val="000000100000"/>
          <w:trHeight w:val="284"/>
          <w:jc w:val="center"/>
        </w:trPr>
        <w:tc>
          <w:tcPr>
            <w:cnfStyle w:val="001000000000"/>
            <w:tcW w:w="2523" w:type="dxa"/>
            <w:tcBorders>
              <w:top w:val="single" w:sz="4" w:space="0" w:color="215868"/>
              <w:left w:val="single" w:sz="4" w:space="0" w:color="215868"/>
              <w:bottom w:val="single" w:sz="4" w:space="0" w:color="215868"/>
              <w:right w:val="single" w:sz="4" w:space="0" w:color="215868"/>
            </w:tcBorders>
            <w:shd w:val="clear" w:color="auto" w:fill="FFFFFF" w:themeFill="background1"/>
            <w:noWrap/>
            <w:vAlign w:val="bottom"/>
          </w:tcPr>
          <w:p w:rsidR="008B79EA" w:rsidRPr="008B79EA" w:rsidRDefault="008B79EA">
            <w:pPr>
              <w:rPr>
                <w:rFonts w:ascii="Verdana" w:hAnsi="Verdana"/>
                <w:color w:val="244061" w:themeColor="accent1" w:themeShade="80"/>
                <w:sz w:val="18"/>
                <w:szCs w:val="18"/>
              </w:rPr>
            </w:pPr>
            <w:r w:rsidRPr="008B79EA">
              <w:rPr>
                <w:rFonts w:ascii="Verdana" w:hAnsi="Verdana"/>
                <w:color w:val="244061" w:themeColor="accent1" w:themeShade="80"/>
                <w:sz w:val="18"/>
                <w:szCs w:val="18"/>
              </w:rPr>
              <w:t>Falcón</w:t>
            </w:r>
          </w:p>
        </w:tc>
        <w:tc>
          <w:tcPr>
            <w:tcW w:w="2523" w:type="dxa"/>
            <w:tcBorders>
              <w:top w:val="single" w:sz="4" w:space="0" w:color="215868"/>
              <w:left w:val="single" w:sz="4" w:space="0" w:color="215868"/>
              <w:bottom w:val="single" w:sz="4" w:space="0" w:color="215868"/>
              <w:right w:val="single" w:sz="4" w:space="0" w:color="215868"/>
            </w:tcBorders>
            <w:shd w:val="clear" w:color="auto" w:fill="FFFFFF" w:themeFill="background1"/>
            <w:noWrap/>
            <w:vAlign w:val="bottom"/>
          </w:tcPr>
          <w:p w:rsidR="008B79EA" w:rsidRPr="008B79EA" w:rsidRDefault="008B79EA">
            <w:pPr>
              <w:jc w:val="center"/>
              <w:cnfStyle w:val="000000100000"/>
              <w:rPr>
                <w:rFonts w:ascii="Verdana" w:hAnsi="Verdana"/>
                <w:b/>
                <w:bCs/>
                <w:color w:val="244061" w:themeColor="accent1" w:themeShade="80"/>
                <w:sz w:val="18"/>
                <w:szCs w:val="18"/>
              </w:rPr>
            </w:pPr>
            <w:r w:rsidRPr="008B79EA">
              <w:rPr>
                <w:rFonts w:ascii="Verdana" w:hAnsi="Verdana"/>
                <w:b/>
                <w:bCs/>
                <w:color w:val="244061" w:themeColor="accent1" w:themeShade="80"/>
                <w:sz w:val="18"/>
                <w:szCs w:val="18"/>
              </w:rPr>
              <w:t>7</w:t>
            </w:r>
          </w:p>
        </w:tc>
        <w:tc>
          <w:tcPr>
            <w:tcW w:w="2523" w:type="dxa"/>
            <w:tcBorders>
              <w:top w:val="single" w:sz="4" w:space="0" w:color="215868"/>
              <w:left w:val="single" w:sz="4" w:space="0" w:color="215868"/>
              <w:bottom w:val="single" w:sz="4" w:space="0" w:color="215868"/>
              <w:right w:val="single" w:sz="4" w:space="0" w:color="215868"/>
            </w:tcBorders>
            <w:shd w:val="clear" w:color="auto" w:fill="FFFFFF" w:themeFill="background1"/>
            <w:noWrap/>
            <w:vAlign w:val="bottom"/>
          </w:tcPr>
          <w:p w:rsidR="008B79EA" w:rsidRPr="008B79EA" w:rsidRDefault="008B79EA">
            <w:pPr>
              <w:jc w:val="center"/>
              <w:cnfStyle w:val="000000100000"/>
              <w:rPr>
                <w:rFonts w:ascii="Verdana" w:hAnsi="Verdana"/>
                <w:b/>
                <w:bCs/>
                <w:color w:val="244061" w:themeColor="accent1" w:themeShade="80"/>
                <w:sz w:val="18"/>
                <w:szCs w:val="18"/>
              </w:rPr>
            </w:pPr>
            <w:r w:rsidRPr="008B79EA">
              <w:rPr>
                <w:rFonts w:ascii="Verdana" w:hAnsi="Verdana"/>
                <w:b/>
                <w:bCs/>
                <w:color w:val="244061" w:themeColor="accent1" w:themeShade="80"/>
                <w:sz w:val="18"/>
                <w:szCs w:val="18"/>
              </w:rPr>
              <w:t>0,74</w:t>
            </w:r>
          </w:p>
        </w:tc>
      </w:tr>
      <w:tr w:rsidR="008B79EA" w:rsidRPr="00B27CAF" w:rsidTr="00D5642F">
        <w:trPr>
          <w:trHeight w:val="284"/>
          <w:jc w:val="center"/>
        </w:trPr>
        <w:tc>
          <w:tcPr>
            <w:cnfStyle w:val="001000000000"/>
            <w:tcW w:w="2523" w:type="dxa"/>
            <w:tcBorders>
              <w:top w:val="single" w:sz="4" w:space="0" w:color="215868"/>
              <w:left w:val="single" w:sz="4" w:space="0" w:color="215868"/>
              <w:bottom w:val="single" w:sz="4" w:space="0" w:color="215868"/>
              <w:right w:val="single" w:sz="4" w:space="0" w:color="215868"/>
            </w:tcBorders>
            <w:shd w:val="clear" w:color="auto" w:fill="FFFFFF" w:themeFill="background1"/>
            <w:noWrap/>
            <w:vAlign w:val="bottom"/>
          </w:tcPr>
          <w:p w:rsidR="008B79EA" w:rsidRPr="008B79EA" w:rsidRDefault="008B79EA">
            <w:pPr>
              <w:rPr>
                <w:rFonts w:ascii="Verdana" w:hAnsi="Verdana"/>
                <w:color w:val="244061" w:themeColor="accent1" w:themeShade="80"/>
                <w:sz w:val="18"/>
                <w:szCs w:val="18"/>
              </w:rPr>
            </w:pPr>
            <w:r w:rsidRPr="008B79EA">
              <w:rPr>
                <w:rFonts w:ascii="Verdana" w:hAnsi="Verdana"/>
                <w:color w:val="244061" w:themeColor="accent1" w:themeShade="80"/>
                <w:sz w:val="18"/>
                <w:szCs w:val="18"/>
              </w:rPr>
              <w:t>Delta Amacuro</w:t>
            </w:r>
          </w:p>
        </w:tc>
        <w:tc>
          <w:tcPr>
            <w:tcW w:w="2523" w:type="dxa"/>
            <w:tcBorders>
              <w:top w:val="single" w:sz="4" w:space="0" w:color="215868"/>
              <w:left w:val="single" w:sz="4" w:space="0" w:color="215868"/>
              <w:bottom w:val="single" w:sz="4" w:space="0" w:color="215868"/>
              <w:right w:val="single" w:sz="4" w:space="0" w:color="215868"/>
            </w:tcBorders>
            <w:shd w:val="clear" w:color="auto" w:fill="FFFFFF" w:themeFill="background1"/>
            <w:noWrap/>
            <w:vAlign w:val="bottom"/>
          </w:tcPr>
          <w:p w:rsidR="008B79EA" w:rsidRPr="008B79EA" w:rsidRDefault="008B79EA">
            <w:pPr>
              <w:jc w:val="center"/>
              <w:cnfStyle w:val="000000000000"/>
              <w:rPr>
                <w:rFonts w:ascii="Verdana" w:hAnsi="Verdana"/>
                <w:b/>
                <w:bCs/>
                <w:color w:val="244061" w:themeColor="accent1" w:themeShade="80"/>
                <w:sz w:val="18"/>
                <w:szCs w:val="18"/>
              </w:rPr>
            </w:pPr>
            <w:r w:rsidRPr="008B79EA">
              <w:rPr>
                <w:rFonts w:ascii="Verdana" w:hAnsi="Verdana"/>
                <w:b/>
                <w:bCs/>
                <w:color w:val="244061" w:themeColor="accent1" w:themeShade="80"/>
                <w:sz w:val="18"/>
                <w:szCs w:val="18"/>
              </w:rPr>
              <w:t>5</w:t>
            </w:r>
          </w:p>
        </w:tc>
        <w:tc>
          <w:tcPr>
            <w:tcW w:w="2523" w:type="dxa"/>
            <w:tcBorders>
              <w:top w:val="single" w:sz="4" w:space="0" w:color="215868"/>
              <w:left w:val="single" w:sz="4" w:space="0" w:color="215868"/>
              <w:bottom w:val="single" w:sz="4" w:space="0" w:color="215868"/>
              <w:right w:val="single" w:sz="4" w:space="0" w:color="215868"/>
            </w:tcBorders>
            <w:shd w:val="clear" w:color="auto" w:fill="FFFFFF" w:themeFill="background1"/>
            <w:noWrap/>
            <w:vAlign w:val="bottom"/>
          </w:tcPr>
          <w:p w:rsidR="008B79EA" w:rsidRPr="008B79EA" w:rsidRDefault="008B79EA">
            <w:pPr>
              <w:jc w:val="center"/>
              <w:cnfStyle w:val="000000000000"/>
              <w:rPr>
                <w:rFonts w:ascii="Verdana" w:hAnsi="Verdana"/>
                <w:b/>
                <w:bCs/>
                <w:color w:val="244061" w:themeColor="accent1" w:themeShade="80"/>
                <w:sz w:val="18"/>
                <w:szCs w:val="18"/>
              </w:rPr>
            </w:pPr>
            <w:r w:rsidRPr="008B79EA">
              <w:rPr>
                <w:rFonts w:ascii="Verdana" w:hAnsi="Verdana"/>
                <w:b/>
                <w:bCs/>
                <w:color w:val="244061" w:themeColor="accent1" w:themeShade="80"/>
                <w:sz w:val="18"/>
                <w:szCs w:val="18"/>
              </w:rPr>
              <w:t>0,53</w:t>
            </w:r>
          </w:p>
        </w:tc>
      </w:tr>
      <w:tr w:rsidR="008B79EA" w:rsidRPr="00B27CAF" w:rsidTr="00D5642F">
        <w:trPr>
          <w:cnfStyle w:val="000000100000"/>
          <w:trHeight w:val="284"/>
          <w:jc w:val="center"/>
        </w:trPr>
        <w:tc>
          <w:tcPr>
            <w:cnfStyle w:val="001000000000"/>
            <w:tcW w:w="2523" w:type="dxa"/>
            <w:tcBorders>
              <w:top w:val="single" w:sz="4" w:space="0" w:color="215868"/>
              <w:left w:val="single" w:sz="4" w:space="0" w:color="215868"/>
              <w:bottom w:val="single" w:sz="4" w:space="0" w:color="215868"/>
              <w:right w:val="single" w:sz="4" w:space="0" w:color="215868"/>
            </w:tcBorders>
            <w:shd w:val="clear" w:color="auto" w:fill="FFFFFF" w:themeFill="background1"/>
            <w:noWrap/>
            <w:vAlign w:val="bottom"/>
          </w:tcPr>
          <w:p w:rsidR="008B79EA" w:rsidRPr="008B79EA" w:rsidRDefault="008B79EA">
            <w:pPr>
              <w:rPr>
                <w:rFonts w:ascii="Verdana" w:hAnsi="Verdana"/>
                <w:color w:val="244061" w:themeColor="accent1" w:themeShade="80"/>
                <w:sz w:val="18"/>
                <w:szCs w:val="18"/>
              </w:rPr>
            </w:pPr>
            <w:r w:rsidRPr="008B79EA">
              <w:rPr>
                <w:rFonts w:ascii="Verdana" w:hAnsi="Verdana"/>
                <w:color w:val="244061" w:themeColor="accent1" w:themeShade="80"/>
                <w:sz w:val="18"/>
                <w:szCs w:val="18"/>
              </w:rPr>
              <w:t>Mérida</w:t>
            </w:r>
          </w:p>
        </w:tc>
        <w:tc>
          <w:tcPr>
            <w:tcW w:w="2523" w:type="dxa"/>
            <w:tcBorders>
              <w:top w:val="single" w:sz="4" w:space="0" w:color="215868"/>
              <w:left w:val="single" w:sz="4" w:space="0" w:color="215868"/>
              <w:bottom w:val="single" w:sz="4" w:space="0" w:color="215868"/>
              <w:right w:val="single" w:sz="4" w:space="0" w:color="215868"/>
            </w:tcBorders>
            <w:shd w:val="clear" w:color="auto" w:fill="FFFFFF" w:themeFill="background1"/>
            <w:noWrap/>
            <w:vAlign w:val="bottom"/>
          </w:tcPr>
          <w:p w:rsidR="008B79EA" w:rsidRPr="008B79EA" w:rsidRDefault="008B79EA">
            <w:pPr>
              <w:jc w:val="center"/>
              <w:cnfStyle w:val="000000100000"/>
              <w:rPr>
                <w:rFonts w:ascii="Verdana" w:hAnsi="Verdana"/>
                <w:b/>
                <w:bCs/>
                <w:color w:val="244061" w:themeColor="accent1" w:themeShade="80"/>
                <w:sz w:val="18"/>
                <w:szCs w:val="18"/>
              </w:rPr>
            </w:pPr>
            <w:r w:rsidRPr="008B79EA">
              <w:rPr>
                <w:rFonts w:ascii="Verdana" w:hAnsi="Verdana"/>
                <w:b/>
                <w:bCs/>
                <w:color w:val="244061" w:themeColor="accent1" w:themeShade="80"/>
                <w:sz w:val="18"/>
                <w:szCs w:val="18"/>
              </w:rPr>
              <w:t>4</w:t>
            </w:r>
          </w:p>
        </w:tc>
        <w:tc>
          <w:tcPr>
            <w:tcW w:w="2523" w:type="dxa"/>
            <w:tcBorders>
              <w:top w:val="single" w:sz="4" w:space="0" w:color="215868"/>
              <w:left w:val="single" w:sz="4" w:space="0" w:color="215868"/>
              <w:bottom w:val="single" w:sz="4" w:space="0" w:color="215868"/>
              <w:right w:val="single" w:sz="4" w:space="0" w:color="215868"/>
            </w:tcBorders>
            <w:shd w:val="clear" w:color="auto" w:fill="FFFFFF" w:themeFill="background1"/>
            <w:noWrap/>
            <w:vAlign w:val="bottom"/>
          </w:tcPr>
          <w:p w:rsidR="008B79EA" w:rsidRPr="008B79EA" w:rsidRDefault="008B79EA">
            <w:pPr>
              <w:jc w:val="center"/>
              <w:cnfStyle w:val="000000100000"/>
              <w:rPr>
                <w:rFonts w:ascii="Verdana" w:hAnsi="Verdana"/>
                <w:b/>
                <w:bCs/>
                <w:color w:val="244061" w:themeColor="accent1" w:themeShade="80"/>
                <w:sz w:val="18"/>
                <w:szCs w:val="18"/>
              </w:rPr>
            </w:pPr>
            <w:r w:rsidRPr="008B79EA">
              <w:rPr>
                <w:rFonts w:ascii="Verdana" w:hAnsi="Verdana"/>
                <w:b/>
                <w:bCs/>
                <w:color w:val="244061" w:themeColor="accent1" w:themeShade="80"/>
                <w:sz w:val="18"/>
                <w:szCs w:val="18"/>
              </w:rPr>
              <w:t>0,42</w:t>
            </w:r>
          </w:p>
        </w:tc>
      </w:tr>
      <w:tr w:rsidR="008B79EA" w:rsidRPr="00B27CAF" w:rsidTr="00D5642F">
        <w:trPr>
          <w:trHeight w:val="284"/>
          <w:jc w:val="center"/>
        </w:trPr>
        <w:tc>
          <w:tcPr>
            <w:cnfStyle w:val="001000000000"/>
            <w:tcW w:w="2523" w:type="dxa"/>
            <w:tcBorders>
              <w:top w:val="single" w:sz="4" w:space="0" w:color="215868"/>
              <w:left w:val="single" w:sz="4" w:space="0" w:color="215868"/>
              <w:bottom w:val="single" w:sz="4" w:space="0" w:color="215868"/>
              <w:right w:val="single" w:sz="4" w:space="0" w:color="215868"/>
            </w:tcBorders>
            <w:shd w:val="clear" w:color="auto" w:fill="FFFFFF" w:themeFill="background1"/>
            <w:noWrap/>
            <w:vAlign w:val="bottom"/>
          </w:tcPr>
          <w:p w:rsidR="008B79EA" w:rsidRPr="008B79EA" w:rsidRDefault="008B79EA">
            <w:pPr>
              <w:rPr>
                <w:rFonts w:ascii="Verdana" w:hAnsi="Verdana"/>
                <w:color w:val="244061" w:themeColor="accent1" w:themeShade="80"/>
                <w:sz w:val="18"/>
                <w:szCs w:val="18"/>
              </w:rPr>
            </w:pPr>
            <w:r w:rsidRPr="008B79EA">
              <w:rPr>
                <w:rFonts w:ascii="Verdana" w:hAnsi="Verdana"/>
                <w:color w:val="244061" w:themeColor="accent1" w:themeShade="80"/>
                <w:sz w:val="18"/>
                <w:szCs w:val="18"/>
              </w:rPr>
              <w:t>Cojedes</w:t>
            </w:r>
          </w:p>
        </w:tc>
        <w:tc>
          <w:tcPr>
            <w:tcW w:w="2523" w:type="dxa"/>
            <w:tcBorders>
              <w:top w:val="single" w:sz="4" w:space="0" w:color="215868"/>
              <w:left w:val="single" w:sz="4" w:space="0" w:color="215868"/>
              <w:bottom w:val="single" w:sz="4" w:space="0" w:color="215868"/>
              <w:right w:val="single" w:sz="4" w:space="0" w:color="215868"/>
            </w:tcBorders>
            <w:shd w:val="clear" w:color="auto" w:fill="FFFFFF" w:themeFill="background1"/>
            <w:noWrap/>
            <w:vAlign w:val="bottom"/>
          </w:tcPr>
          <w:p w:rsidR="008B79EA" w:rsidRPr="008B79EA" w:rsidRDefault="008B79EA">
            <w:pPr>
              <w:jc w:val="center"/>
              <w:cnfStyle w:val="000000000000"/>
              <w:rPr>
                <w:rFonts w:ascii="Verdana" w:hAnsi="Verdana"/>
                <w:b/>
                <w:bCs/>
                <w:color w:val="244061" w:themeColor="accent1" w:themeShade="80"/>
                <w:sz w:val="18"/>
                <w:szCs w:val="18"/>
              </w:rPr>
            </w:pPr>
            <w:r w:rsidRPr="008B79EA">
              <w:rPr>
                <w:rFonts w:ascii="Verdana" w:hAnsi="Verdana"/>
                <w:b/>
                <w:bCs/>
                <w:color w:val="244061" w:themeColor="accent1" w:themeShade="80"/>
                <w:sz w:val="18"/>
                <w:szCs w:val="18"/>
              </w:rPr>
              <w:t>2</w:t>
            </w:r>
          </w:p>
        </w:tc>
        <w:tc>
          <w:tcPr>
            <w:tcW w:w="2523" w:type="dxa"/>
            <w:tcBorders>
              <w:top w:val="single" w:sz="4" w:space="0" w:color="215868"/>
              <w:left w:val="single" w:sz="4" w:space="0" w:color="215868"/>
              <w:bottom w:val="single" w:sz="4" w:space="0" w:color="215868"/>
              <w:right w:val="single" w:sz="4" w:space="0" w:color="215868"/>
            </w:tcBorders>
            <w:shd w:val="clear" w:color="auto" w:fill="FFFFFF" w:themeFill="background1"/>
            <w:noWrap/>
            <w:vAlign w:val="bottom"/>
          </w:tcPr>
          <w:p w:rsidR="008B79EA" w:rsidRPr="008B79EA" w:rsidRDefault="008B79EA">
            <w:pPr>
              <w:jc w:val="center"/>
              <w:cnfStyle w:val="000000000000"/>
              <w:rPr>
                <w:rFonts w:ascii="Verdana" w:hAnsi="Verdana"/>
                <w:b/>
                <w:bCs/>
                <w:color w:val="244061" w:themeColor="accent1" w:themeShade="80"/>
                <w:sz w:val="18"/>
                <w:szCs w:val="18"/>
              </w:rPr>
            </w:pPr>
            <w:r w:rsidRPr="008B79EA">
              <w:rPr>
                <w:rFonts w:ascii="Verdana" w:hAnsi="Verdana"/>
                <w:b/>
                <w:bCs/>
                <w:color w:val="244061" w:themeColor="accent1" w:themeShade="80"/>
                <w:sz w:val="18"/>
                <w:szCs w:val="18"/>
              </w:rPr>
              <w:t>0,21</w:t>
            </w:r>
          </w:p>
        </w:tc>
      </w:tr>
      <w:tr w:rsidR="008B79EA" w:rsidRPr="00B27CAF" w:rsidTr="00D5642F">
        <w:trPr>
          <w:cnfStyle w:val="000000100000"/>
          <w:trHeight w:val="284"/>
          <w:jc w:val="center"/>
        </w:trPr>
        <w:tc>
          <w:tcPr>
            <w:cnfStyle w:val="001000000000"/>
            <w:tcW w:w="2523" w:type="dxa"/>
            <w:tcBorders>
              <w:top w:val="single" w:sz="4" w:space="0" w:color="215868"/>
              <w:left w:val="single" w:sz="4" w:space="0" w:color="215868"/>
              <w:bottom w:val="single" w:sz="4" w:space="0" w:color="215868"/>
              <w:right w:val="single" w:sz="4" w:space="0" w:color="215868"/>
            </w:tcBorders>
            <w:shd w:val="clear" w:color="auto" w:fill="FFFFFF" w:themeFill="background1"/>
            <w:noWrap/>
            <w:vAlign w:val="bottom"/>
          </w:tcPr>
          <w:p w:rsidR="008B79EA" w:rsidRPr="008B79EA" w:rsidRDefault="008B79EA">
            <w:pPr>
              <w:rPr>
                <w:rFonts w:ascii="Verdana" w:hAnsi="Verdana"/>
                <w:color w:val="244061" w:themeColor="accent1" w:themeShade="80"/>
                <w:sz w:val="18"/>
                <w:szCs w:val="18"/>
              </w:rPr>
            </w:pPr>
            <w:r w:rsidRPr="008B79EA">
              <w:rPr>
                <w:rFonts w:ascii="Verdana" w:hAnsi="Verdana"/>
                <w:color w:val="244061" w:themeColor="accent1" w:themeShade="80"/>
                <w:sz w:val="18"/>
                <w:szCs w:val="18"/>
              </w:rPr>
              <w:t>Barinas</w:t>
            </w:r>
          </w:p>
        </w:tc>
        <w:tc>
          <w:tcPr>
            <w:tcW w:w="2523" w:type="dxa"/>
            <w:tcBorders>
              <w:top w:val="single" w:sz="4" w:space="0" w:color="215868"/>
              <w:left w:val="single" w:sz="4" w:space="0" w:color="215868"/>
              <w:bottom w:val="single" w:sz="4" w:space="0" w:color="215868"/>
              <w:right w:val="single" w:sz="4" w:space="0" w:color="215868"/>
            </w:tcBorders>
            <w:shd w:val="clear" w:color="auto" w:fill="FFFFFF" w:themeFill="background1"/>
            <w:noWrap/>
            <w:vAlign w:val="bottom"/>
          </w:tcPr>
          <w:p w:rsidR="008B79EA" w:rsidRPr="008B79EA" w:rsidRDefault="008B79EA">
            <w:pPr>
              <w:jc w:val="center"/>
              <w:cnfStyle w:val="000000100000"/>
              <w:rPr>
                <w:rFonts w:ascii="Verdana" w:hAnsi="Verdana"/>
                <w:b/>
                <w:bCs/>
                <w:color w:val="244061" w:themeColor="accent1" w:themeShade="80"/>
                <w:sz w:val="18"/>
                <w:szCs w:val="18"/>
              </w:rPr>
            </w:pPr>
            <w:r w:rsidRPr="008B79EA">
              <w:rPr>
                <w:rFonts w:ascii="Verdana" w:hAnsi="Verdana"/>
                <w:b/>
                <w:bCs/>
                <w:color w:val="244061" w:themeColor="accent1" w:themeShade="80"/>
                <w:sz w:val="18"/>
                <w:szCs w:val="18"/>
              </w:rPr>
              <w:t>1</w:t>
            </w:r>
          </w:p>
        </w:tc>
        <w:tc>
          <w:tcPr>
            <w:tcW w:w="2523" w:type="dxa"/>
            <w:tcBorders>
              <w:top w:val="single" w:sz="4" w:space="0" w:color="215868"/>
              <w:left w:val="single" w:sz="4" w:space="0" w:color="215868"/>
              <w:bottom w:val="single" w:sz="4" w:space="0" w:color="215868"/>
              <w:right w:val="single" w:sz="4" w:space="0" w:color="215868"/>
            </w:tcBorders>
            <w:shd w:val="clear" w:color="auto" w:fill="FFFFFF" w:themeFill="background1"/>
            <w:noWrap/>
            <w:vAlign w:val="bottom"/>
          </w:tcPr>
          <w:p w:rsidR="008B79EA" w:rsidRPr="008B79EA" w:rsidRDefault="008B79EA">
            <w:pPr>
              <w:jc w:val="center"/>
              <w:cnfStyle w:val="000000100000"/>
              <w:rPr>
                <w:rFonts w:ascii="Verdana" w:hAnsi="Verdana"/>
                <w:b/>
                <w:bCs/>
                <w:color w:val="244061" w:themeColor="accent1" w:themeShade="80"/>
                <w:sz w:val="18"/>
                <w:szCs w:val="18"/>
              </w:rPr>
            </w:pPr>
            <w:r w:rsidRPr="008B79EA">
              <w:rPr>
                <w:rFonts w:ascii="Verdana" w:hAnsi="Verdana"/>
                <w:b/>
                <w:bCs/>
                <w:color w:val="244061" w:themeColor="accent1" w:themeShade="80"/>
                <w:sz w:val="18"/>
                <w:szCs w:val="18"/>
              </w:rPr>
              <w:t>0,11</w:t>
            </w:r>
          </w:p>
        </w:tc>
      </w:tr>
      <w:tr w:rsidR="008B79EA" w:rsidRPr="00B27CAF" w:rsidTr="00D5642F">
        <w:trPr>
          <w:trHeight w:val="284"/>
          <w:jc w:val="center"/>
        </w:trPr>
        <w:tc>
          <w:tcPr>
            <w:cnfStyle w:val="001000000000"/>
            <w:tcW w:w="2523" w:type="dxa"/>
            <w:tcBorders>
              <w:top w:val="single" w:sz="4" w:space="0" w:color="215868"/>
              <w:left w:val="single" w:sz="4" w:space="0" w:color="215868"/>
              <w:bottom w:val="single" w:sz="4" w:space="0" w:color="215868"/>
              <w:right w:val="single" w:sz="4" w:space="0" w:color="215868"/>
            </w:tcBorders>
            <w:shd w:val="clear" w:color="auto" w:fill="FFFFFF" w:themeFill="background1"/>
            <w:noWrap/>
            <w:vAlign w:val="bottom"/>
          </w:tcPr>
          <w:p w:rsidR="008B79EA" w:rsidRPr="008B79EA" w:rsidRDefault="008B79EA">
            <w:pPr>
              <w:rPr>
                <w:rFonts w:ascii="Verdana" w:hAnsi="Verdana"/>
                <w:color w:val="244061" w:themeColor="accent1" w:themeShade="80"/>
                <w:sz w:val="18"/>
                <w:szCs w:val="18"/>
              </w:rPr>
            </w:pPr>
            <w:r w:rsidRPr="008B79EA">
              <w:rPr>
                <w:rFonts w:ascii="Verdana" w:hAnsi="Verdana"/>
                <w:color w:val="244061" w:themeColor="accent1" w:themeShade="80"/>
                <w:sz w:val="18"/>
                <w:szCs w:val="18"/>
              </w:rPr>
              <w:t>Sucre</w:t>
            </w:r>
          </w:p>
        </w:tc>
        <w:tc>
          <w:tcPr>
            <w:tcW w:w="2523" w:type="dxa"/>
            <w:tcBorders>
              <w:top w:val="single" w:sz="4" w:space="0" w:color="215868"/>
              <w:left w:val="single" w:sz="4" w:space="0" w:color="215868"/>
              <w:bottom w:val="single" w:sz="4" w:space="0" w:color="215868"/>
              <w:right w:val="single" w:sz="4" w:space="0" w:color="215868"/>
            </w:tcBorders>
            <w:shd w:val="clear" w:color="auto" w:fill="FFFFFF" w:themeFill="background1"/>
            <w:noWrap/>
            <w:vAlign w:val="bottom"/>
          </w:tcPr>
          <w:p w:rsidR="008B79EA" w:rsidRPr="008B79EA" w:rsidRDefault="008B79EA">
            <w:pPr>
              <w:jc w:val="center"/>
              <w:cnfStyle w:val="000000000000"/>
              <w:rPr>
                <w:rFonts w:ascii="Verdana" w:hAnsi="Verdana"/>
                <w:b/>
                <w:bCs/>
                <w:color w:val="244061" w:themeColor="accent1" w:themeShade="80"/>
                <w:sz w:val="18"/>
                <w:szCs w:val="18"/>
              </w:rPr>
            </w:pPr>
            <w:r w:rsidRPr="008B79EA">
              <w:rPr>
                <w:rFonts w:ascii="Verdana" w:hAnsi="Verdana"/>
                <w:b/>
                <w:bCs/>
                <w:color w:val="244061" w:themeColor="accent1" w:themeShade="80"/>
                <w:sz w:val="18"/>
                <w:szCs w:val="18"/>
              </w:rPr>
              <w:t>1</w:t>
            </w:r>
          </w:p>
        </w:tc>
        <w:tc>
          <w:tcPr>
            <w:tcW w:w="2523" w:type="dxa"/>
            <w:tcBorders>
              <w:top w:val="single" w:sz="4" w:space="0" w:color="215868"/>
              <w:left w:val="single" w:sz="4" w:space="0" w:color="215868"/>
              <w:bottom w:val="single" w:sz="4" w:space="0" w:color="215868"/>
              <w:right w:val="single" w:sz="4" w:space="0" w:color="215868"/>
            </w:tcBorders>
            <w:shd w:val="clear" w:color="auto" w:fill="FFFFFF" w:themeFill="background1"/>
            <w:noWrap/>
            <w:vAlign w:val="bottom"/>
          </w:tcPr>
          <w:p w:rsidR="008B79EA" w:rsidRPr="008B79EA" w:rsidRDefault="008B79EA">
            <w:pPr>
              <w:jc w:val="center"/>
              <w:cnfStyle w:val="000000000000"/>
              <w:rPr>
                <w:rFonts w:ascii="Verdana" w:hAnsi="Verdana"/>
                <w:b/>
                <w:bCs/>
                <w:color w:val="244061" w:themeColor="accent1" w:themeShade="80"/>
                <w:sz w:val="18"/>
                <w:szCs w:val="18"/>
              </w:rPr>
            </w:pPr>
            <w:r w:rsidRPr="008B79EA">
              <w:rPr>
                <w:rFonts w:ascii="Verdana" w:hAnsi="Verdana"/>
                <w:b/>
                <w:bCs/>
                <w:color w:val="244061" w:themeColor="accent1" w:themeShade="80"/>
                <w:sz w:val="18"/>
                <w:szCs w:val="18"/>
              </w:rPr>
              <w:t>0,11</w:t>
            </w:r>
          </w:p>
        </w:tc>
      </w:tr>
      <w:tr w:rsidR="00D7354B" w:rsidRPr="00B27CAF" w:rsidTr="00205B49">
        <w:trPr>
          <w:cnfStyle w:val="000000100000"/>
          <w:trHeight w:val="284"/>
          <w:jc w:val="center"/>
        </w:trPr>
        <w:tc>
          <w:tcPr>
            <w:cnfStyle w:val="001000000000"/>
            <w:tcW w:w="2523" w:type="dxa"/>
            <w:tcBorders>
              <w:top w:val="single" w:sz="4" w:space="0" w:color="215868"/>
            </w:tcBorders>
            <w:shd w:val="clear" w:color="auto" w:fill="215868"/>
            <w:noWrap/>
            <w:vAlign w:val="center"/>
            <w:hideMark/>
          </w:tcPr>
          <w:p w:rsidR="00D7354B" w:rsidRPr="00F56D30" w:rsidRDefault="00F56D30" w:rsidP="003E0D4F">
            <w:pPr>
              <w:ind w:right="-241"/>
              <w:rPr>
                <w:rFonts w:ascii="Verdana" w:hAnsi="Verdana" w:cs="Arial"/>
                <w:sz w:val="20"/>
                <w:szCs w:val="20"/>
                <w:lang w:val="es-ES" w:eastAsia="es-ES"/>
              </w:rPr>
            </w:pPr>
            <w:r w:rsidRPr="00F56D30">
              <w:rPr>
                <w:rFonts w:ascii="Verdana" w:hAnsi="Verdana" w:cs="Tahoma"/>
                <w:sz w:val="20"/>
                <w:szCs w:val="20"/>
              </w:rPr>
              <w:t>Total:</w:t>
            </w:r>
          </w:p>
        </w:tc>
        <w:tc>
          <w:tcPr>
            <w:tcW w:w="2523" w:type="dxa"/>
            <w:tcBorders>
              <w:top w:val="single" w:sz="4" w:space="0" w:color="215868"/>
            </w:tcBorders>
            <w:shd w:val="clear" w:color="auto" w:fill="215868"/>
            <w:noWrap/>
            <w:vAlign w:val="center"/>
          </w:tcPr>
          <w:p w:rsidR="00D7354B" w:rsidRPr="00B27CAF" w:rsidRDefault="008B79EA" w:rsidP="003E0D4F">
            <w:pPr>
              <w:jc w:val="center"/>
              <w:cnfStyle w:val="000000100000"/>
              <w:rPr>
                <w:rFonts w:ascii="Verdana" w:hAnsi="Verdana"/>
                <w:b/>
                <w:color w:val="FFFFFF" w:themeColor="background1"/>
                <w:sz w:val="20"/>
                <w:szCs w:val="20"/>
                <w:lang w:val="es-ES" w:eastAsia="es-ES"/>
              </w:rPr>
            </w:pPr>
            <w:r>
              <w:rPr>
                <w:rFonts w:ascii="Verdana" w:hAnsi="Verdana"/>
                <w:b/>
                <w:color w:val="FFFFFF" w:themeColor="background1"/>
                <w:sz w:val="20"/>
                <w:szCs w:val="20"/>
                <w:lang w:val="es-ES" w:eastAsia="es-ES"/>
              </w:rPr>
              <w:t>949</w:t>
            </w:r>
          </w:p>
        </w:tc>
        <w:tc>
          <w:tcPr>
            <w:tcW w:w="2523" w:type="dxa"/>
            <w:tcBorders>
              <w:top w:val="single" w:sz="4" w:space="0" w:color="215868"/>
            </w:tcBorders>
            <w:shd w:val="clear" w:color="auto" w:fill="215868"/>
            <w:noWrap/>
            <w:vAlign w:val="center"/>
          </w:tcPr>
          <w:p w:rsidR="00D7354B" w:rsidRPr="00B27CAF" w:rsidRDefault="009F363D" w:rsidP="003E0D4F">
            <w:pPr>
              <w:jc w:val="center"/>
              <w:cnfStyle w:val="000000100000"/>
              <w:rPr>
                <w:rFonts w:ascii="Verdana" w:hAnsi="Verdana"/>
                <w:b/>
                <w:color w:val="FFFFFF" w:themeColor="background1"/>
                <w:sz w:val="20"/>
                <w:szCs w:val="20"/>
                <w:lang w:val="es-ES" w:eastAsia="es-ES"/>
              </w:rPr>
            </w:pPr>
            <w:r w:rsidRPr="00B27CAF">
              <w:rPr>
                <w:rFonts w:ascii="Verdana" w:hAnsi="Verdana"/>
                <w:b/>
                <w:color w:val="FFFFFF" w:themeColor="background1"/>
                <w:sz w:val="20"/>
                <w:szCs w:val="20"/>
                <w:lang w:val="es-ES" w:eastAsia="es-ES"/>
              </w:rPr>
              <w:t>100</w:t>
            </w:r>
          </w:p>
        </w:tc>
      </w:tr>
    </w:tbl>
    <w:p w:rsidR="00ED6A0D" w:rsidRDefault="00ED6A0D">
      <w:pPr>
        <w:spacing w:after="200" w:line="276" w:lineRule="auto"/>
        <w:rPr>
          <w:rFonts w:ascii="Verdana" w:hAnsi="Verdana" w:cs="Tahoma"/>
          <w:b/>
          <w:color w:val="215868" w:themeColor="accent5" w:themeShade="80"/>
          <w:sz w:val="20"/>
          <w:szCs w:val="20"/>
        </w:rPr>
      </w:pPr>
    </w:p>
    <w:p w:rsidR="00E82B6A" w:rsidRDefault="00E82B6A">
      <w:pPr>
        <w:spacing w:after="200" w:line="276" w:lineRule="auto"/>
        <w:rPr>
          <w:rFonts w:ascii="Verdana" w:hAnsi="Verdana" w:cs="Tahoma"/>
          <w:sz w:val="20"/>
          <w:szCs w:val="20"/>
          <w:lang w:val="es-ES"/>
        </w:rPr>
      </w:pPr>
      <w:r>
        <w:rPr>
          <w:rFonts w:ascii="Verdana" w:hAnsi="Verdana" w:cs="Tahoma"/>
          <w:sz w:val="20"/>
          <w:szCs w:val="20"/>
          <w:lang w:val="es-ES"/>
        </w:rPr>
        <w:br w:type="page"/>
      </w:r>
    </w:p>
    <w:p w:rsidR="00E82B6A" w:rsidRDefault="00E82B6A" w:rsidP="00E82B6A">
      <w:pPr>
        <w:spacing w:line="276" w:lineRule="auto"/>
        <w:ind w:left="708" w:hanging="708"/>
        <w:rPr>
          <w:rFonts w:ascii="Verdana" w:hAnsi="Verdana" w:cs="Tahoma"/>
          <w:b/>
          <w:color w:val="215868" w:themeColor="accent5" w:themeShade="80"/>
          <w:sz w:val="20"/>
          <w:szCs w:val="20"/>
        </w:rPr>
      </w:pPr>
      <w:r w:rsidRPr="00E82B6A">
        <w:rPr>
          <w:rFonts w:ascii="Verdana" w:hAnsi="Verdana" w:cs="Tahoma"/>
          <w:b/>
          <w:color w:val="215868" w:themeColor="accent5" w:themeShade="80"/>
          <w:sz w:val="20"/>
          <w:szCs w:val="20"/>
        </w:rPr>
        <w:lastRenderedPageBreak/>
        <w:t>5.</w:t>
      </w:r>
      <w:r>
        <w:rPr>
          <w:rFonts w:ascii="Verdana" w:hAnsi="Verdana" w:cs="Tahoma"/>
          <w:sz w:val="20"/>
          <w:szCs w:val="20"/>
          <w:lang w:val="es-ES"/>
        </w:rPr>
        <w:t xml:space="preserve"> </w:t>
      </w:r>
      <w:r w:rsidRPr="009F57B3">
        <w:rPr>
          <w:rFonts w:ascii="Verdana" w:hAnsi="Verdana" w:cs="Tahoma"/>
          <w:b/>
          <w:color w:val="215868" w:themeColor="accent5" w:themeShade="80"/>
          <w:sz w:val="20"/>
          <w:szCs w:val="20"/>
        </w:rPr>
        <w:t xml:space="preserve">Violencia Escolar por </w:t>
      </w:r>
      <w:r>
        <w:rPr>
          <w:rFonts w:ascii="Verdana" w:hAnsi="Verdana" w:cs="Tahoma"/>
          <w:b/>
          <w:color w:val="215868" w:themeColor="accent5" w:themeShade="80"/>
          <w:sz w:val="20"/>
          <w:szCs w:val="20"/>
        </w:rPr>
        <w:t>mes</w:t>
      </w:r>
    </w:p>
    <w:p w:rsidR="00E82B6A" w:rsidRDefault="00E82B6A" w:rsidP="00E82B6A">
      <w:pPr>
        <w:spacing w:line="276" w:lineRule="auto"/>
        <w:ind w:left="708" w:hanging="708"/>
        <w:rPr>
          <w:rFonts w:ascii="Verdana" w:hAnsi="Verdana" w:cs="Tahoma"/>
          <w:b/>
          <w:color w:val="215868" w:themeColor="accent5" w:themeShade="80"/>
          <w:sz w:val="20"/>
          <w:szCs w:val="20"/>
        </w:rPr>
      </w:pPr>
    </w:p>
    <w:p w:rsidR="00E82B6A" w:rsidRDefault="00E82B6A" w:rsidP="00E82B6A">
      <w:pPr>
        <w:spacing w:line="276" w:lineRule="auto"/>
        <w:ind w:left="708" w:hanging="708"/>
        <w:rPr>
          <w:rFonts w:ascii="Verdana" w:hAnsi="Verdana" w:cs="Tahoma"/>
          <w:b/>
          <w:color w:val="215868" w:themeColor="accent5" w:themeShade="80"/>
          <w:sz w:val="20"/>
          <w:szCs w:val="20"/>
        </w:rPr>
      </w:pPr>
    </w:p>
    <w:p w:rsidR="00E82B6A" w:rsidRDefault="00E82B6A" w:rsidP="00E82B6A">
      <w:pPr>
        <w:spacing w:line="276" w:lineRule="auto"/>
        <w:ind w:left="708" w:hanging="708"/>
        <w:rPr>
          <w:rFonts w:ascii="Verdana" w:hAnsi="Verdana" w:cs="Tahoma"/>
          <w:b/>
          <w:color w:val="215868" w:themeColor="accent5" w:themeShade="80"/>
          <w:sz w:val="20"/>
          <w:szCs w:val="20"/>
        </w:rPr>
      </w:pPr>
    </w:p>
    <w:p w:rsidR="00551191" w:rsidRDefault="00900447">
      <w:pPr>
        <w:spacing w:after="200" w:line="276" w:lineRule="auto"/>
        <w:rPr>
          <w:rFonts w:ascii="Verdana" w:hAnsi="Verdana" w:cs="Tahoma"/>
          <w:sz w:val="20"/>
          <w:szCs w:val="20"/>
          <w:lang w:val="es-ES"/>
        </w:rPr>
      </w:pPr>
      <w:r w:rsidRPr="00900447">
        <w:rPr>
          <w:noProof/>
          <w:lang w:val="en-US" w:eastAsia="en-US"/>
        </w:rPr>
        <w:pict>
          <v:shape id="Cuadro de texto 2" o:spid="_x0000_s1031" type="#_x0000_t202" style="position:absolute;margin-left:210.35pt;margin-top:325.8pt;width:190.65pt;height:16.55pt;z-index:2517739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" filled="f" stroked="f">
            <v:textbox style="mso-fit-shape-to-text:t">
              <w:txbxContent>
                <w:p w:rsidR="004619FB" w:rsidRDefault="004619FB" w:rsidP="00551191">
                  <w:pPr>
                    <w:pStyle w:val="NormalWeb"/>
                    <w:spacing w:before="0" w:beforeAutospacing="0" w:after="0" w:afterAutospacing="0"/>
                  </w:pPr>
                  <w:r>
                    <w:rPr>
                      <w:rFonts w:ascii="Arial" w:hAnsi="Arial" w:cs="Arial"/>
                      <w:b/>
                      <w:bCs/>
                      <w:i/>
                      <w:iCs/>
                      <w:sz w:val="16"/>
                      <w:szCs w:val="16"/>
                    </w:rPr>
                    <w:t>Fuente: Registro Hemerográfico de Cecodap</w:t>
                  </w:r>
                </w:p>
              </w:txbxContent>
            </v:textbox>
          </v:shape>
        </w:pict>
      </w:r>
      <w:r w:rsidR="00E82B6A" w:rsidRPr="00E82B6A">
        <w:rPr>
          <w:rFonts w:ascii="Arial" w:eastAsia="Calibri" w:hAnsi="Arial" w:cs="Arial"/>
          <w:noProof/>
          <w:color w:val="0F243E" w:themeColor="text2" w:themeShade="80"/>
          <w:sz w:val="22"/>
          <w:szCs w:val="22"/>
          <w:lang w:val="es-ES" w:eastAsia="es-ES"/>
        </w:rPr>
        <w:drawing>
          <wp:inline distT="0" distB="0" distL="0" distR="0">
            <wp:extent cx="5398851" cy="4017523"/>
            <wp:effectExtent l="0" t="0" r="0" b="2540"/>
            <wp:docPr id="4102" name="Gráfico 4102"/>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551191" w:rsidRDefault="00551191">
      <w:pPr>
        <w:spacing w:after="200" w:line="276" w:lineRule="auto"/>
        <w:rPr>
          <w:rFonts w:ascii="Verdana" w:hAnsi="Verdana" w:cs="Tahoma"/>
          <w:sz w:val="20"/>
          <w:szCs w:val="20"/>
          <w:lang w:val="es-ES"/>
        </w:rPr>
      </w:pPr>
    </w:p>
    <w:p w:rsidR="00551191" w:rsidRDefault="00551191">
      <w:pPr>
        <w:spacing w:after="200" w:line="276" w:lineRule="auto"/>
        <w:rPr>
          <w:rFonts w:ascii="Verdana" w:hAnsi="Verdana" w:cs="Tahoma"/>
          <w:sz w:val="20"/>
          <w:szCs w:val="20"/>
          <w:lang w:val="es-ES"/>
        </w:rPr>
      </w:pPr>
    </w:p>
    <w:p w:rsidR="00551191" w:rsidRDefault="00551191">
      <w:pPr>
        <w:spacing w:after="200" w:line="276" w:lineRule="auto"/>
        <w:rPr>
          <w:rFonts w:ascii="Verdana" w:hAnsi="Verdana" w:cs="Tahoma"/>
          <w:sz w:val="20"/>
          <w:szCs w:val="20"/>
          <w:lang w:val="es-ES"/>
        </w:rPr>
      </w:pPr>
    </w:p>
    <w:p w:rsidR="000F0FC6" w:rsidRDefault="000F0FC6">
      <w:pPr>
        <w:spacing w:after="200" w:line="276" w:lineRule="auto"/>
        <w:rPr>
          <w:rFonts w:ascii="Verdana" w:hAnsi="Verdana" w:cs="Tahoma"/>
          <w:sz w:val="20"/>
          <w:szCs w:val="20"/>
          <w:lang w:val="es-ES"/>
        </w:rPr>
      </w:pPr>
      <w:r>
        <w:rPr>
          <w:rFonts w:ascii="Verdana" w:hAnsi="Verdana" w:cs="Tahoma"/>
          <w:sz w:val="20"/>
          <w:szCs w:val="20"/>
          <w:lang w:val="es-ES"/>
        </w:rPr>
        <w:br w:type="page"/>
      </w:r>
    </w:p>
    <w:p w:rsidR="00551191" w:rsidRDefault="00900447">
      <w:pPr>
        <w:spacing w:after="200" w:line="276" w:lineRule="auto"/>
        <w:rPr>
          <w:rFonts w:ascii="Verdana" w:hAnsi="Verdana" w:cs="Tahoma"/>
          <w:sz w:val="20"/>
          <w:szCs w:val="20"/>
          <w:lang w:val="es-ES"/>
        </w:rPr>
      </w:pPr>
      <w:r w:rsidRPr="00900447">
        <w:rPr>
          <w:rFonts w:ascii="Verdana" w:hAnsi="Verdana" w:cs="Tahoma"/>
          <w:b/>
          <w:noProof/>
          <w:sz w:val="20"/>
          <w:szCs w:val="20"/>
          <w:lang w:val="en-US" w:eastAsia="en-US"/>
        </w:rPr>
        <w:pict>
          <v:shape id="4106 Cuadro de texto" o:spid="_x0000_s1032" type="#_x0000_t202" style="position:absolute;margin-left:302.05pt;margin-top:-19.55pt;width:1in;height:42pt;z-index:251795456;visibility:visible;mso-wrap-style:non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" filled="f" stroked="f" strokeweight=".5pt">
            <v:textbox>
              <w:txbxContent>
                <w:p w:rsidR="004619FB" w:rsidRPr="00E02839" w:rsidRDefault="004619FB" w:rsidP="000F0FC6">
                  <w:pPr>
                    <w:rPr>
                      <w:rFonts w:ascii="Arial" w:hAnsi="Arial" w:cs="Arial"/>
                      <w:color w:val="FFFFFF" w:themeColor="background1"/>
                      <w:sz w:val="48"/>
                      <w:szCs w:val="48"/>
                      <w:lang w:val="es-VE"/>
                    </w:rPr>
                  </w:pPr>
                  <w:r w:rsidRPr="00E02839">
                    <w:rPr>
                      <w:rFonts w:ascii="Arial" w:hAnsi="Arial" w:cs="Arial"/>
                      <w:color w:val="FFFFFF" w:themeColor="background1"/>
                      <w:sz w:val="48"/>
                      <w:szCs w:val="48"/>
                      <w:lang w:val="es-VE"/>
                    </w:rPr>
                    <w:t>Accidentes</w:t>
                  </w:r>
                </w:p>
              </w:txbxContent>
            </v:textbox>
          </v:shape>
        </w:pict>
      </w:r>
      <w:r w:rsidRPr="00900447">
        <w:rPr>
          <w:rFonts w:ascii="Verdana" w:hAnsi="Verdana" w:cs="Tahoma"/>
          <w:b/>
          <w:noProof/>
          <w:sz w:val="20"/>
          <w:szCs w:val="20"/>
          <w:lang w:val="en-US" w:eastAsia="en-US"/>
        </w:rPr>
        <w:pict>
          <v:rect id="4105 Rectángulo" o:spid="_x0000_s1072" style="position:absolute;margin-left:293.15pt;margin-top:-64.15pt;width:149.35pt;height:129.6pt;z-index:25179340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" fillcolor="#3f3151 [1607]" stroked="f">
            <v:shadow on="t" color="black" opacity="22937f" origin=",.5" offset="0,.63889mm"/>
          </v:rect>
        </w:pict>
      </w:r>
    </w:p>
    <w:p w:rsidR="000F0FC6" w:rsidRDefault="000F0FC6">
      <w:pPr>
        <w:spacing w:after="200" w:line="276" w:lineRule="auto"/>
        <w:rPr>
          <w:rFonts w:ascii="Verdana" w:hAnsi="Verdana" w:cs="Tahoma"/>
          <w:sz w:val="20"/>
          <w:szCs w:val="20"/>
          <w:lang w:val="es-ES"/>
        </w:rPr>
      </w:pPr>
    </w:p>
    <w:p w:rsidR="000F0FC6" w:rsidRDefault="000F0FC6">
      <w:pPr>
        <w:spacing w:after="200" w:line="276" w:lineRule="auto"/>
        <w:rPr>
          <w:rFonts w:ascii="Verdana" w:hAnsi="Verdana" w:cs="Tahoma"/>
          <w:sz w:val="20"/>
          <w:szCs w:val="20"/>
          <w:lang w:val="es-ES"/>
        </w:rPr>
      </w:pPr>
    </w:p>
    <w:p w:rsidR="000F0FC6" w:rsidRPr="008F5C37" w:rsidRDefault="000F0FC6" w:rsidP="000F0FC6">
      <w:pPr>
        <w:spacing w:after="200" w:line="276" w:lineRule="auto"/>
        <w:rPr>
          <w:rFonts w:ascii="Verdana" w:hAnsi="Verdana" w:cs="Tahoma"/>
          <w:b/>
          <w:sz w:val="20"/>
          <w:szCs w:val="20"/>
        </w:rPr>
      </w:pPr>
      <w:r w:rsidRPr="006A2D9D">
        <w:rPr>
          <w:rFonts w:ascii="Verdana" w:hAnsi="Verdana" w:cs="Tahoma"/>
          <w:b/>
          <w:color w:val="215868" w:themeColor="accent5" w:themeShade="80"/>
          <w:sz w:val="20"/>
          <w:szCs w:val="20"/>
        </w:rPr>
        <w:t>1. Rango de edad por Accidentes.</w:t>
      </w:r>
    </w:p>
    <w:p w:rsidR="000F0FC6" w:rsidRPr="008F5C37" w:rsidRDefault="000F0FC6" w:rsidP="000F0FC6">
      <w:pPr>
        <w:spacing w:line="276" w:lineRule="auto"/>
        <w:rPr>
          <w:rFonts w:ascii="Verdana" w:hAnsi="Verdana" w:cs="Tahoma"/>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364"/>
        <w:gridCol w:w="4356"/>
      </w:tblGrid>
      <w:tr w:rsidR="000F0FC6" w:rsidRPr="008F5C37" w:rsidTr="00842257">
        <w:tc>
          <w:tcPr>
            <w:tcW w:w="8720" w:type="dxa"/>
            <w:gridSpan w:val="2"/>
            <w:shd w:val="clear" w:color="auto" w:fill="403152" w:themeFill="accent4" w:themeFillShade="80"/>
          </w:tcPr>
          <w:p w:rsidR="000F0FC6" w:rsidRPr="00E02839" w:rsidRDefault="000F0FC6" w:rsidP="00842257">
            <w:pPr>
              <w:spacing w:line="276" w:lineRule="auto"/>
              <w:jc w:val="center"/>
              <w:rPr>
                <w:rFonts w:ascii="Verdana" w:hAnsi="Verdana" w:cs="Tahoma"/>
                <w:b/>
                <w:sz w:val="20"/>
                <w:szCs w:val="20"/>
              </w:rPr>
            </w:pPr>
            <w:r w:rsidRPr="00E02839">
              <w:rPr>
                <w:rFonts w:ascii="Verdana" w:hAnsi="Verdana" w:cs="Tahoma"/>
                <w:b/>
                <w:sz w:val="20"/>
                <w:szCs w:val="20"/>
              </w:rPr>
              <w:t>Accidentes por grupo de edades</w:t>
            </w:r>
          </w:p>
          <w:p w:rsidR="000F0FC6" w:rsidRPr="008F5C37" w:rsidRDefault="00571624" w:rsidP="00842257">
            <w:pPr>
              <w:spacing w:line="276" w:lineRule="auto"/>
              <w:jc w:val="center"/>
              <w:rPr>
                <w:rFonts w:ascii="Verdana" w:hAnsi="Verdana" w:cs="Tahoma"/>
                <w:sz w:val="20"/>
                <w:szCs w:val="20"/>
              </w:rPr>
            </w:pPr>
            <w:r>
              <w:rPr>
                <w:rFonts w:ascii="Verdana" w:hAnsi="Verdana" w:cs="Tahoma"/>
                <w:b/>
                <w:sz w:val="20"/>
                <w:szCs w:val="20"/>
              </w:rPr>
              <w:t>Enero - Junio 2015</w:t>
            </w:r>
          </w:p>
        </w:tc>
      </w:tr>
      <w:tr w:rsidR="000F0FC6" w:rsidRPr="008F5C37" w:rsidTr="00842257">
        <w:tc>
          <w:tcPr>
            <w:tcW w:w="4364" w:type="dxa"/>
            <w:shd w:val="clear" w:color="auto" w:fill="E5DFEC" w:themeFill="accent4" w:themeFillTint="33"/>
          </w:tcPr>
          <w:p w:rsidR="000F0FC6" w:rsidRPr="00834A53" w:rsidRDefault="000F0FC6" w:rsidP="00842257">
            <w:pPr>
              <w:spacing w:line="276" w:lineRule="auto"/>
              <w:jc w:val="center"/>
              <w:rPr>
                <w:rFonts w:ascii="Verdana" w:hAnsi="Verdana" w:cs="Tahoma"/>
                <w:b/>
                <w:sz w:val="20"/>
                <w:szCs w:val="20"/>
              </w:rPr>
            </w:pPr>
            <w:r w:rsidRPr="00834A53">
              <w:rPr>
                <w:rFonts w:ascii="Verdana" w:hAnsi="Verdana" w:cs="Tahoma"/>
                <w:b/>
                <w:sz w:val="20"/>
                <w:szCs w:val="20"/>
              </w:rPr>
              <w:t>Rango de Edad</w:t>
            </w:r>
          </w:p>
        </w:tc>
        <w:tc>
          <w:tcPr>
            <w:tcW w:w="4356" w:type="dxa"/>
            <w:shd w:val="clear" w:color="auto" w:fill="E5DFEC" w:themeFill="accent4" w:themeFillTint="33"/>
          </w:tcPr>
          <w:p w:rsidR="000F0FC6" w:rsidRPr="00834A53" w:rsidRDefault="000F0FC6" w:rsidP="00842257">
            <w:pPr>
              <w:spacing w:line="276" w:lineRule="auto"/>
              <w:jc w:val="center"/>
              <w:rPr>
                <w:rFonts w:ascii="Verdana" w:hAnsi="Verdana" w:cs="Tahoma"/>
                <w:b/>
                <w:sz w:val="20"/>
                <w:szCs w:val="20"/>
              </w:rPr>
            </w:pPr>
            <w:r w:rsidRPr="00834A53">
              <w:rPr>
                <w:rFonts w:ascii="Verdana" w:hAnsi="Verdana" w:cs="Tahoma"/>
                <w:b/>
                <w:sz w:val="20"/>
                <w:szCs w:val="20"/>
              </w:rPr>
              <w:t>Número de Víctimas</w:t>
            </w:r>
          </w:p>
        </w:tc>
      </w:tr>
      <w:tr w:rsidR="000F0FC6" w:rsidRPr="008F5C37" w:rsidTr="00842257">
        <w:tc>
          <w:tcPr>
            <w:tcW w:w="4364" w:type="dxa"/>
          </w:tcPr>
          <w:p w:rsidR="000F0FC6" w:rsidRPr="008F5C37" w:rsidRDefault="000F0FC6" w:rsidP="00842257">
            <w:pPr>
              <w:spacing w:line="276" w:lineRule="auto"/>
              <w:jc w:val="center"/>
              <w:rPr>
                <w:rFonts w:ascii="Verdana" w:hAnsi="Verdana" w:cs="Tahoma"/>
                <w:sz w:val="20"/>
                <w:szCs w:val="20"/>
              </w:rPr>
            </w:pPr>
            <w:r w:rsidRPr="008F5C37">
              <w:rPr>
                <w:rFonts w:ascii="Verdana" w:hAnsi="Verdana" w:cs="Tahoma"/>
                <w:sz w:val="20"/>
                <w:szCs w:val="20"/>
              </w:rPr>
              <w:t>0 meses a 6 años</w:t>
            </w:r>
          </w:p>
        </w:tc>
        <w:tc>
          <w:tcPr>
            <w:tcW w:w="4356" w:type="dxa"/>
          </w:tcPr>
          <w:p w:rsidR="000F0FC6" w:rsidRPr="008F5C37" w:rsidRDefault="00CF7554" w:rsidP="00842257">
            <w:pPr>
              <w:spacing w:line="276" w:lineRule="auto"/>
              <w:jc w:val="center"/>
              <w:rPr>
                <w:rFonts w:ascii="Verdana" w:hAnsi="Verdana" w:cs="Tahoma"/>
                <w:sz w:val="20"/>
                <w:szCs w:val="20"/>
              </w:rPr>
            </w:pPr>
            <w:r>
              <w:rPr>
                <w:rFonts w:ascii="Verdana" w:hAnsi="Verdana" w:cs="Tahoma"/>
                <w:sz w:val="20"/>
                <w:szCs w:val="20"/>
              </w:rPr>
              <w:t>173</w:t>
            </w:r>
          </w:p>
        </w:tc>
      </w:tr>
      <w:tr w:rsidR="000F0FC6" w:rsidRPr="008F5C37" w:rsidTr="00842257">
        <w:tc>
          <w:tcPr>
            <w:tcW w:w="4364" w:type="dxa"/>
          </w:tcPr>
          <w:p w:rsidR="000F0FC6" w:rsidRPr="008F5C37" w:rsidRDefault="000F0FC6" w:rsidP="00821717">
            <w:pPr>
              <w:spacing w:line="276" w:lineRule="auto"/>
              <w:jc w:val="center"/>
              <w:rPr>
                <w:rFonts w:ascii="Verdana" w:hAnsi="Verdana" w:cs="Tahoma"/>
                <w:sz w:val="20"/>
                <w:szCs w:val="20"/>
              </w:rPr>
            </w:pPr>
            <w:r w:rsidRPr="008F5C37">
              <w:rPr>
                <w:rFonts w:ascii="Verdana" w:hAnsi="Verdana" w:cs="Tahoma"/>
                <w:sz w:val="20"/>
                <w:szCs w:val="20"/>
              </w:rPr>
              <w:t>7 a 1</w:t>
            </w:r>
            <w:r w:rsidR="00821717">
              <w:rPr>
                <w:rFonts w:ascii="Verdana" w:hAnsi="Verdana" w:cs="Tahoma"/>
                <w:sz w:val="20"/>
                <w:szCs w:val="20"/>
              </w:rPr>
              <w:t>1</w:t>
            </w:r>
            <w:r w:rsidRPr="008F5C37">
              <w:rPr>
                <w:rFonts w:ascii="Verdana" w:hAnsi="Verdana" w:cs="Tahoma"/>
                <w:sz w:val="20"/>
                <w:szCs w:val="20"/>
              </w:rPr>
              <w:t xml:space="preserve"> años</w:t>
            </w:r>
          </w:p>
        </w:tc>
        <w:tc>
          <w:tcPr>
            <w:tcW w:w="4356" w:type="dxa"/>
          </w:tcPr>
          <w:p w:rsidR="000F0FC6" w:rsidRPr="008F5C37" w:rsidRDefault="00A7507E" w:rsidP="00842257">
            <w:pPr>
              <w:spacing w:line="276" w:lineRule="auto"/>
              <w:jc w:val="center"/>
              <w:rPr>
                <w:rFonts w:ascii="Verdana" w:hAnsi="Verdana" w:cs="Tahoma"/>
                <w:sz w:val="20"/>
                <w:szCs w:val="20"/>
              </w:rPr>
            </w:pPr>
            <w:r>
              <w:rPr>
                <w:rFonts w:ascii="Verdana" w:hAnsi="Verdana" w:cs="Tahoma"/>
                <w:sz w:val="20"/>
                <w:szCs w:val="20"/>
              </w:rPr>
              <w:t>134</w:t>
            </w:r>
          </w:p>
        </w:tc>
      </w:tr>
      <w:tr w:rsidR="000F0FC6" w:rsidRPr="008F5C37" w:rsidTr="00842257">
        <w:tc>
          <w:tcPr>
            <w:tcW w:w="4364" w:type="dxa"/>
          </w:tcPr>
          <w:p w:rsidR="000F0FC6" w:rsidRPr="008F5C37" w:rsidRDefault="000F0FC6" w:rsidP="00821717">
            <w:pPr>
              <w:spacing w:line="276" w:lineRule="auto"/>
              <w:jc w:val="center"/>
              <w:rPr>
                <w:rFonts w:ascii="Verdana" w:hAnsi="Verdana" w:cs="Tahoma"/>
                <w:sz w:val="20"/>
                <w:szCs w:val="20"/>
              </w:rPr>
            </w:pPr>
            <w:r w:rsidRPr="008F5C37">
              <w:rPr>
                <w:rFonts w:ascii="Verdana" w:hAnsi="Verdana" w:cs="Tahoma"/>
                <w:sz w:val="20"/>
                <w:szCs w:val="20"/>
              </w:rPr>
              <w:t>1</w:t>
            </w:r>
            <w:r w:rsidR="00821717">
              <w:rPr>
                <w:rFonts w:ascii="Verdana" w:hAnsi="Verdana" w:cs="Tahoma"/>
                <w:sz w:val="20"/>
                <w:szCs w:val="20"/>
              </w:rPr>
              <w:t>2</w:t>
            </w:r>
            <w:r w:rsidRPr="008F5C37">
              <w:rPr>
                <w:rFonts w:ascii="Verdana" w:hAnsi="Verdana" w:cs="Tahoma"/>
                <w:sz w:val="20"/>
                <w:szCs w:val="20"/>
              </w:rPr>
              <w:t xml:space="preserve"> a 17 años</w:t>
            </w:r>
          </w:p>
        </w:tc>
        <w:tc>
          <w:tcPr>
            <w:tcW w:w="4356" w:type="dxa"/>
          </w:tcPr>
          <w:p w:rsidR="000F0FC6" w:rsidRPr="008F5C37" w:rsidRDefault="00CF7554" w:rsidP="00201F7A">
            <w:pPr>
              <w:spacing w:line="276" w:lineRule="auto"/>
              <w:jc w:val="center"/>
              <w:rPr>
                <w:rFonts w:ascii="Verdana" w:hAnsi="Verdana" w:cs="Tahoma"/>
                <w:sz w:val="20"/>
                <w:szCs w:val="20"/>
              </w:rPr>
            </w:pPr>
            <w:r>
              <w:rPr>
                <w:rFonts w:ascii="Verdana" w:hAnsi="Verdana" w:cs="Tahoma"/>
                <w:sz w:val="20"/>
                <w:szCs w:val="20"/>
              </w:rPr>
              <w:t>26</w:t>
            </w:r>
            <w:r w:rsidR="002C112B">
              <w:rPr>
                <w:rFonts w:ascii="Verdana" w:hAnsi="Verdana" w:cs="Tahoma"/>
                <w:sz w:val="20"/>
                <w:szCs w:val="20"/>
              </w:rPr>
              <w:t>4</w:t>
            </w:r>
          </w:p>
        </w:tc>
      </w:tr>
      <w:tr w:rsidR="000F0FC6" w:rsidRPr="008F5C37" w:rsidTr="00842257">
        <w:tc>
          <w:tcPr>
            <w:tcW w:w="4364" w:type="dxa"/>
          </w:tcPr>
          <w:p w:rsidR="000F0FC6" w:rsidRPr="008F5C37" w:rsidRDefault="000F0FC6" w:rsidP="00842257">
            <w:pPr>
              <w:spacing w:line="276" w:lineRule="auto"/>
              <w:jc w:val="center"/>
              <w:rPr>
                <w:rFonts w:ascii="Verdana" w:hAnsi="Verdana" w:cs="Tahoma"/>
                <w:sz w:val="20"/>
                <w:szCs w:val="20"/>
              </w:rPr>
            </w:pPr>
            <w:r>
              <w:rPr>
                <w:rFonts w:ascii="Verdana" w:hAnsi="Verdana" w:cs="Tahoma"/>
                <w:sz w:val="20"/>
                <w:szCs w:val="20"/>
              </w:rPr>
              <w:t>No especifica edad</w:t>
            </w:r>
          </w:p>
        </w:tc>
        <w:tc>
          <w:tcPr>
            <w:tcW w:w="4356" w:type="dxa"/>
          </w:tcPr>
          <w:p w:rsidR="000F0FC6" w:rsidRDefault="00DF16B4" w:rsidP="00842257">
            <w:pPr>
              <w:spacing w:line="276" w:lineRule="auto"/>
              <w:jc w:val="center"/>
              <w:rPr>
                <w:rFonts w:ascii="Verdana" w:hAnsi="Verdana" w:cs="Tahoma"/>
                <w:sz w:val="20"/>
                <w:szCs w:val="20"/>
              </w:rPr>
            </w:pPr>
            <w:r>
              <w:rPr>
                <w:rFonts w:ascii="Verdana" w:hAnsi="Verdana" w:cs="Tahoma"/>
                <w:sz w:val="20"/>
                <w:szCs w:val="20"/>
              </w:rPr>
              <w:t>46</w:t>
            </w:r>
          </w:p>
        </w:tc>
      </w:tr>
      <w:tr w:rsidR="000F0FC6" w:rsidRPr="008F5C37" w:rsidTr="00842257">
        <w:tc>
          <w:tcPr>
            <w:tcW w:w="4364" w:type="dxa"/>
            <w:shd w:val="clear" w:color="auto" w:fill="403152" w:themeFill="accent4" w:themeFillShade="80"/>
          </w:tcPr>
          <w:p w:rsidR="000F0FC6" w:rsidRPr="005D7F96" w:rsidRDefault="000F0FC6" w:rsidP="00842257">
            <w:pPr>
              <w:spacing w:line="276" w:lineRule="auto"/>
              <w:jc w:val="center"/>
              <w:rPr>
                <w:rFonts w:ascii="Verdana" w:hAnsi="Verdana" w:cs="Tahoma"/>
                <w:b/>
                <w:sz w:val="20"/>
                <w:szCs w:val="20"/>
              </w:rPr>
            </w:pPr>
            <w:r w:rsidRPr="005D7F96">
              <w:rPr>
                <w:rFonts w:ascii="Verdana" w:hAnsi="Verdana" w:cs="Tahoma"/>
                <w:b/>
                <w:sz w:val="20"/>
                <w:szCs w:val="20"/>
              </w:rPr>
              <w:t>Total:</w:t>
            </w:r>
          </w:p>
        </w:tc>
        <w:tc>
          <w:tcPr>
            <w:tcW w:w="4356" w:type="dxa"/>
            <w:shd w:val="clear" w:color="auto" w:fill="403152" w:themeFill="accent4" w:themeFillShade="80"/>
          </w:tcPr>
          <w:p w:rsidR="000F0FC6" w:rsidRPr="005D7F96" w:rsidRDefault="00CF7554" w:rsidP="00201F7A">
            <w:pPr>
              <w:spacing w:line="276" w:lineRule="auto"/>
              <w:jc w:val="center"/>
              <w:rPr>
                <w:rFonts w:ascii="Verdana" w:hAnsi="Verdana" w:cs="Tahoma"/>
                <w:b/>
                <w:sz w:val="20"/>
                <w:szCs w:val="20"/>
              </w:rPr>
            </w:pPr>
            <w:r>
              <w:rPr>
                <w:rFonts w:ascii="Verdana" w:hAnsi="Verdana" w:cs="Tahoma"/>
                <w:b/>
                <w:sz w:val="20"/>
                <w:szCs w:val="20"/>
              </w:rPr>
              <w:t>6</w:t>
            </w:r>
            <w:r w:rsidR="002C112B">
              <w:rPr>
                <w:rFonts w:ascii="Verdana" w:hAnsi="Verdana" w:cs="Tahoma"/>
                <w:b/>
                <w:sz w:val="20"/>
                <w:szCs w:val="20"/>
              </w:rPr>
              <w:t>17</w:t>
            </w:r>
          </w:p>
        </w:tc>
      </w:tr>
      <w:tr w:rsidR="000F0FC6" w:rsidRPr="008F5C37" w:rsidTr="00842257">
        <w:tc>
          <w:tcPr>
            <w:tcW w:w="8720" w:type="dxa"/>
            <w:gridSpan w:val="2"/>
            <w:tcBorders>
              <w:left w:val="nil"/>
              <w:bottom w:val="nil"/>
              <w:right w:val="nil"/>
            </w:tcBorders>
          </w:tcPr>
          <w:p w:rsidR="000F0FC6" w:rsidRDefault="000F0FC6" w:rsidP="00842257">
            <w:pPr>
              <w:spacing w:before="240"/>
              <w:jc w:val="right"/>
              <w:rPr>
                <w:rFonts w:ascii="Verdana" w:hAnsi="Verdana" w:cs="Tahoma"/>
                <w:b/>
                <w:i/>
                <w:sz w:val="20"/>
                <w:szCs w:val="20"/>
              </w:rPr>
            </w:pPr>
            <w:r w:rsidRPr="008F5C37">
              <w:rPr>
                <w:rFonts w:ascii="Verdana" w:hAnsi="Verdana" w:cs="Tahoma"/>
                <w:i/>
                <w:sz w:val="20"/>
                <w:szCs w:val="20"/>
              </w:rPr>
              <w:t xml:space="preserve">Fuente: Registro Hemerográfico </w:t>
            </w:r>
            <w:r w:rsidRPr="008F5C37">
              <w:rPr>
                <w:rFonts w:ascii="Verdana" w:hAnsi="Verdana" w:cs="Tahoma"/>
                <w:b/>
                <w:i/>
                <w:sz w:val="20"/>
                <w:szCs w:val="20"/>
              </w:rPr>
              <w:t>Cecodap</w:t>
            </w:r>
          </w:p>
          <w:p w:rsidR="000F0FC6" w:rsidRDefault="000F0FC6" w:rsidP="00842257">
            <w:pPr>
              <w:spacing w:before="240"/>
              <w:jc w:val="right"/>
              <w:rPr>
                <w:rFonts w:ascii="Verdana" w:hAnsi="Verdana" w:cs="Tahoma"/>
                <w:b/>
                <w:sz w:val="20"/>
                <w:szCs w:val="20"/>
              </w:rPr>
            </w:pPr>
          </w:p>
        </w:tc>
      </w:tr>
    </w:tbl>
    <w:p w:rsidR="000F0FC6" w:rsidRDefault="00900447" w:rsidP="000F0FC6">
      <w:pPr>
        <w:spacing w:line="276" w:lineRule="auto"/>
        <w:rPr>
          <w:rFonts w:ascii="Verdana" w:hAnsi="Verdana" w:cs="Tahoma"/>
          <w:b/>
          <w:sz w:val="20"/>
          <w:szCs w:val="20"/>
        </w:rPr>
      </w:pPr>
      <w:r w:rsidRPr="00900447">
        <w:rPr>
          <w:rFonts w:ascii="Verdana" w:hAnsi="Verdana" w:cs="Tahoma"/>
          <w:b/>
          <w:noProof/>
          <w:sz w:val="20"/>
          <w:szCs w:val="20"/>
          <w:lang w:val="en-US" w:eastAsia="en-US"/>
        </w:rPr>
        <w:pict>
          <v:roundrect id="AutoShape 28" o:spid="_x0000_s1071" style="position:absolute;margin-left:-1.05pt;margin-top:8.05pt;width:435pt;height:262.8pt;z-index:251787264;visibility:visible;mso-position-horizontal-relative:text;mso-position-vertical-relative:tex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" filled="f" fillcolor="#622423 [1605]" strokecolor="#3f3151 [1607]" strokeweight="5pt">
            <v:stroke linestyle="thickThin"/>
            <v:shadow color="#868686"/>
          </v:roundrect>
        </w:pict>
      </w:r>
    </w:p>
    <w:p w:rsidR="000F0FC6" w:rsidRDefault="000F0FC6" w:rsidP="000F0FC6">
      <w:pPr>
        <w:spacing w:line="276" w:lineRule="auto"/>
        <w:rPr>
          <w:rFonts w:ascii="Verdana" w:hAnsi="Verdana" w:cs="Tahoma"/>
          <w:b/>
          <w:sz w:val="20"/>
          <w:szCs w:val="20"/>
        </w:rPr>
      </w:pPr>
      <w:r w:rsidRPr="005D7F96">
        <w:rPr>
          <w:rFonts w:ascii="Verdana" w:hAnsi="Verdana" w:cs="Tahoma"/>
          <w:b/>
          <w:noProof/>
          <w:sz w:val="20"/>
          <w:szCs w:val="20"/>
          <w:lang w:val="es-ES" w:eastAsia="es-ES"/>
        </w:rPr>
        <w:drawing>
          <wp:inline distT="0" distB="0" distL="0" distR="0">
            <wp:extent cx="5400675" cy="2876550"/>
            <wp:effectExtent l="0" t="0" r="28575" b="0"/>
            <wp:docPr id="16"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0F0FC6" w:rsidRPr="008F5C37" w:rsidRDefault="000F0FC6" w:rsidP="000F0FC6">
      <w:pPr>
        <w:spacing w:line="276" w:lineRule="auto"/>
        <w:rPr>
          <w:rFonts w:ascii="Verdana" w:hAnsi="Verdana" w:cs="Tahoma"/>
          <w:b/>
          <w:sz w:val="20"/>
          <w:szCs w:val="20"/>
        </w:rPr>
      </w:pPr>
    </w:p>
    <w:p w:rsidR="000F0FC6" w:rsidRPr="00950687" w:rsidRDefault="000F0FC6" w:rsidP="000F0FC6">
      <w:pPr>
        <w:spacing w:line="276" w:lineRule="auto"/>
        <w:ind w:left="708" w:firstLine="708"/>
        <w:jc w:val="center"/>
        <w:rPr>
          <w:rFonts w:ascii="Verdana" w:hAnsi="Verdana" w:cs="Tahoma"/>
          <w:b/>
          <w:i/>
          <w:sz w:val="16"/>
          <w:szCs w:val="20"/>
        </w:rPr>
      </w:pPr>
      <w:r>
        <w:rPr>
          <w:rFonts w:ascii="Verdana" w:hAnsi="Verdana" w:cs="Tahoma"/>
          <w:i/>
          <w:sz w:val="16"/>
          <w:szCs w:val="20"/>
        </w:rPr>
        <w:t xml:space="preserve">                           </w:t>
      </w:r>
      <w:r w:rsidRPr="00950687">
        <w:rPr>
          <w:rFonts w:ascii="Verdana" w:hAnsi="Verdana" w:cs="Tahoma"/>
          <w:i/>
          <w:sz w:val="16"/>
          <w:szCs w:val="20"/>
        </w:rPr>
        <w:t xml:space="preserve">Fuente: Registro Hemerográfico </w:t>
      </w:r>
      <w:r w:rsidRPr="00950687">
        <w:rPr>
          <w:rFonts w:ascii="Verdana" w:hAnsi="Verdana" w:cs="Tahoma"/>
          <w:b/>
          <w:i/>
          <w:sz w:val="16"/>
          <w:szCs w:val="20"/>
        </w:rPr>
        <w:t>Cecodap</w:t>
      </w:r>
    </w:p>
    <w:p w:rsidR="000F0FC6" w:rsidRDefault="000F0FC6" w:rsidP="000F0FC6">
      <w:pPr>
        <w:spacing w:line="276" w:lineRule="auto"/>
        <w:rPr>
          <w:rFonts w:ascii="Verdana" w:hAnsi="Verdana" w:cs="Tahoma"/>
          <w:b/>
          <w:sz w:val="20"/>
          <w:szCs w:val="20"/>
        </w:rPr>
      </w:pPr>
    </w:p>
    <w:p w:rsidR="000F0FC6" w:rsidRDefault="000F0FC6" w:rsidP="000F0FC6">
      <w:pPr>
        <w:spacing w:line="276" w:lineRule="auto"/>
        <w:rPr>
          <w:rFonts w:ascii="Verdana" w:hAnsi="Verdana" w:cs="Tahoma"/>
          <w:b/>
          <w:sz w:val="20"/>
          <w:szCs w:val="20"/>
        </w:rPr>
      </w:pPr>
    </w:p>
    <w:p w:rsidR="000F0FC6" w:rsidRPr="006A2D9D" w:rsidRDefault="000F0FC6" w:rsidP="000F0FC6">
      <w:pPr>
        <w:spacing w:line="276" w:lineRule="auto"/>
        <w:rPr>
          <w:rFonts w:ascii="Verdana" w:hAnsi="Verdana" w:cs="Tahoma"/>
          <w:b/>
          <w:color w:val="215868" w:themeColor="accent5" w:themeShade="80"/>
          <w:sz w:val="20"/>
          <w:szCs w:val="20"/>
        </w:rPr>
      </w:pPr>
      <w:r w:rsidRPr="006A2D9D">
        <w:rPr>
          <w:rFonts w:ascii="Verdana" w:hAnsi="Verdana" w:cs="Tahoma"/>
          <w:b/>
          <w:color w:val="215868" w:themeColor="accent5" w:themeShade="80"/>
          <w:sz w:val="20"/>
          <w:szCs w:val="20"/>
        </w:rPr>
        <w:t xml:space="preserve">2. </w:t>
      </w:r>
      <w:r>
        <w:rPr>
          <w:rFonts w:ascii="Verdana" w:hAnsi="Verdana" w:cs="Tahoma"/>
          <w:b/>
          <w:color w:val="215868" w:themeColor="accent5" w:themeShade="80"/>
          <w:sz w:val="20"/>
          <w:szCs w:val="20"/>
        </w:rPr>
        <w:t>Accidentes</w:t>
      </w:r>
      <w:r w:rsidRPr="006A2D9D">
        <w:rPr>
          <w:rFonts w:ascii="Verdana" w:hAnsi="Verdana" w:cs="Tahoma"/>
          <w:b/>
          <w:color w:val="215868" w:themeColor="accent5" w:themeShade="80"/>
          <w:sz w:val="20"/>
          <w:szCs w:val="20"/>
        </w:rPr>
        <w:t xml:space="preserve"> por sexo.</w:t>
      </w:r>
    </w:p>
    <w:p w:rsidR="000F0FC6" w:rsidRPr="008F5C37" w:rsidRDefault="000F0FC6" w:rsidP="000F0FC6">
      <w:pPr>
        <w:spacing w:line="276" w:lineRule="auto"/>
        <w:rPr>
          <w:rFonts w:ascii="Verdana" w:hAnsi="Verdana" w:cs="Tahoma"/>
          <w:b/>
          <w:sz w:val="20"/>
          <w:szCs w:val="20"/>
        </w:rPr>
      </w:pPr>
    </w:p>
    <w:tbl>
      <w:tblPr>
        <w:tblW w:w="0" w:type="auto"/>
        <w:tblLook w:val="01E0"/>
      </w:tblPr>
      <w:tblGrid>
        <w:gridCol w:w="4363"/>
        <w:gridCol w:w="4357"/>
      </w:tblGrid>
      <w:tr w:rsidR="000F0FC6" w:rsidRPr="00E02839" w:rsidTr="00842257">
        <w:tc>
          <w:tcPr>
            <w:tcW w:w="8720" w:type="dxa"/>
            <w:gridSpan w:val="2"/>
            <w:tcBorders>
              <w:top w:val="single" w:sz="4" w:space="0" w:color="auto"/>
              <w:left w:val="single" w:sz="4" w:space="0" w:color="auto"/>
              <w:bottom w:val="single" w:sz="4" w:space="0" w:color="auto"/>
              <w:right w:val="single" w:sz="4" w:space="0" w:color="auto"/>
            </w:tcBorders>
            <w:shd w:val="clear" w:color="auto" w:fill="403152" w:themeFill="accent4" w:themeFillShade="80"/>
          </w:tcPr>
          <w:p w:rsidR="000F0FC6" w:rsidRPr="00E02839" w:rsidRDefault="000F0FC6" w:rsidP="00842257">
            <w:pPr>
              <w:spacing w:line="276" w:lineRule="auto"/>
              <w:jc w:val="center"/>
              <w:rPr>
                <w:rFonts w:ascii="Verdana" w:hAnsi="Verdana" w:cs="Tahoma"/>
                <w:b/>
                <w:sz w:val="20"/>
                <w:szCs w:val="20"/>
              </w:rPr>
            </w:pPr>
            <w:r w:rsidRPr="00E02839">
              <w:rPr>
                <w:rFonts w:ascii="Verdana" w:hAnsi="Verdana" w:cs="Tahoma"/>
                <w:b/>
                <w:sz w:val="20"/>
                <w:szCs w:val="20"/>
              </w:rPr>
              <w:t>Accidentes por sexo</w:t>
            </w:r>
          </w:p>
          <w:p w:rsidR="000F0FC6" w:rsidRPr="00E02839" w:rsidRDefault="00571624" w:rsidP="00842257">
            <w:pPr>
              <w:spacing w:line="276" w:lineRule="auto"/>
              <w:jc w:val="center"/>
              <w:rPr>
                <w:rFonts w:ascii="Verdana" w:hAnsi="Verdana" w:cs="Tahoma"/>
                <w:b/>
                <w:sz w:val="20"/>
                <w:szCs w:val="20"/>
              </w:rPr>
            </w:pPr>
            <w:r>
              <w:rPr>
                <w:rFonts w:ascii="Verdana" w:hAnsi="Verdana" w:cs="Tahoma"/>
                <w:b/>
                <w:sz w:val="20"/>
                <w:szCs w:val="20"/>
              </w:rPr>
              <w:t>Enero - Junio 2015</w:t>
            </w:r>
          </w:p>
        </w:tc>
      </w:tr>
      <w:tr w:rsidR="000F0FC6" w:rsidRPr="008F5C37" w:rsidTr="00842257">
        <w:tc>
          <w:tcPr>
            <w:tcW w:w="4363"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0F0FC6" w:rsidRPr="00834A53" w:rsidRDefault="000F0FC6" w:rsidP="00842257">
            <w:pPr>
              <w:spacing w:line="276" w:lineRule="auto"/>
              <w:jc w:val="center"/>
              <w:rPr>
                <w:rFonts w:ascii="Verdana" w:hAnsi="Verdana" w:cs="Tahoma"/>
                <w:b/>
                <w:sz w:val="20"/>
                <w:szCs w:val="20"/>
              </w:rPr>
            </w:pPr>
            <w:r w:rsidRPr="00834A53">
              <w:rPr>
                <w:rFonts w:ascii="Verdana" w:hAnsi="Verdana" w:cs="Tahoma"/>
                <w:b/>
                <w:sz w:val="20"/>
                <w:szCs w:val="20"/>
              </w:rPr>
              <w:t>Sexo</w:t>
            </w:r>
          </w:p>
        </w:tc>
        <w:tc>
          <w:tcPr>
            <w:tcW w:w="4357"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0F0FC6" w:rsidRPr="00834A53" w:rsidRDefault="000F0FC6" w:rsidP="00842257">
            <w:pPr>
              <w:spacing w:line="276" w:lineRule="auto"/>
              <w:jc w:val="center"/>
              <w:rPr>
                <w:rFonts w:ascii="Verdana" w:hAnsi="Verdana" w:cs="Tahoma"/>
                <w:b/>
                <w:sz w:val="20"/>
                <w:szCs w:val="20"/>
              </w:rPr>
            </w:pPr>
            <w:r w:rsidRPr="00834A53">
              <w:rPr>
                <w:rFonts w:ascii="Verdana" w:hAnsi="Verdana" w:cs="Tahoma"/>
                <w:b/>
                <w:sz w:val="20"/>
                <w:szCs w:val="20"/>
              </w:rPr>
              <w:t>Número de Víctimas</w:t>
            </w:r>
          </w:p>
        </w:tc>
      </w:tr>
      <w:tr w:rsidR="000F0FC6" w:rsidRPr="008F5C37" w:rsidTr="00842257">
        <w:tc>
          <w:tcPr>
            <w:tcW w:w="4363" w:type="dxa"/>
            <w:tcBorders>
              <w:top w:val="single" w:sz="4" w:space="0" w:color="auto"/>
              <w:left w:val="single" w:sz="4" w:space="0" w:color="auto"/>
              <w:bottom w:val="single" w:sz="4" w:space="0" w:color="auto"/>
              <w:right w:val="single" w:sz="4" w:space="0" w:color="auto"/>
            </w:tcBorders>
          </w:tcPr>
          <w:p w:rsidR="000F0FC6" w:rsidRPr="008F5C37" w:rsidRDefault="000F0FC6" w:rsidP="00842257">
            <w:pPr>
              <w:spacing w:line="276" w:lineRule="auto"/>
              <w:jc w:val="center"/>
              <w:rPr>
                <w:rFonts w:ascii="Verdana" w:hAnsi="Verdana" w:cs="Tahoma"/>
                <w:sz w:val="20"/>
                <w:szCs w:val="20"/>
              </w:rPr>
            </w:pPr>
            <w:r w:rsidRPr="008F5C37">
              <w:rPr>
                <w:rFonts w:ascii="Verdana" w:hAnsi="Verdana" w:cs="Tahoma"/>
                <w:sz w:val="20"/>
                <w:szCs w:val="20"/>
              </w:rPr>
              <w:t xml:space="preserve">Masculino </w:t>
            </w:r>
          </w:p>
        </w:tc>
        <w:tc>
          <w:tcPr>
            <w:tcW w:w="4357" w:type="dxa"/>
            <w:tcBorders>
              <w:top w:val="single" w:sz="4" w:space="0" w:color="auto"/>
              <w:left w:val="single" w:sz="4" w:space="0" w:color="auto"/>
              <w:bottom w:val="single" w:sz="4" w:space="0" w:color="auto"/>
              <w:right w:val="single" w:sz="4" w:space="0" w:color="auto"/>
            </w:tcBorders>
          </w:tcPr>
          <w:p w:rsidR="000F0FC6" w:rsidRPr="008F5C37" w:rsidRDefault="00CF7554" w:rsidP="00201F7A">
            <w:pPr>
              <w:spacing w:line="276" w:lineRule="auto"/>
              <w:jc w:val="center"/>
              <w:rPr>
                <w:rFonts w:ascii="Verdana" w:hAnsi="Verdana" w:cs="Tahoma"/>
                <w:sz w:val="20"/>
                <w:szCs w:val="20"/>
              </w:rPr>
            </w:pPr>
            <w:r>
              <w:rPr>
                <w:rFonts w:ascii="Verdana" w:hAnsi="Verdana" w:cs="Tahoma"/>
                <w:sz w:val="20"/>
                <w:szCs w:val="20"/>
              </w:rPr>
              <w:t>30</w:t>
            </w:r>
            <w:r w:rsidR="00201F7A">
              <w:rPr>
                <w:rFonts w:ascii="Verdana" w:hAnsi="Verdana" w:cs="Tahoma"/>
                <w:sz w:val="20"/>
                <w:szCs w:val="20"/>
              </w:rPr>
              <w:t>8</w:t>
            </w:r>
          </w:p>
        </w:tc>
      </w:tr>
      <w:tr w:rsidR="000F0FC6" w:rsidRPr="008F5C37" w:rsidTr="00842257">
        <w:tc>
          <w:tcPr>
            <w:tcW w:w="4363" w:type="dxa"/>
            <w:tcBorders>
              <w:top w:val="single" w:sz="4" w:space="0" w:color="auto"/>
              <w:left w:val="single" w:sz="4" w:space="0" w:color="auto"/>
              <w:bottom w:val="single" w:sz="4" w:space="0" w:color="auto"/>
              <w:right w:val="single" w:sz="4" w:space="0" w:color="auto"/>
            </w:tcBorders>
          </w:tcPr>
          <w:p w:rsidR="000F0FC6" w:rsidRPr="008F5C37" w:rsidRDefault="000F0FC6" w:rsidP="00842257">
            <w:pPr>
              <w:spacing w:line="276" w:lineRule="auto"/>
              <w:jc w:val="center"/>
              <w:rPr>
                <w:rFonts w:ascii="Verdana" w:hAnsi="Verdana" w:cs="Tahoma"/>
                <w:sz w:val="20"/>
                <w:szCs w:val="20"/>
              </w:rPr>
            </w:pPr>
            <w:r w:rsidRPr="008F5C37">
              <w:rPr>
                <w:rFonts w:ascii="Verdana" w:hAnsi="Verdana" w:cs="Tahoma"/>
                <w:sz w:val="20"/>
                <w:szCs w:val="20"/>
              </w:rPr>
              <w:t>Femenino</w:t>
            </w:r>
          </w:p>
        </w:tc>
        <w:tc>
          <w:tcPr>
            <w:tcW w:w="4357" w:type="dxa"/>
            <w:tcBorders>
              <w:top w:val="single" w:sz="4" w:space="0" w:color="auto"/>
              <w:left w:val="single" w:sz="4" w:space="0" w:color="auto"/>
              <w:bottom w:val="single" w:sz="4" w:space="0" w:color="auto"/>
              <w:right w:val="single" w:sz="4" w:space="0" w:color="auto"/>
            </w:tcBorders>
          </w:tcPr>
          <w:p w:rsidR="000F0FC6" w:rsidRPr="008F5C37" w:rsidRDefault="002C112B" w:rsidP="00C139C5">
            <w:pPr>
              <w:spacing w:line="276" w:lineRule="auto"/>
              <w:jc w:val="center"/>
              <w:rPr>
                <w:rFonts w:ascii="Verdana" w:hAnsi="Verdana" w:cs="Tahoma"/>
                <w:sz w:val="20"/>
                <w:szCs w:val="20"/>
              </w:rPr>
            </w:pPr>
            <w:r>
              <w:rPr>
                <w:rFonts w:ascii="Verdana" w:hAnsi="Verdana" w:cs="Tahoma"/>
                <w:sz w:val="20"/>
                <w:szCs w:val="20"/>
              </w:rPr>
              <w:t>228</w:t>
            </w:r>
          </w:p>
        </w:tc>
      </w:tr>
      <w:tr w:rsidR="000F0FC6" w:rsidRPr="008F5C37" w:rsidTr="00842257">
        <w:tc>
          <w:tcPr>
            <w:tcW w:w="4363" w:type="dxa"/>
            <w:tcBorders>
              <w:top w:val="single" w:sz="4" w:space="0" w:color="auto"/>
              <w:left w:val="single" w:sz="4" w:space="0" w:color="auto"/>
              <w:bottom w:val="single" w:sz="4" w:space="0" w:color="auto"/>
              <w:right w:val="single" w:sz="4" w:space="0" w:color="auto"/>
            </w:tcBorders>
          </w:tcPr>
          <w:p w:rsidR="000F0FC6" w:rsidRPr="008F5C37" w:rsidRDefault="000F0FC6" w:rsidP="00842257">
            <w:pPr>
              <w:spacing w:line="276" w:lineRule="auto"/>
              <w:jc w:val="center"/>
              <w:rPr>
                <w:rFonts w:ascii="Verdana" w:hAnsi="Verdana" w:cs="Tahoma"/>
                <w:sz w:val="20"/>
                <w:szCs w:val="20"/>
              </w:rPr>
            </w:pPr>
            <w:r>
              <w:rPr>
                <w:rFonts w:ascii="Verdana" w:hAnsi="Verdana" w:cs="Tahoma"/>
                <w:sz w:val="20"/>
                <w:szCs w:val="20"/>
              </w:rPr>
              <w:t>No Especifica</w:t>
            </w:r>
          </w:p>
        </w:tc>
        <w:tc>
          <w:tcPr>
            <w:tcW w:w="4357" w:type="dxa"/>
            <w:tcBorders>
              <w:top w:val="single" w:sz="4" w:space="0" w:color="auto"/>
              <w:left w:val="single" w:sz="4" w:space="0" w:color="auto"/>
              <w:bottom w:val="single" w:sz="4" w:space="0" w:color="auto"/>
              <w:right w:val="single" w:sz="4" w:space="0" w:color="auto"/>
            </w:tcBorders>
          </w:tcPr>
          <w:p w:rsidR="000F0FC6" w:rsidRDefault="00CF7554" w:rsidP="00842257">
            <w:pPr>
              <w:spacing w:line="276" w:lineRule="auto"/>
              <w:jc w:val="center"/>
              <w:rPr>
                <w:rFonts w:ascii="Verdana" w:hAnsi="Verdana" w:cs="Tahoma"/>
                <w:sz w:val="20"/>
                <w:szCs w:val="20"/>
              </w:rPr>
            </w:pPr>
            <w:r>
              <w:rPr>
                <w:rFonts w:ascii="Verdana" w:hAnsi="Verdana" w:cs="Tahoma"/>
                <w:sz w:val="20"/>
                <w:szCs w:val="20"/>
              </w:rPr>
              <w:t>81</w:t>
            </w:r>
          </w:p>
        </w:tc>
      </w:tr>
      <w:tr w:rsidR="000F0FC6" w:rsidRPr="008F5C37" w:rsidTr="00DA3F59">
        <w:tc>
          <w:tcPr>
            <w:tcW w:w="4363" w:type="dxa"/>
            <w:tcBorders>
              <w:top w:val="single" w:sz="4" w:space="0" w:color="auto"/>
              <w:left w:val="single" w:sz="4" w:space="0" w:color="auto"/>
              <w:right w:val="single" w:sz="4" w:space="0" w:color="auto"/>
            </w:tcBorders>
            <w:shd w:val="clear" w:color="auto" w:fill="403152" w:themeFill="accent4" w:themeFillShade="80"/>
          </w:tcPr>
          <w:p w:rsidR="000F0FC6" w:rsidRPr="00777F01" w:rsidRDefault="000F0FC6" w:rsidP="00842257">
            <w:pPr>
              <w:spacing w:line="276" w:lineRule="auto"/>
              <w:jc w:val="center"/>
              <w:rPr>
                <w:rFonts w:ascii="Verdana" w:hAnsi="Verdana" w:cs="Tahoma"/>
                <w:b/>
                <w:sz w:val="20"/>
                <w:szCs w:val="20"/>
              </w:rPr>
            </w:pPr>
            <w:r w:rsidRPr="00777F01">
              <w:rPr>
                <w:rFonts w:ascii="Verdana" w:hAnsi="Verdana" w:cs="Tahoma"/>
                <w:b/>
                <w:sz w:val="20"/>
                <w:szCs w:val="20"/>
              </w:rPr>
              <w:t>Total:</w:t>
            </w:r>
          </w:p>
        </w:tc>
        <w:tc>
          <w:tcPr>
            <w:tcW w:w="4357" w:type="dxa"/>
            <w:tcBorders>
              <w:top w:val="single" w:sz="4" w:space="0" w:color="auto"/>
              <w:left w:val="single" w:sz="4" w:space="0" w:color="auto"/>
              <w:right w:val="single" w:sz="4" w:space="0" w:color="auto"/>
            </w:tcBorders>
            <w:shd w:val="clear" w:color="auto" w:fill="403152" w:themeFill="accent4" w:themeFillShade="80"/>
          </w:tcPr>
          <w:p w:rsidR="000F0FC6" w:rsidRPr="00777F01" w:rsidRDefault="00DF16B4" w:rsidP="00CF7554">
            <w:pPr>
              <w:spacing w:line="276" w:lineRule="auto"/>
              <w:jc w:val="center"/>
              <w:rPr>
                <w:rFonts w:ascii="Verdana" w:hAnsi="Verdana" w:cs="Tahoma"/>
                <w:b/>
                <w:sz w:val="20"/>
                <w:szCs w:val="20"/>
              </w:rPr>
            </w:pPr>
            <w:r>
              <w:rPr>
                <w:rFonts w:ascii="Verdana" w:hAnsi="Verdana" w:cs="Tahoma"/>
                <w:b/>
                <w:sz w:val="20"/>
                <w:szCs w:val="20"/>
              </w:rPr>
              <w:t>61</w:t>
            </w:r>
            <w:r w:rsidR="002C112B">
              <w:rPr>
                <w:rFonts w:ascii="Verdana" w:hAnsi="Verdana" w:cs="Tahoma"/>
                <w:b/>
                <w:sz w:val="20"/>
                <w:szCs w:val="20"/>
              </w:rPr>
              <w:t>7</w:t>
            </w:r>
          </w:p>
        </w:tc>
      </w:tr>
      <w:tr w:rsidR="000F0FC6" w:rsidRPr="008F5C37" w:rsidTr="00DA3F59">
        <w:tc>
          <w:tcPr>
            <w:tcW w:w="8720" w:type="dxa"/>
            <w:gridSpan w:val="2"/>
          </w:tcPr>
          <w:p w:rsidR="00DA3F59" w:rsidRPr="00FD700C" w:rsidRDefault="00DA3F59" w:rsidP="00DA3F59">
            <w:pPr>
              <w:spacing w:line="276" w:lineRule="auto"/>
              <w:ind w:left="708" w:firstLine="708"/>
              <w:jc w:val="right"/>
              <w:rPr>
                <w:rFonts w:ascii="Verdana" w:hAnsi="Verdana" w:cs="Tahoma"/>
                <w:b/>
                <w:i/>
                <w:sz w:val="16"/>
                <w:szCs w:val="20"/>
              </w:rPr>
            </w:pPr>
            <w:r w:rsidRPr="00FD700C">
              <w:rPr>
                <w:rFonts w:ascii="Verdana" w:hAnsi="Verdana" w:cs="Tahoma"/>
                <w:i/>
                <w:sz w:val="16"/>
                <w:szCs w:val="20"/>
              </w:rPr>
              <w:t xml:space="preserve">Fuente: Registro Hemerográfico </w:t>
            </w:r>
            <w:r w:rsidRPr="00FD700C">
              <w:rPr>
                <w:rFonts w:ascii="Verdana" w:hAnsi="Verdana" w:cs="Tahoma"/>
                <w:b/>
                <w:i/>
                <w:sz w:val="16"/>
                <w:szCs w:val="20"/>
              </w:rPr>
              <w:t>Cecodap</w:t>
            </w:r>
          </w:p>
          <w:p w:rsidR="00DA3F59" w:rsidRDefault="00DA3F59" w:rsidP="00842257">
            <w:pPr>
              <w:spacing w:before="240"/>
              <w:jc w:val="right"/>
              <w:rPr>
                <w:rFonts w:ascii="Verdana" w:hAnsi="Verdana" w:cs="Tahoma"/>
                <w:i/>
                <w:sz w:val="20"/>
                <w:szCs w:val="20"/>
              </w:rPr>
            </w:pPr>
          </w:p>
          <w:p w:rsidR="00DA3F59" w:rsidRDefault="00900447" w:rsidP="00D061C3">
            <w:pPr>
              <w:spacing w:before="240"/>
              <w:jc w:val="right"/>
              <w:rPr>
                <w:rFonts w:ascii="Verdana" w:hAnsi="Verdana" w:cs="Tahoma"/>
                <w:i/>
                <w:sz w:val="20"/>
                <w:szCs w:val="20"/>
              </w:rPr>
            </w:pPr>
            <w:r w:rsidRPr="00900447">
              <w:rPr>
                <w:rFonts w:ascii="Verdana" w:hAnsi="Verdana" w:cs="Tahoma"/>
                <w:b/>
                <w:noProof/>
                <w:sz w:val="20"/>
                <w:szCs w:val="20"/>
                <w:lang w:val="en-US" w:eastAsia="en-US"/>
              </w:rPr>
              <w:pict>
                <v:roundrect id="AutoShape 29" o:spid="_x0000_s1070" style="position:absolute;left:0;text-align:left;margin-left:29pt;margin-top:-2.55pt;width:403.5pt;height:293.35pt;z-index:25178828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" filled="f" fillcolor="white [3201]" strokecolor="#3f3151 [1607]" strokeweight="5pt">
                  <v:stroke linestyle="thickThin"/>
                  <v:shadow color="#868686"/>
                </v:roundrect>
              </w:pict>
            </w:r>
            <w:r w:rsidR="00DA3F59" w:rsidRPr="00FD700C">
              <w:rPr>
                <w:rFonts w:ascii="Verdana" w:hAnsi="Verdana" w:cs="Tahoma"/>
                <w:b/>
                <w:noProof/>
                <w:sz w:val="20"/>
                <w:szCs w:val="20"/>
                <w:lang w:val="es-ES" w:eastAsia="es-ES"/>
              </w:rPr>
              <w:drawing>
                <wp:inline distT="0" distB="0" distL="0" distR="0">
                  <wp:extent cx="4686300" cy="3421380"/>
                  <wp:effectExtent l="0" t="0" r="0" b="26670"/>
                  <wp:docPr id="22"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0F0FC6" w:rsidRPr="00AC5EFF" w:rsidRDefault="000A044A" w:rsidP="00842257">
            <w:pPr>
              <w:spacing w:before="240"/>
              <w:jc w:val="right"/>
              <w:rPr>
                <w:rFonts w:ascii="Verdana" w:hAnsi="Verdana" w:cs="Tahoma"/>
                <w:b/>
                <w:i/>
                <w:sz w:val="20"/>
                <w:szCs w:val="20"/>
              </w:rPr>
            </w:pPr>
            <w:r>
              <w:rPr>
                <w:rFonts w:ascii="Verdana" w:hAnsi="Verdana" w:cs="Tahoma"/>
                <w:i/>
                <w:sz w:val="20"/>
                <w:szCs w:val="20"/>
              </w:rPr>
              <w:t xml:space="preserve"> </w:t>
            </w:r>
            <w:r w:rsidR="000F0FC6" w:rsidRPr="008F5C37">
              <w:rPr>
                <w:rFonts w:ascii="Verdana" w:hAnsi="Verdana" w:cs="Tahoma"/>
                <w:i/>
                <w:sz w:val="20"/>
                <w:szCs w:val="20"/>
              </w:rPr>
              <w:t xml:space="preserve">Fuente: Registro Hemerográfico </w:t>
            </w:r>
            <w:r w:rsidR="000F0FC6" w:rsidRPr="008F5C37">
              <w:rPr>
                <w:rFonts w:ascii="Verdana" w:hAnsi="Verdana" w:cs="Tahoma"/>
                <w:b/>
                <w:i/>
                <w:sz w:val="20"/>
                <w:szCs w:val="20"/>
              </w:rPr>
              <w:t>Cecodap</w:t>
            </w:r>
          </w:p>
        </w:tc>
      </w:tr>
    </w:tbl>
    <w:p w:rsidR="000F0FC6" w:rsidRDefault="000F0FC6" w:rsidP="000F0FC6">
      <w:pPr>
        <w:spacing w:line="276" w:lineRule="auto"/>
        <w:jc w:val="center"/>
        <w:rPr>
          <w:rFonts w:ascii="Verdana" w:hAnsi="Verdana" w:cs="Tahoma"/>
          <w:b/>
          <w:sz w:val="20"/>
          <w:szCs w:val="20"/>
        </w:rPr>
      </w:pPr>
    </w:p>
    <w:p w:rsidR="000F0FC6" w:rsidRDefault="000F0FC6" w:rsidP="000F0FC6">
      <w:pPr>
        <w:spacing w:line="276" w:lineRule="auto"/>
        <w:rPr>
          <w:rFonts w:ascii="Verdana" w:hAnsi="Verdana" w:cs="Tahoma"/>
          <w:b/>
          <w:sz w:val="20"/>
          <w:szCs w:val="20"/>
        </w:rPr>
      </w:pPr>
    </w:p>
    <w:p w:rsidR="000F0FC6" w:rsidRPr="006A2D9D" w:rsidRDefault="000F0FC6" w:rsidP="000F0FC6">
      <w:pPr>
        <w:spacing w:line="276" w:lineRule="auto"/>
        <w:rPr>
          <w:rFonts w:ascii="Verdana" w:hAnsi="Verdana" w:cs="Tahoma"/>
          <w:b/>
          <w:color w:val="215868" w:themeColor="accent5" w:themeShade="80"/>
          <w:sz w:val="20"/>
          <w:szCs w:val="20"/>
        </w:rPr>
      </w:pPr>
      <w:r>
        <w:rPr>
          <w:rFonts w:ascii="Verdana" w:hAnsi="Verdana" w:cs="Tahoma"/>
          <w:b/>
          <w:color w:val="215868" w:themeColor="accent5" w:themeShade="80"/>
          <w:sz w:val="20"/>
          <w:szCs w:val="20"/>
        </w:rPr>
        <w:t>0</w:t>
      </w:r>
      <w:r w:rsidRPr="006A2D9D">
        <w:rPr>
          <w:rFonts w:ascii="Verdana" w:hAnsi="Verdana" w:cs="Tahoma"/>
          <w:b/>
          <w:color w:val="215868" w:themeColor="accent5" w:themeShade="80"/>
          <w:sz w:val="20"/>
          <w:szCs w:val="20"/>
        </w:rPr>
        <w:t xml:space="preserve">3. Accidentes por tipo </w:t>
      </w:r>
    </w:p>
    <w:p w:rsidR="000F0FC6" w:rsidRPr="008F5C37" w:rsidRDefault="000F0FC6" w:rsidP="000F0FC6">
      <w:pPr>
        <w:spacing w:line="276" w:lineRule="auto"/>
        <w:rPr>
          <w:rFonts w:ascii="Verdana" w:hAnsi="Verdana" w:cs="Tahoma"/>
          <w:b/>
          <w:sz w:val="20"/>
          <w:szCs w:val="20"/>
        </w:rPr>
      </w:pPr>
    </w:p>
    <w:tbl>
      <w:tblPr>
        <w:tblW w:w="0" w:type="auto"/>
        <w:jc w:val="center"/>
        <w:tblInd w:w="-38" w:type="dxa"/>
        <w:tblCellMar>
          <w:left w:w="70" w:type="dxa"/>
          <w:right w:w="70" w:type="dxa"/>
        </w:tblCellMar>
        <w:tblLook w:val="04A0"/>
      </w:tblPr>
      <w:tblGrid>
        <w:gridCol w:w="5729"/>
        <w:gridCol w:w="2954"/>
      </w:tblGrid>
      <w:tr w:rsidR="000F0FC6" w:rsidTr="00842257">
        <w:trPr>
          <w:trHeight w:val="608"/>
          <w:jc w:val="center"/>
        </w:trPr>
        <w:tc>
          <w:tcPr>
            <w:tcW w:w="0" w:type="auto"/>
            <w:gridSpan w:val="2"/>
            <w:tcBorders>
              <w:top w:val="single" w:sz="4" w:space="0" w:color="403152" w:themeColor="accent4" w:themeShade="80"/>
              <w:left w:val="single" w:sz="4" w:space="0" w:color="403152" w:themeColor="accent4" w:themeShade="80"/>
              <w:bottom w:val="single" w:sz="4" w:space="0" w:color="403152" w:themeColor="accent4" w:themeShade="80"/>
              <w:right w:val="single" w:sz="4" w:space="0" w:color="403152" w:themeColor="accent4" w:themeShade="80"/>
            </w:tcBorders>
            <w:shd w:val="clear" w:color="000000" w:fill="403152"/>
            <w:vAlign w:val="center"/>
            <w:hideMark/>
          </w:tcPr>
          <w:p w:rsidR="000F0FC6" w:rsidRPr="00423355" w:rsidRDefault="000F0FC6" w:rsidP="00842257">
            <w:pPr>
              <w:jc w:val="center"/>
              <w:rPr>
                <w:rFonts w:ascii="Verdana" w:hAnsi="Verdana"/>
                <w:b/>
                <w:bCs/>
                <w:color w:val="FFFFFF" w:themeColor="background1"/>
                <w:sz w:val="20"/>
                <w:szCs w:val="20"/>
              </w:rPr>
            </w:pPr>
            <w:r w:rsidRPr="00423355">
              <w:rPr>
                <w:rFonts w:ascii="Verdana" w:hAnsi="Verdana"/>
                <w:b/>
                <w:bCs/>
                <w:color w:val="FFFFFF" w:themeColor="background1"/>
                <w:sz w:val="20"/>
                <w:szCs w:val="20"/>
              </w:rPr>
              <w:t>Accidentes por tipo</w:t>
            </w:r>
          </w:p>
          <w:p w:rsidR="000F0FC6" w:rsidRDefault="00571624" w:rsidP="00842257">
            <w:pPr>
              <w:jc w:val="center"/>
              <w:rPr>
                <w:rFonts w:ascii="Calibri" w:hAnsi="Calibri"/>
                <w:color w:val="000000"/>
              </w:rPr>
            </w:pPr>
            <w:r>
              <w:rPr>
                <w:rFonts w:ascii="Verdana" w:hAnsi="Verdana"/>
                <w:b/>
                <w:bCs/>
                <w:color w:val="FFFFFF" w:themeColor="background1"/>
                <w:sz w:val="20"/>
                <w:szCs w:val="20"/>
              </w:rPr>
              <w:t>Enero - Junio 2015</w:t>
            </w:r>
          </w:p>
        </w:tc>
      </w:tr>
      <w:tr w:rsidR="000F0FC6" w:rsidTr="00842257">
        <w:trPr>
          <w:trHeight w:val="516"/>
          <w:jc w:val="center"/>
        </w:trPr>
        <w:tc>
          <w:tcPr>
            <w:tcW w:w="0" w:type="auto"/>
            <w:tcBorders>
              <w:top w:val="single" w:sz="4" w:space="0" w:color="403152" w:themeColor="accent4" w:themeShade="80"/>
              <w:left w:val="single" w:sz="4" w:space="0" w:color="403152" w:themeColor="accent4" w:themeShade="80"/>
              <w:bottom w:val="single" w:sz="4" w:space="0" w:color="403152" w:themeColor="accent4" w:themeShade="80"/>
              <w:right w:val="single" w:sz="4" w:space="0" w:color="403152" w:themeColor="accent4" w:themeShade="80"/>
            </w:tcBorders>
            <w:shd w:val="clear" w:color="000000" w:fill="E5DFEC"/>
            <w:vAlign w:val="center"/>
            <w:hideMark/>
          </w:tcPr>
          <w:p w:rsidR="000F0FC6" w:rsidRDefault="000F0FC6" w:rsidP="00842257">
            <w:pPr>
              <w:jc w:val="center"/>
              <w:rPr>
                <w:rFonts w:ascii="Verdana" w:hAnsi="Verdana"/>
                <w:b/>
                <w:bCs/>
                <w:color w:val="000000"/>
                <w:sz w:val="20"/>
                <w:szCs w:val="20"/>
              </w:rPr>
            </w:pPr>
            <w:r>
              <w:rPr>
                <w:rFonts w:ascii="Verdana" w:hAnsi="Verdana"/>
                <w:b/>
                <w:bCs/>
                <w:color w:val="000000"/>
                <w:sz w:val="20"/>
                <w:szCs w:val="20"/>
              </w:rPr>
              <w:t>Tipo de accidente</w:t>
            </w:r>
          </w:p>
        </w:tc>
        <w:tc>
          <w:tcPr>
            <w:tcW w:w="0" w:type="auto"/>
            <w:tcBorders>
              <w:top w:val="single" w:sz="4" w:space="0" w:color="403152" w:themeColor="accent4" w:themeShade="80"/>
              <w:left w:val="single" w:sz="4" w:space="0" w:color="403152" w:themeColor="accent4" w:themeShade="80"/>
              <w:bottom w:val="single" w:sz="4" w:space="0" w:color="403152" w:themeColor="accent4" w:themeShade="80"/>
              <w:right w:val="single" w:sz="4" w:space="0" w:color="403152" w:themeColor="accent4" w:themeShade="80"/>
            </w:tcBorders>
            <w:shd w:val="clear" w:color="000000" w:fill="E5DFEC"/>
            <w:vAlign w:val="center"/>
            <w:hideMark/>
          </w:tcPr>
          <w:p w:rsidR="000F0FC6" w:rsidRDefault="000F0FC6" w:rsidP="00842257">
            <w:pPr>
              <w:jc w:val="center"/>
              <w:rPr>
                <w:rFonts w:ascii="Verdana" w:hAnsi="Verdana"/>
                <w:b/>
                <w:bCs/>
                <w:color w:val="000000"/>
                <w:sz w:val="20"/>
                <w:szCs w:val="20"/>
              </w:rPr>
            </w:pPr>
            <w:r>
              <w:rPr>
                <w:rFonts w:ascii="Verdana" w:hAnsi="Verdana"/>
                <w:b/>
                <w:bCs/>
                <w:color w:val="000000"/>
                <w:sz w:val="20"/>
                <w:szCs w:val="20"/>
              </w:rPr>
              <w:t>Número de Víctimas</w:t>
            </w:r>
          </w:p>
        </w:tc>
      </w:tr>
      <w:tr w:rsidR="00201F7A" w:rsidTr="00842257">
        <w:trPr>
          <w:trHeight w:val="288"/>
          <w:jc w:val="center"/>
        </w:trPr>
        <w:tc>
          <w:tcPr>
            <w:tcW w:w="0" w:type="auto"/>
            <w:tcBorders>
              <w:top w:val="single" w:sz="4" w:space="0" w:color="403152" w:themeColor="accent4" w:themeShade="80"/>
              <w:left w:val="single" w:sz="4" w:space="0" w:color="403152" w:themeColor="accent4" w:themeShade="80"/>
              <w:bottom w:val="single" w:sz="4" w:space="0" w:color="403152" w:themeColor="accent4" w:themeShade="80"/>
              <w:right w:val="single" w:sz="4" w:space="0" w:color="403152" w:themeColor="accent4" w:themeShade="80"/>
            </w:tcBorders>
            <w:shd w:val="clear" w:color="auto" w:fill="auto"/>
            <w:noWrap/>
            <w:vAlign w:val="bottom"/>
          </w:tcPr>
          <w:p w:rsidR="00201F7A" w:rsidRPr="00811187" w:rsidRDefault="00201F7A">
            <w:pPr>
              <w:rPr>
                <w:rFonts w:ascii="Verdana" w:hAnsi="Verdana" w:cs="Tahoma"/>
                <w:sz w:val="20"/>
                <w:szCs w:val="20"/>
              </w:rPr>
            </w:pPr>
            <w:r w:rsidRPr="00811187">
              <w:rPr>
                <w:rFonts w:ascii="Verdana" w:hAnsi="Verdana" w:cs="Tahoma"/>
                <w:sz w:val="20"/>
                <w:szCs w:val="20"/>
              </w:rPr>
              <w:t>Accidente Vial</w:t>
            </w:r>
          </w:p>
        </w:tc>
        <w:tc>
          <w:tcPr>
            <w:tcW w:w="0" w:type="auto"/>
            <w:tcBorders>
              <w:top w:val="single" w:sz="4" w:space="0" w:color="403152" w:themeColor="accent4" w:themeShade="80"/>
              <w:left w:val="single" w:sz="4" w:space="0" w:color="403152" w:themeColor="accent4" w:themeShade="80"/>
              <w:bottom w:val="single" w:sz="4" w:space="0" w:color="403152" w:themeColor="accent4" w:themeShade="80"/>
              <w:right w:val="single" w:sz="4" w:space="0" w:color="403152" w:themeColor="accent4" w:themeShade="80"/>
            </w:tcBorders>
            <w:shd w:val="clear" w:color="auto" w:fill="auto"/>
            <w:noWrap/>
            <w:vAlign w:val="bottom"/>
          </w:tcPr>
          <w:p w:rsidR="00201F7A" w:rsidRDefault="00201F7A" w:rsidP="00201F7A">
            <w:pPr>
              <w:jc w:val="center"/>
              <w:rPr>
                <w:rFonts w:ascii="Calibri" w:hAnsi="Calibri"/>
                <w:color w:val="000000"/>
              </w:rPr>
            </w:pPr>
            <w:r>
              <w:rPr>
                <w:rFonts w:ascii="Calibri" w:hAnsi="Calibri"/>
                <w:color w:val="000000"/>
                <w:sz w:val="22"/>
                <w:szCs w:val="22"/>
              </w:rPr>
              <w:t>359</w:t>
            </w:r>
          </w:p>
        </w:tc>
      </w:tr>
      <w:tr w:rsidR="00201F7A" w:rsidTr="00842257">
        <w:trPr>
          <w:trHeight w:val="288"/>
          <w:jc w:val="center"/>
        </w:trPr>
        <w:tc>
          <w:tcPr>
            <w:tcW w:w="0" w:type="auto"/>
            <w:tcBorders>
              <w:top w:val="single" w:sz="4" w:space="0" w:color="403152" w:themeColor="accent4" w:themeShade="80"/>
              <w:left w:val="single" w:sz="4" w:space="0" w:color="403152" w:themeColor="accent4" w:themeShade="80"/>
              <w:bottom w:val="single" w:sz="4" w:space="0" w:color="403152" w:themeColor="accent4" w:themeShade="80"/>
              <w:right w:val="single" w:sz="4" w:space="0" w:color="403152" w:themeColor="accent4" w:themeShade="80"/>
            </w:tcBorders>
            <w:shd w:val="clear" w:color="auto" w:fill="auto"/>
            <w:noWrap/>
            <w:vAlign w:val="bottom"/>
            <w:hideMark/>
          </w:tcPr>
          <w:p w:rsidR="00201F7A" w:rsidRPr="00811187" w:rsidRDefault="00201F7A">
            <w:pPr>
              <w:rPr>
                <w:rFonts w:ascii="Verdana" w:hAnsi="Verdana" w:cs="Tahoma"/>
                <w:sz w:val="20"/>
                <w:szCs w:val="20"/>
              </w:rPr>
            </w:pPr>
            <w:r w:rsidRPr="00811187">
              <w:rPr>
                <w:rFonts w:ascii="Verdana" w:hAnsi="Verdana" w:cs="Tahoma"/>
                <w:sz w:val="20"/>
                <w:szCs w:val="20"/>
              </w:rPr>
              <w:t>Arrollamiento</w:t>
            </w:r>
          </w:p>
        </w:tc>
        <w:tc>
          <w:tcPr>
            <w:tcW w:w="0" w:type="auto"/>
            <w:tcBorders>
              <w:top w:val="single" w:sz="4" w:space="0" w:color="403152" w:themeColor="accent4" w:themeShade="80"/>
              <w:left w:val="single" w:sz="4" w:space="0" w:color="403152" w:themeColor="accent4" w:themeShade="80"/>
              <w:bottom w:val="single" w:sz="4" w:space="0" w:color="403152" w:themeColor="accent4" w:themeShade="80"/>
              <w:right w:val="single" w:sz="4" w:space="0" w:color="403152" w:themeColor="accent4" w:themeShade="80"/>
            </w:tcBorders>
            <w:shd w:val="clear" w:color="auto" w:fill="auto"/>
            <w:noWrap/>
            <w:vAlign w:val="bottom"/>
            <w:hideMark/>
          </w:tcPr>
          <w:p w:rsidR="00201F7A" w:rsidRDefault="00201F7A" w:rsidP="00201F7A">
            <w:pPr>
              <w:jc w:val="center"/>
              <w:rPr>
                <w:rFonts w:ascii="Calibri" w:hAnsi="Calibri"/>
                <w:color w:val="000000"/>
              </w:rPr>
            </w:pPr>
            <w:r>
              <w:rPr>
                <w:rFonts w:ascii="Calibri" w:hAnsi="Calibri"/>
                <w:color w:val="000000"/>
                <w:sz w:val="22"/>
                <w:szCs w:val="22"/>
              </w:rPr>
              <w:t>84</w:t>
            </w:r>
          </w:p>
        </w:tc>
      </w:tr>
      <w:tr w:rsidR="00201F7A" w:rsidTr="00842257">
        <w:trPr>
          <w:trHeight w:val="288"/>
          <w:jc w:val="center"/>
        </w:trPr>
        <w:tc>
          <w:tcPr>
            <w:tcW w:w="0" w:type="auto"/>
            <w:tcBorders>
              <w:top w:val="single" w:sz="4" w:space="0" w:color="403152" w:themeColor="accent4" w:themeShade="80"/>
              <w:left w:val="single" w:sz="4" w:space="0" w:color="403152" w:themeColor="accent4" w:themeShade="80"/>
              <w:bottom w:val="single" w:sz="4" w:space="0" w:color="403152" w:themeColor="accent4" w:themeShade="80"/>
              <w:right w:val="single" w:sz="4" w:space="0" w:color="403152" w:themeColor="accent4" w:themeShade="80"/>
            </w:tcBorders>
            <w:shd w:val="clear" w:color="auto" w:fill="auto"/>
            <w:noWrap/>
            <w:vAlign w:val="bottom"/>
            <w:hideMark/>
          </w:tcPr>
          <w:p w:rsidR="00201F7A" w:rsidRPr="00811187" w:rsidRDefault="00201F7A">
            <w:pPr>
              <w:rPr>
                <w:rFonts w:ascii="Verdana" w:hAnsi="Verdana" w:cs="Tahoma"/>
                <w:sz w:val="20"/>
                <w:szCs w:val="20"/>
              </w:rPr>
            </w:pPr>
            <w:r w:rsidRPr="00811187">
              <w:rPr>
                <w:rFonts w:ascii="Verdana" w:hAnsi="Verdana" w:cs="Tahoma"/>
                <w:sz w:val="20"/>
                <w:szCs w:val="20"/>
              </w:rPr>
              <w:t>Inmersión</w:t>
            </w:r>
          </w:p>
        </w:tc>
        <w:tc>
          <w:tcPr>
            <w:tcW w:w="0" w:type="auto"/>
            <w:tcBorders>
              <w:top w:val="single" w:sz="4" w:space="0" w:color="403152" w:themeColor="accent4" w:themeShade="80"/>
              <w:left w:val="single" w:sz="4" w:space="0" w:color="403152" w:themeColor="accent4" w:themeShade="80"/>
              <w:bottom w:val="single" w:sz="4" w:space="0" w:color="403152" w:themeColor="accent4" w:themeShade="80"/>
              <w:right w:val="single" w:sz="4" w:space="0" w:color="403152" w:themeColor="accent4" w:themeShade="80"/>
            </w:tcBorders>
            <w:shd w:val="clear" w:color="auto" w:fill="auto"/>
            <w:noWrap/>
            <w:vAlign w:val="bottom"/>
            <w:hideMark/>
          </w:tcPr>
          <w:p w:rsidR="00201F7A" w:rsidRDefault="00201F7A" w:rsidP="00201F7A">
            <w:pPr>
              <w:jc w:val="center"/>
              <w:rPr>
                <w:rFonts w:ascii="Calibri" w:hAnsi="Calibri"/>
                <w:color w:val="000000"/>
              </w:rPr>
            </w:pPr>
            <w:r>
              <w:rPr>
                <w:rFonts w:ascii="Calibri" w:hAnsi="Calibri"/>
                <w:color w:val="000000"/>
                <w:sz w:val="22"/>
                <w:szCs w:val="22"/>
              </w:rPr>
              <w:t>51</w:t>
            </w:r>
          </w:p>
        </w:tc>
      </w:tr>
      <w:tr w:rsidR="00201F7A" w:rsidTr="00842257">
        <w:trPr>
          <w:trHeight w:val="288"/>
          <w:jc w:val="center"/>
        </w:trPr>
        <w:tc>
          <w:tcPr>
            <w:tcW w:w="0" w:type="auto"/>
            <w:tcBorders>
              <w:top w:val="single" w:sz="4" w:space="0" w:color="403152" w:themeColor="accent4" w:themeShade="80"/>
              <w:left w:val="single" w:sz="4" w:space="0" w:color="403152" w:themeColor="accent4" w:themeShade="80"/>
              <w:bottom w:val="single" w:sz="4" w:space="0" w:color="403152" w:themeColor="accent4" w:themeShade="80"/>
              <w:right w:val="single" w:sz="4" w:space="0" w:color="403152" w:themeColor="accent4" w:themeShade="80"/>
            </w:tcBorders>
            <w:shd w:val="clear" w:color="auto" w:fill="auto"/>
            <w:noWrap/>
            <w:vAlign w:val="bottom"/>
            <w:hideMark/>
          </w:tcPr>
          <w:p w:rsidR="00201F7A" w:rsidRPr="00811187" w:rsidRDefault="00201F7A">
            <w:pPr>
              <w:rPr>
                <w:rFonts w:ascii="Verdana" w:hAnsi="Verdana" w:cs="Tahoma"/>
                <w:sz w:val="20"/>
                <w:szCs w:val="20"/>
              </w:rPr>
            </w:pPr>
            <w:r w:rsidRPr="00811187">
              <w:rPr>
                <w:rFonts w:ascii="Verdana" w:hAnsi="Verdana" w:cs="Tahoma"/>
                <w:sz w:val="20"/>
                <w:szCs w:val="20"/>
              </w:rPr>
              <w:t>Fuegos Artificiales</w:t>
            </w:r>
          </w:p>
        </w:tc>
        <w:tc>
          <w:tcPr>
            <w:tcW w:w="0" w:type="auto"/>
            <w:tcBorders>
              <w:top w:val="single" w:sz="4" w:space="0" w:color="403152" w:themeColor="accent4" w:themeShade="80"/>
              <w:left w:val="single" w:sz="4" w:space="0" w:color="403152" w:themeColor="accent4" w:themeShade="80"/>
              <w:bottom w:val="single" w:sz="4" w:space="0" w:color="403152" w:themeColor="accent4" w:themeShade="80"/>
              <w:right w:val="single" w:sz="4" w:space="0" w:color="403152" w:themeColor="accent4" w:themeShade="80"/>
            </w:tcBorders>
            <w:shd w:val="clear" w:color="auto" w:fill="auto"/>
            <w:noWrap/>
            <w:vAlign w:val="bottom"/>
            <w:hideMark/>
          </w:tcPr>
          <w:p w:rsidR="00201F7A" w:rsidRDefault="00201F7A" w:rsidP="00201F7A">
            <w:pPr>
              <w:jc w:val="center"/>
              <w:rPr>
                <w:rFonts w:ascii="Calibri" w:hAnsi="Calibri"/>
                <w:color w:val="000000"/>
              </w:rPr>
            </w:pPr>
            <w:r>
              <w:rPr>
                <w:rFonts w:ascii="Calibri" w:hAnsi="Calibri"/>
                <w:color w:val="000000"/>
                <w:sz w:val="22"/>
                <w:szCs w:val="22"/>
              </w:rPr>
              <w:t>22</w:t>
            </w:r>
          </w:p>
        </w:tc>
      </w:tr>
      <w:tr w:rsidR="00201F7A" w:rsidTr="00842257">
        <w:trPr>
          <w:trHeight w:val="288"/>
          <w:jc w:val="center"/>
        </w:trPr>
        <w:tc>
          <w:tcPr>
            <w:tcW w:w="0" w:type="auto"/>
            <w:tcBorders>
              <w:top w:val="single" w:sz="4" w:space="0" w:color="403152" w:themeColor="accent4" w:themeShade="80"/>
              <w:left w:val="single" w:sz="4" w:space="0" w:color="403152" w:themeColor="accent4" w:themeShade="80"/>
              <w:bottom w:val="single" w:sz="4" w:space="0" w:color="403152" w:themeColor="accent4" w:themeShade="80"/>
              <w:right w:val="single" w:sz="4" w:space="0" w:color="403152" w:themeColor="accent4" w:themeShade="80"/>
            </w:tcBorders>
            <w:shd w:val="clear" w:color="auto" w:fill="auto"/>
            <w:noWrap/>
            <w:vAlign w:val="bottom"/>
          </w:tcPr>
          <w:p w:rsidR="00201F7A" w:rsidRPr="00811187" w:rsidRDefault="00201F7A">
            <w:pPr>
              <w:rPr>
                <w:rFonts w:ascii="Verdana" w:hAnsi="Verdana" w:cs="Tahoma"/>
                <w:sz w:val="20"/>
                <w:szCs w:val="20"/>
              </w:rPr>
            </w:pPr>
            <w:r w:rsidRPr="00811187">
              <w:rPr>
                <w:rFonts w:ascii="Verdana" w:hAnsi="Verdana" w:cs="Tahoma"/>
                <w:sz w:val="20"/>
                <w:szCs w:val="20"/>
              </w:rPr>
              <w:t>Mordido por animal</w:t>
            </w:r>
          </w:p>
        </w:tc>
        <w:tc>
          <w:tcPr>
            <w:tcW w:w="0" w:type="auto"/>
            <w:tcBorders>
              <w:top w:val="single" w:sz="4" w:space="0" w:color="403152" w:themeColor="accent4" w:themeShade="80"/>
              <w:left w:val="single" w:sz="4" w:space="0" w:color="403152" w:themeColor="accent4" w:themeShade="80"/>
              <w:bottom w:val="single" w:sz="4" w:space="0" w:color="403152" w:themeColor="accent4" w:themeShade="80"/>
              <w:right w:val="single" w:sz="4" w:space="0" w:color="403152" w:themeColor="accent4" w:themeShade="80"/>
            </w:tcBorders>
            <w:shd w:val="clear" w:color="auto" w:fill="auto"/>
            <w:noWrap/>
            <w:vAlign w:val="bottom"/>
          </w:tcPr>
          <w:p w:rsidR="00201F7A" w:rsidRDefault="00201F7A" w:rsidP="00201F7A">
            <w:pPr>
              <w:jc w:val="center"/>
              <w:rPr>
                <w:rFonts w:ascii="Calibri" w:hAnsi="Calibri"/>
                <w:color w:val="000000"/>
              </w:rPr>
            </w:pPr>
            <w:r>
              <w:rPr>
                <w:rFonts w:ascii="Calibri" w:hAnsi="Calibri"/>
                <w:color w:val="000000"/>
                <w:sz w:val="22"/>
                <w:szCs w:val="22"/>
              </w:rPr>
              <w:t>14</w:t>
            </w:r>
          </w:p>
        </w:tc>
      </w:tr>
      <w:tr w:rsidR="00201F7A" w:rsidTr="00842257">
        <w:trPr>
          <w:trHeight w:val="288"/>
          <w:jc w:val="center"/>
        </w:trPr>
        <w:tc>
          <w:tcPr>
            <w:tcW w:w="0" w:type="auto"/>
            <w:tcBorders>
              <w:top w:val="single" w:sz="4" w:space="0" w:color="403152" w:themeColor="accent4" w:themeShade="80"/>
              <w:left w:val="single" w:sz="4" w:space="0" w:color="403152" w:themeColor="accent4" w:themeShade="80"/>
              <w:bottom w:val="single" w:sz="4" w:space="0" w:color="403152" w:themeColor="accent4" w:themeShade="80"/>
              <w:right w:val="single" w:sz="4" w:space="0" w:color="403152" w:themeColor="accent4" w:themeShade="80"/>
            </w:tcBorders>
            <w:shd w:val="clear" w:color="auto" w:fill="auto"/>
            <w:noWrap/>
            <w:vAlign w:val="bottom"/>
          </w:tcPr>
          <w:p w:rsidR="00201F7A" w:rsidRPr="00811187" w:rsidRDefault="00201F7A">
            <w:pPr>
              <w:rPr>
                <w:rFonts w:ascii="Verdana" w:hAnsi="Verdana" w:cs="Tahoma"/>
                <w:sz w:val="20"/>
                <w:szCs w:val="20"/>
              </w:rPr>
            </w:pPr>
            <w:r w:rsidRPr="00811187">
              <w:rPr>
                <w:rFonts w:ascii="Verdana" w:hAnsi="Verdana" w:cs="Tahoma"/>
                <w:sz w:val="20"/>
                <w:szCs w:val="20"/>
              </w:rPr>
              <w:t>Quemado</w:t>
            </w:r>
          </w:p>
        </w:tc>
        <w:tc>
          <w:tcPr>
            <w:tcW w:w="0" w:type="auto"/>
            <w:tcBorders>
              <w:top w:val="single" w:sz="4" w:space="0" w:color="403152" w:themeColor="accent4" w:themeShade="80"/>
              <w:left w:val="single" w:sz="4" w:space="0" w:color="403152" w:themeColor="accent4" w:themeShade="80"/>
              <w:bottom w:val="single" w:sz="4" w:space="0" w:color="403152" w:themeColor="accent4" w:themeShade="80"/>
              <w:right w:val="single" w:sz="4" w:space="0" w:color="403152" w:themeColor="accent4" w:themeShade="80"/>
            </w:tcBorders>
            <w:shd w:val="clear" w:color="auto" w:fill="auto"/>
            <w:noWrap/>
            <w:vAlign w:val="bottom"/>
          </w:tcPr>
          <w:p w:rsidR="00201F7A" w:rsidRDefault="00201F7A" w:rsidP="00201F7A">
            <w:pPr>
              <w:jc w:val="center"/>
              <w:rPr>
                <w:rFonts w:ascii="Calibri" w:hAnsi="Calibri"/>
                <w:color w:val="000000"/>
              </w:rPr>
            </w:pPr>
            <w:r>
              <w:rPr>
                <w:rFonts w:ascii="Calibri" w:hAnsi="Calibri"/>
                <w:color w:val="000000"/>
                <w:sz w:val="22"/>
                <w:szCs w:val="22"/>
              </w:rPr>
              <w:t>14</w:t>
            </w:r>
          </w:p>
        </w:tc>
      </w:tr>
      <w:tr w:rsidR="00201F7A" w:rsidTr="00842257">
        <w:trPr>
          <w:trHeight w:val="288"/>
          <w:jc w:val="center"/>
        </w:trPr>
        <w:tc>
          <w:tcPr>
            <w:tcW w:w="0" w:type="auto"/>
            <w:tcBorders>
              <w:top w:val="single" w:sz="4" w:space="0" w:color="403152" w:themeColor="accent4" w:themeShade="80"/>
              <w:left w:val="single" w:sz="4" w:space="0" w:color="403152" w:themeColor="accent4" w:themeShade="80"/>
              <w:bottom w:val="single" w:sz="4" w:space="0" w:color="403152" w:themeColor="accent4" w:themeShade="80"/>
              <w:right w:val="single" w:sz="4" w:space="0" w:color="403152" w:themeColor="accent4" w:themeShade="80"/>
            </w:tcBorders>
            <w:shd w:val="clear" w:color="auto" w:fill="auto"/>
            <w:noWrap/>
            <w:vAlign w:val="bottom"/>
          </w:tcPr>
          <w:p w:rsidR="00201F7A" w:rsidRPr="00811187" w:rsidRDefault="00201F7A" w:rsidP="00811187">
            <w:pPr>
              <w:rPr>
                <w:rFonts w:ascii="Verdana" w:hAnsi="Verdana" w:cs="Tahoma"/>
                <w:sz w:val="20"/>
                <w:szCs w:val="20"/>
              </w:rPr>
            </w:pPr>
            <w:r w:rsidRPr="00811187">
              <w:rPr>
                <w:rFonts w:ascii="Verdana" w:hAnsi="Verdana" w:cs="Tahoma"/>
                <w:sz w:val="20"/>
                <w:szCs w:val="20"/>
              </w:rPr>
              <w:t xml:space="preserve">Homicidio </w:t>
            </w:r>
            <w:r>
              <w:rPr>
                <w:rFonts w:ascii="Verdana" w:hAnsi="Verdana" w:cs="Tahoma"/>
                <w:sz w:val="20"/>
                <w:szCs w:val="20"/>
              </w:rPr>
              <w:t>por Disparo Accidental</w:t>
            </w:r>
          </w:p>
        </w:tc>
        <w:tc>
          <w:tcPr>
            <w:tcW w:w="0" w:type="auto"/>
            <w:tcBorders>
              <w:top w:val="single" w:sz="4" w:space="0" w:color="403152" w:themeColor="accent4" w:themeShade="80"/>
              <w:left w:val="single" w:sz="4" w:space="0" w:color="403152" w:themeColor="accent4" w:themeShade="80"/>
              <w:bottom w:val="single" w:sz="4" w:space="0" w:color="403152" w:themeColor="accent4" w:themeShade="80"/>
              <w:right w:val="single" w:sz="4" w:space="0" w:color="403152" w:themeColor="accent4" w:themeShade="80"/>
            </w:tcBorders>
            <w:shd w:val="clear" w:color="auto" w:fill="auto"/>
            <w:noWrap/>
            <w:vAlign w:val="bottom"/>
          </w:tcPr>
          <w:p w:rsidR="00201F7A" w:rsidRDefault="00201F7A" w:rsidP="00201F7A">
            <w:pPr>
              <w:jc w:val="center"/>
              <w:rPr>
                <w:rFonts w:ascii="Calibri" w:hAnsi="Calibri"/>
                <w:color w:val="000000"/>
              </w:rPr>
            </w:pPr>
            <w:r>
              <w:rPr>
                <w:rFonts w:ascii="Calibri" w:hAnsi="Calibri"/>
                <w:color w:val="000000"/>
                <w:sz w:val="22"/>
                <w:szCs w:val="22"/>
              </w:rPr>
              <w:t>13</w:t>
            </w:r>
          </w:p>
        </w:tc>
      </w:tr>
      <w:tr w:rsidR="00201F7A" w:rsidTr="00842257">
        <w:trPr>
          <w:trHeight w:val="288"/>
          <w:jc w:val="center"/>
        </w:trPr>
        <w:tc>
          <w:tcPr>
            <w:tcW w:w="0" w:type="auto"/>
            <w:tcBorders>
              <w:top w:val="single" w:sz="4" w:space="0" w:color="403152" w:themeColor="accent4" w:themeShade="80"/>
              <w:left w:val="single" w:sz="4" w:space="0" w:color="403152" w:themeColor="accent4" w:themeShade="80"/>
              <w:bottom w:val="single" w:sz="4" w:space="0" w:color="403152" w:themeColor="accent4" w:themeShade="80"/>
              <w:right w:val="single" w:sz="4" w:space="0" w:color="403152" w:themeColor="accent4" w:themeShade="80"/>
            </w:tcBorders>
            <w:shd w:val="clear" w:color="auto" w:fill="auto"/>
            <w:noWrap/>
            <w:vAlign w:val="bottom"/>
          </w:tcPr>
          <w:p w:rsidR="00201F7A" w:rsidRPr="00811187" w:rsidRDefault="00201F7A" w:rsidP="00811187">
            <w:pPr>
              <w:rPr>
                <w:rFonts w:ascii="Verdana" w:hAnsi="Verdana" w:cs="Tahoma"/>
                <w:sz w:val="20"/>
                <w:szCs w:val="20"/>
              </w:rPr>
            </w:pPr>
            <w:r w:rsidRPr="00811187">
              <w:rPr>
                <w:rFonts w:ascii="Verdana" w:hAnsi="Verdana" w:cs="Tahoma"/>
                <w:sz w:val="20"/>
                <w:szCs w:val="20"/>
              </w:rPr>
              <w:t xml:space="preserve">Muerte </w:t>
            </w:r>
            <w:r>
              <w:rPr>
                <w:rFonts w:ascii="Verdana" w:hAnsi="Verdana" w:cs="Tahoma"/>
                <w:sz w:val="20"/>
                <w:szCs w:val="20"/>
              </w:rPr>
              <w:t>p</w:t>
            </w:r>
            <w:r w:rsidRPr="00811187">
              <w:rPr>
                <w:rFonts w:ascii="Verdana" w:hAnsi="Verdana" w:cs="Tahoma"/>
                <w:sz w:val="20"/>
                <w:szCs w:val="20"/>
              </w:rPr>
              <w:t>or Caída</w:t>
            </w:r>
          </w:p>
        </w:tc>
        <w:tc>
          <w:tcPr>
            <w:tcW w:w="0" w:type="auto"/>
            <w:tcBorders>
              <w:top w:val="single" w:sz="4" w:space="0" w:color="403152" w:themeColor="accent4" w:themeShade="80"/>
              <w:left w:val="single" w:sz="4" w:space="0" w:color="403152" w:themeColor="accent4" w:themeShade="80"/>
              <w:bottom w:val="single" w:sz="4" w:space="0" w:color="403152" w:themeColor="accent4" w:themeShade="80"/>
              <w:right w:val="single" w:sz="4" w:space="0" w:color="403152" w:themeColor="accent4" w:themeShade="80"/>
            </w:tcBorders>
            <w:shd w:val="clear" w:color="auto" w:fill="auto"/>
            <w:noWrap/>
            <w:vAlign w:val="bottom"/>
          </w:tcPr>
          <w:p w:rsidR="00201F7A" w:rsidRDefault="00201F7A" w:rsidP="002C112B">
            <w:pPr>
              <w:jc w:val="center"/>
              <w:rPr>
                <w:rFonts w:ascii="Calibri" w:hAnsi="Calibri"/>
                <w:color w:val="000000"/>
              </w:rPr>
            </w:pPr>
            <w:r>
              <w:rPr>
                <w:rFonts w:ascii="Calibri" w:hAnsi="Calibri"/>
                <w:color w:val="000000"/>
                <w:sz w:val="22"/>
                <w:szCs w:val="22"/>
              </w:rPr>
              <w:t>1</w:t>
            </w:r>
            <w:r w:rsidR="002C112B">
              <w:rPr>
                <w:rFonts w:ascii="Calibri" w:hAnsi="Calibri"/>
                <w:color w:val="000000"/>
                <w:sz w:val="22"/>
                <w:szCs w:val="22"/>
              </w:rPr>
              <w:t>2</w:t>
            </w:r>
          </w:p>
        </w:tc>
      </w:tr>
      <w:tr w:rsidR="00201F7A" w:rsidTr="00842257">
        <w:trPr>
          <w:trHeight w:val="288"/>
          <w:jc w:val="center"/>
        </w:trPr>
        <w:tc>
          <w:tcPr>
            <w:tcW w:w="0" w:type="auto"/>
            <w:tcBorders>
              <w:top w:val="single" w:sz="4" w:space="0" w:color="403152" w:themeColor="accent4" w:themeShade="80"/>
              <w:left w:val="single" w:sz="4" w:space="0" w:color="403152" w:themeColor="accent4" w:themeShade="80"/>
              <w:bottom w:val="single" w:sz="4" w:space="0" w:color="403152" w:themeColor="accent4" w:themeShade="80"/>
              <w:right w:val="single" w:sz="4" w:space="0" w:color="403152" w:themeColor="accent4" w:themeShade="80"/>
            </w:tcBorders>
            <w:shd w:val="clear" w:color="auto" w:fill="auto"/>
            <w:noWrap/>
            <w:vAlign w:val="bottom"/>
          </w:tcPr>
          <w:p w:rsidR="00201F7A" w:rsidRPr="00811187" w:rsidRDefault="00201F7A">
            <w:pPr>
              <w:rPr>
                <w:rFonts w:ascii="Verdana" w:hAnsi="Verdana" w:cs="Tahoma"/>
                <w:sz w:val="20"/>
                <w:szCs w:val="20"/>
              </w:rPr>
            </w:pPr>
            <w:r w:rsidRPr="00811187">
              <w:rPr>
                <w:rFonts w:ascii="Verdana" w:hAnsi="Verdana" w:cs="Tahoma"/>
                <w:sz w:val="20"/>
                <w:szCs w:val="20"/>
              </w:rPr>
              <w:t>Accidente Doméstico</w:t>
            </w:r>
          </w:p>
        </w:tc>
        <w:tc>
          <w:tcPr>
            <w:tcW w:w="0" w:type="auto"/>
            <w:tcBorders>
              <w:top w:val="single" w:sz="4" w:space="0" w:color="403152" w:themeColor="accent4" w:themeShade="80"/>
              <w:left w:val="single" w:sz="4" w:space="0" w:color="403152" w:themeColor="accent4" w:themeShade="80"/>
              <w:bottom w:val="single" w:sz="4" w:space="0" w:color="403152" w:themeColor="accent4" w:themeShade="80"/>
              <w:right w:val="single" w:sz="4" w:space="0" w:color="403152" w:themeColor="accent4" w:themeShade="80"/>
            </w:tcBorders>
            <w:shd w:val="clear" w:color="auto" w:fill="auto"/>
            <w:noWrap/>
            <w:vAlign w:val="bottom"/>
          </w:tcPr>
          <w:p w:rsidR="00201F7A" w:rsidRDefault="00201F7A" w:rsidP="00201F7A">
            <w:pPr>
              <w:jc w:val="center"/>
              <w:rPr>
                <w:rFonts w:ascii="Calibri" w:hAnsi="Calibri"/>
                <w:color w:val="000000"/>
              </w:rPr>
            </w:pPr>
            <w:r>
              <w:rPr>
                <w:rFonts w:ascii="Calibri" w:hAnsi="Calibri"/>
                <w:color w:val="000000"/>
                <w:sz w:val="22"/>
                <w:szCs w:val="22"/>
              </w:rPr>
              <w:t>9</w:t>
            </w:r>
          </w:p>
        </w:tc>
      </w:tr>
      <w:tr w:rsidR="00201F7A" w:rsidTr="00842257">
        <w:trPr>
          <w:trHeight w:val="288"/>
          <w:jc w:val="center"/>
        </w:trPr>
        <w:tc>
          <w:tcPr>
            <w:tcW w:w="0" w:type="auto"/>
            <w:tcBorders>
              <w:top w:val="single" w:sz="4" w:space="0" w:color="403152" w:themeColor="accent4" w:themeShade="80"/>
              <w:left w:val="single" w:sz="4" w:space="0" w:color="403152" w:themeColor="accent4" w:themeShade="80"/>
              <w:bottom w:val="single" w:sz="4" w:space="0" w:color="403152" w:themeColor="accent4" w:themeShade="80"/>
              <w:right w:val="single" w:sz="4" w:space="0" w:color="403152" w:themeColor="accent4" w:themeShade="80"/>
            </w:tcBorders>
            <w:shd w:val="clear" w:color="auto" w:fill="auto"/>
            <w:noWrap/>
            <w:vAlign w:val="bottom"/>
          </w:tcPr>
          <w:p w:rsidR="00201F7A" w:rsidRPr="00811187" w:rsidRDefault="00201F7A" w:rsidP="00811187">
            <w:pPr>
              <w:rPr>
                <w:rFonts w:ascii="Verdana" w:hAnsi="Verdana" w:cs="Tahoma"/>
                <w:sz w:val="20"/>
                <w:szCs w:val="20"/>
              </w:rPr>
            </w:pPr>
            <w:r w:rsidRPr="00811187">
              <w:rPr>
                <w:rFonts w:ascii="Verdana" w:hAnsi="Verdana" w:cs="Tahoma"/>
                <w:sz w:val="20"/>
                <w:szCs w:val="20"/>
              </w:rPr>
              <w:t xml:space="preserve">Herida </w:t>
            </w:r>
            <w:r>
              <w:rPr>
                <w:rFonts w:ascii="Verdana" w:hAnsi="Verdana" w:cs="Tahoma"/>
                <w:sz w:val="20"/>
                <w:szCs w:val="20"/>
              </w:rPr>
              <w:t>por Disparo Accidental</w:t>
            </w:r>
          </w:p>
        </w:tc>
        <w:tc>
          <w:tcPr>
            <w:tcW w:w="0" w:type="auto"/>
            <w:tcBorders>
              <w:top w:val="single" w:sz="4" w:space="0" w:color="403152" w:themeColor="accent4" w:themeShade="80"/>
              <w:left w:val="single" w:sz="4" w:space="0" w:color="403152" w:themeColor="accent4" w:themeShade="80"/>
              <w:bottom w:val="single" w:sz="4" w:space="0" w:color="403152" w:themeColor="accent4" w:themeShade="80"/>
              <w:right w:val="single" w:sz="4" w:space="0" w:color="403152" w:themeColor="accent4" w:themeShade="80"/>
            </w:tcBorders>
            <w:shd w:val="clear" w:color="auto" w:fill="auto"/>
            <w:noWrap/>
            <w:vAlign w:val="bottom"/>
          </w:tcPr>
          <w:p w:rsidR="00201F7A" w:rsidRDefault="00201F7A" w:rsidP="00201F7A">
            <w:pPr>
              <w:jc w:val="center"/>
              <w:rPr>
                <w:rFonts w:ascii="Calibri" w:hAnsi="Calibri"/>
                <w:color w:val="000000"/>
              </w:rPr>
            </w:pPr>
            <w:r>
              <w:rPr>
                <w:rFonts w:ascii="Calibri" w:hAnsi="Calibri"/>
                <w:color w:val="000000"/>
                <w:sz w:val="22"/>
                <w:szCs w:val="22"/>
              </w:rPr>
              <w:t>5</w:t>
            </w:r>
          </w:p>
        </w:tc>
      </w:tr>
      <w:tr w:rsidR="00201F7A" w:rsidTr="00842257">
        <w:trPr>
          <w:trHeight w:val="288"/>
          <w:jc w:val="center"/>
        </w:trPr>
        <w:tc>
          <w:tcPr>
            <w:tcW w:w="0" w:type="auto"/>
            <w:tcBorders>
              <w:top w:val="single" w:sz="4" w:space="0" w:color="403152" w:themeColor="accent4" w:themeShade="80"/>
              <w:left w:val="single" w:sz="4" w:space="0" w:color="403152" w:themeColor="accent4" w:themeShade="80"/>
              <w:bottom w:val="single" w:sz="4" w:space="0" w:color="403152" w:themeColor="accent4" w:themeShade="80"/>
              <w:right w:val="single" w:sz="4" w:space="0" w:color="403152" w:themeColor="accent4" w:themeShade="80"/>
            </w:tcBorders>
            <w:shd w:val="clear" w:color="auto" w:fill="auto"/>
            <w:noWrap/>
            <w:vAlign w:val="bottom"/>
            <w:hideMark/>
          </w:tcPr>
          <w:p w:rsidR="00201F7A" w:rsidRPr="00811187" w:rsidRDefault="00201F7A">
            <w:pPr>
              <w:rPr>
                <w:rFonts w:ascii="Verdana" w:hAnsi="Verdana" w:cs="Tahoma"/>
                <w:sz w:val="20"/>
                <w:szCs w:val="20"/>
              </w:rPr>
            </w:pPr>
            <w:r w:rsidRPr="00811187">
              <w:rPr>
                <w:rFonts w:ascii="Verdana" w:hAnsi="Verdana" w:cs="Tahoma"/>
                <w:sz w:val="20"/>
                <w:szCs w:val="20"/>
              </w:rPr>
              <w:t>Muerte por asfixia mecánica</w:t>
            </w:r>
          </w:p>
        </w:tc>
        <w:tc>
          <w:tcPr>
            <w:tcW w:w="0" w:type="auto"/>
            <w:tcBorders>
              <w:top w:val="single" w:sz="4" w:space="0" w:color="403152" w:themeColor="accent4" w:themeShade="80"/>
              <w:left w:val="single" w:sz="4" w:space="0" w:color="403152" w:themeColor="accent4" w:themeShade="80"/>
              <w:bottom w:val="single" w:sz="4" w:space="0" w:color="403152" w:themeColor="accent4" w:themeShade="80"/>
              <w:right w:val="single" w:sz="4" w:space="0" w:color="403152" w:themeColor="accent4" w:themeShade="80"/>
            </w:tcBorders>
            <w:shd w:val="clear" w:color="auto" w:fill="auto"/>
            <w:noWrap/>
            <w:vAlign w:val="bottom"/>
            <w:hideMark/>
          </w:tcPr>
          <w:p w:rsidR="00201F7A" w:rsidRDefault="00201F7A" w:rsidP="00201F7A">
            <w:pPr>
              <w:jc w:val="center"/>
              <w:rPr>
                <w:rFonts w:ascii="Calibri" w:hAnsi="Calibri"/>
                <w:color w:val="000000"/>
              </w:rPr>
            </w:pPr>
            <w:r>
              <w:rPr>
                <w:rFonts w:ascii="Calibri" w:hAnsi="Calibri"/>
                <w:color w:val="000000"/>
                <w:sz w:val="22"/>
                <w:szCs w:val="22"/>
              </w:rPr>
              <w:t>4</w:t>
            </w:r>
          </w:p>
        </w:tc>
      </w:tr>
      <w:tr w:rsidR="00201F7A" w:rsidTr="00DF16B4">
        <w:trPr>
          <w:trHeight w:val="288"/>
          <w:jc w:val="center"/>
        </w:trPr>
        <w:tc>
          <w:tcPr>
            <w:tcW w:w="0" w:type="auto"/>
            <w:tcBorders>
              <w:top w:val="single" w:sz="4" w:space="0" w:color="403152" w:themeColor="accent4" w:themeShade="80"/>
              <w:left w:val="single" w:sz="4" w:space="0" w:color="403152" w:themeColor="accent4" w:themeShade="80"/>
              <w:bottom w:val="single" w:sz="4" w:space="0" w:color="403152" w:themeColor="accent4" w:themeShade="80"/>
              <w:right w:val="single" w:sz="4" w:space="0" w:color="403152" w:themeColor="accent4" w:themeShade="80"/>
            </w:tcBorders>
            <w:shd w:val="clear" w:color="auto" w:fill="auto"/>
            <w:noWrap/>
            <w:vAlign w:val="bottom"/>
          </w:tcPr>
          <w:p w:rsidR="00201F7A" w:rsidRPr="00811187" w:rsidRDefault="00201F7A">
            <w:pPr>
              <w:rPr>
                <w:rFonts w:ascii="Verdana" w:hAnsi="Verdana" w:cs="Tahoma"/>
                <w:sz w:val="20"/>
                <w:szCs w:val="20"/>
              </w:rPr>
            </w:pPr>
            <w:r w:rsidRPr="00811187">
              <w:rPr>
                <w:rFonts w:ascii="Verdana" w:hAnsi="Verdana" w:cs="Tahoma"/>
                <w:sz w:val="20"/>
                <w:szCs w:val="20"/>
              </w:rPr>
              <w:t>Accidente Marítimo</w:t>
            </w:r>
          </w:p>
        </w:tc>
        <w:tc>
          <w:tcPr>
            <w:tcW w:w="0" w:type="auto"/>
            <w:tcBorders>
              <w:top w:val="single" w:sz="4" w:space="0" w:color="403152" w:themeColor="accent4" w:themeShade="80"/>
              <w:left w:val="single" w:sz="4" w:space="0" w:color="403152" w:themeColor="accent4" w:themeShade="80"/>
              <w:bottom w:val="single" w:sz="4" w:space="0" w:color="403152" w:themeColor="accent4" w:themeShade="80"/>
              <w:right w:val="single" w:sz="4" w:space="0" w:color="403152" w:themeColor="accent4" w:themeShade="80"/>
            </w:tcBorders>
            <w:shd w:val="clear" w:color="auto" w:fill="auto"/>
            <w:noWrap/>
            <w:vAlign w:val="bottom"/>
            <w:hideMark/>
          </w:tcPr>
          <w:p w:rsidR="00201F7A" w:rsidRDefault="00201F7A" w:rsidP="00201F7A">
            <w:pPr>
              <w:jc w:val="center"/>
              <w:rPr>
                <w:rFonts w:ascii="Calibri" w:hAnsi="Calibri"/>
                <w:color w:val="000000"/>
              </w:rPr>
            </w:pPr>
            <w:r>
              <w:rPr>
                <w:rFonts w:ascii="Calibri" w:hAnsi="Calibri"/>
                <w:color w:val="000000"/>
                <w:sz w:val="22"/>
                <w:szCs w:val="22"/>
              </w:rPr>
              <w:t>3</w:t>
            </w:r>
          </w:p>
        </w:tc>
      </w:tr>
      <w:tr w:rsidR="00201F7A" w:rsidTr="00842257">
        <w:trPr>
          <w:trHeight w:val="288"/>
          <w:jc w:val="center"/>
        </w:trPr>
        <w:tc>
          <w:tcPr>
            <w:tcW w:w="0" w:type="auto"/>
            <w:tcBorders>
              <w:top w:val="single" w:sz="4" w:space="0" w:color="403152" w:themeColor="accent4" w:themeShade="80"/>
              <w:left w:val="single" w:sz="4" w:space="0" w:color="403152" w:themeColor="accent4" w:themeShade="80"/>
              <w:bottom w:val="single" w:sz="4" w:space="0" w:color="403152" w:themeColor="accent4" w:themeShade="80"/>
              <w:right w:val="single" w:sz="4" w:space="0" w:color="403152" w:themeColor="accent4" w:themeShade="80"/>
            </w:tcBorders>
            <w:shd w:val="clear" w:color="auto" w:fill="auto"/>
            <w:noWrap/>
            <w:vAlign w:val="bottom"/>
          </w:tcPr>
          <w:p w:rsidR="00201F7A" w:rsidRPr="00811187" w:rsidRDefault="00201F7A">
            <w:pPr>
              <w:rPr>
                <w:rFonts w:ascii="Verdana" w:hAnsi="Verdana" w:cs="Tahoma"/>
                <w:sz w:val="20"/>
                <w:szCs w:val="20"/>
              </w:rPr>
            </w:pPr>
            <w:r w:rsidRPr="00811187">
              <w:rPr>
                <w:rFonts w:ascii="Verdana" w:hAnsi="Verdana" w:cs="Tahoma"/>
                <w:sz w:val="20"/>
                <w:szCs w:val="20"/>
              </w:rPr>
              <w:t>Electrocutado</w:t>
            </w:r>
          </w:p>
        </w:tc>
        <w:tc>
          <w:tcPr>
            <w:tcW w:w="0" w:type="auto"/>
            <w:tcBorders>
              <w:top w:val="single" w:sz="4" w:space="0" w:color="403152" w:themeColor="accent4" w:themeShade="80"/>
              <w:left w:val="single" w:sz="4" w:space="0" w:color="403152" w:themeColor="accent4" w:themeShade="80"/>
              <w:bottom w:val="single" w:sz="4" w:space="0" w:color="403152" w:themeColor="accent4" w:themeShade="80"/>
              <w:right w:val="single" w:sz="4" w:space="0" w:color="403152" w:themeColor="accent4" w:themeShade="80"/>
            </w:tcBorders>
            <w:shd w:val="clear" w:color="auto" w:fill="auto"/>
            <w:noWrap/>
            <w:vAlign w:val="bottom"/>
          </w:tcPr>
          <w:p w:rsidR="00201F7A" w:rsidRDefault="00201F7A" w:rsidP="00201F7A">
            <w:pPr>
              <w:jc w:val="center"/>
              <w:rPr>
                <w:rFonts w:ascii="Calibri" w:hAnsi="Calibri"/>
                <w:color w:val="000000"/>
              </w:rPr>
            </w:pPr>
            <w:r>
              <w:rPr>
                <w:rFonts w:ascii="Calibri" w:hAnsi="Calibri"/>
                <w:color w:val="000000"/>
                <w:sz w:val="22"/>
                <w:szCs w:val="22"/>
              </w:rPr>
              <w:t>3</w:t>
            </w:r>
          </w:p>
        </w:tc>
      </w:tr>
      <w:tr w:rsidR="00201F7A" w:rsidTr="00842257">
        <w:trPr>
          <w:trHeight w:val="288"/>
          <w:jc w:val="center"/>
        </w:trPr>
        <w:tc>
          <w:tcPr>
            <w:tcW w:w="0" w:type="auto"/>
            <w:tcBorders>
              <w:top w:val="single" w:sz="4" w:space="0" w:color="403152" w:themeColor="accent4" w:themeShade="80"/>
              <w:left w:val="single" w:sz="4" w:space="0" w:color="403152" w:themeColor="accent4" w:themeShade="80"/>
              <w:bottom w:val="single" w:sz="4" w:space="0" w:color="403152" w:themeColor="accent4" w:themeShade="80"/>
              <w:right w:val="single" w:sz="4" w:space="0" w:color="403152" w:themeColor="accent4" w:themeShade="80"/>
            </w:tcBorders>
            <w:shd w:val="clear" w:color="auto" w:fill="auto"/>
            <w:noWrap/>
            <w:vAlign w:val="bottom"/>
          </w:tcPr>
          <w:p w:rsidR="00201F7A" w:rsidRPr="00811187" w:rsidRDefault="00201F7A">
            <w:pPr>
              <w:rPr>
                <w:rFonts w:ascii="Verdana" w:hAnsi="Verdana" w:cs="Tahoma"/>
                <w:sz w:val="20"/>
                <w:szCs w:val="20"/>
              </w:rPr>
            </w:pPr>
            <w:r w:rsidRPr="00811187">
              <w:rPr>
                <w:rFonts w:ascii="Verdana" w:hAnsi="Verdana" w:cs="Tahoma"/>
                <w:sz w:val="20"/>
                <w:szCs w:val="20"/>
              </w:rPr>
              <w:t>Muerte por Broncoaspiración</w:t>
            </w:r>
          </w:p>
        </w:tc>
        <w:tc>
          <w:tcPr>
            <w:tcW w:w="0" w:type="auto"/>
            <w:tcBorders>
              <w:top w:val="single" w:sz="4" w:space="0" w:color="403152" w:themeColor="accent4" w:themeShade="80"/>
              <w:left w:val="single" w:sz="4" w:space="0" w:color="403152" w:themeColor="accent4" w:themeShade="80"/>
              <w:bottom w:val="single" w:sz="4" w:space="0" w:color="403152" w:themeColor="accent4" w:themeShade="80"/>
              <w:right w:val="single" w:sz="4" w:space="0" w:color="403152" w:themeColor="accent4" w:themeShade="80"/>
            </w:tcBorders>
            <w:shd w:val="clear" w:color="auto" w:fill="auto"/>
            <w:noWrap/>
            <w:vAlign w:val="bottom"/>
          </w:tcPr>
          <w:p w:rsidR="00201F7A" w:rsidRDefault="00201F7A" w:rsidP="00201F7A">
            <w:pPr>
              <w:jc w:val="center"/>
              <w:rPr>
                <w:rFonts w:ascii="Calibri" w:hAnsi="Calibri"/>
                <w:color w:val="000000"/>
              </w:rPr>
            </w:pPr>
            <w:r>
              <w:rPr>
                <w:rFonts w:ascii="Calibri" w:hAnsi="Calibri"/>
                <w:color w:val="000000"/>
                <w:sz w:val="22"/>
                <w:szCs w:val="22"/>
              </w:rPr>
              <w:t>3</w:t>
            </w:r>
          </w:p>
        </w:tc>
      </w:tr>
      <w:tr w:rsidR="00811187" w:rsidTr="00842257">
        <w:trPr>
          <w:trHeight w:val="288"/>
          <w:jc w:val="center"/>
        </w:trPr>
        <w:tc>
          <w:tcPr>
            <w:tcW w:w="0" w:type="auto"/>
            <w:tcBorders>
              <w:top w:val="single" w:sz="4" w:space="0" w:color="403152" w:themeColor="accent4" w:themeShade="80"/>
              <w:left w:val="single" w:sz="4" w:space="0" w:color="403152" w:themeColor="accent4" w:themeShade="80"/>
              <w:bottom w:val="single" w:sz="4" w:space="0" w:color="403152" w:themeColor="accent4" w:themeShade="80"/>
              <w:right w:val="single" w:sz="4" w:space="0" w:color="403152" w:themeColor="accent4" w:themeShade="80"/>
            </w:tcBorders>
            <w:shd w:val="clear" w:color="auto" w:fill="auto"/>
            <w:noWrap/>
            <w:vAlign w:val="bottom"/>
          </w:tcPr>
          <w:p w:rsidR="00811187" w:rsidRPr="00811187" w:rsidRDefault="00811187">
            <w:pPr>
              <w:rPr>
                <w:rFonts w:ascii="Verdana" w:hAnsi="Verdana" w:cs="Tahoma"/>
                <w:sz w:val="20"/>
                <w:szCs w:val="20"/>
              </w:rPr>
            </w:pPr>
            <w:r>
              <w:rPr>
                <w:rFonts w:ascii="Verdana" w:hAnsi="Verdana" w:cs="Tahoma"/>
                <w:sz w:val="20"/>
                <w:szCs w:val="20"/>
              </w:rPr>
              <w:t>*Otros</w:t>
            </w:r>
          </w:p>
        </w:tc>
        <w:tc>
          <w:tcPr>
            <w:tcW w:w="0" w:type="auto"/>
            <w:tcBorders>
              <w:top w:val="single" w:sz="4" w:space="0" w:color="403152" w:themeColor="accent4" w:themeShade="80"/>
              <w:left w:val="single" w:sz="4" w:space="0" w:color="403152" w:themeColor="accent4" w:themeShade="80"/>
              <w:bottom w:val="single" w:sz="4" w:space="0" w:color="403152" w:themeColor="accent4" w:themeShade="80"/>
              <w:right w:val="single" w:sz="4" w:space="0" w:color="403152" w:themeColor="accent4" w:themeShade="80"/>
            </w:tcBorders>
            <w:shd w:val="clear" w:color="auto" w:fill="auto"/>
            <w:noWrap/>
            <w:vAlign w:val="bottom"/>
          </w:tcPr>
          <w:p w:rsidR="00811187" w:rsidRPr="00811187" w:rsidRDefault="00811187">
            <w:pPr>
              <w:jc w:val="center"/>
              <w:rPr>
                <w:rFonts w:ascii="Verdana" w:hAnsi="Verdana" w:cs="Tahoma"/>
                <w:sz w:val="20"/>
                <w:szCs w:val="20"/>
              </w:rPr>
            </w:pPr>
            <w:r>
              <w:rPr>
                <w:rFonts w:ascii="Verdana" w:hAnsi="Verdana" w:cs="Tahoma"/>
                <w:sz w:val="20"/>
                <w:szCs w:val="20"/>
              </w:rPr>
              <w:t>21</w:t>
            </w:r>
          </w:p>
        </w:tc>
      </w:tr>
      <w:tr w:rsidR="00DF16B4" w:rsidTr="00842257">
        <w:trPr>
          <w:trHeight w:val="288"/>
          <w:jc w:val="center"/>
        </w:trPr>
        <w:tc>
          <w:tcPr>
            <w:tcW w:w="0" w:type="auto"/>
            <w:tcBorders>
              <w:top w:val="single" w:sz="4" w:space="0" w:color="403152" w:themeColor="accent4" w:themeShade="80"/>
              <w:left w:val="single" w:sz="4" w:space="0" w:color="403152" w:themeColor="accent4" w:themeShade="80"/>
              <w:bottom w:val="single" w:sz="4" w:space="0" w:color="403152" w:themeColor="accent4" w:themeShade="80"/>
              <w:right w:val="single" w:sz="4" w:space="0" w:color="403152" w:themeColor="accent4" w:themeShade="80"/>
            </w:tcBorders>
            <w:shd w:val="clear" w:color="auto" w:fill="403152" w:themeFill="accent4" w:themeFillShade="80"/>
            <w:noWrap/>
            <w:vAlign w:val="bottom"/>
          </w:tcPr>
          <w:p w:rsidR="00DF16B4" w:rsidRPr="0045235D" w:rsidRDefault="00DF16B4" w:rsidP="00842257">
            <w:pPr>
              <w:rPr>
                <w:rFonts w:ascii="Verdana" w:hAnsi="Verdana"/>
                <w:b/>
                <w:color w:val="FFFFFF" w:themeColor="background1"/>
                <w:sz w:val="20"/>
                <w:szCs w:val="20"/>
              </w:rPr>
            </w:pPr>
            <w:r w:rsidRPr="00906015">
              <w:rPr>
                <w:rFonts w:ascii="Verdana" w:hAnsi="Verdana" w:cs="Tahoma"/>
                <w:b/>
                <w:color w:val="FFFFFF" w:themeColor="background1"/>
                <w:sz w:val="20"/>
                <w:szCs w:val="20"/>
              </w:rPr>
              <w:t>Total:</w:t>
            </w:r>
          </w:p>
        </w:tc>
        <w:tc>
          <w:tcPr>
            <w:tcW w:w="0" w:type="auto"/>
            <w:tcBorders>
              <w:top w:val="single" w:sz="4" w:space="0" w:color="403152" w:themeColor="accent4" w:themeShade="80"/>
              <w:left w:val="single" w:sz="4" w:space="0" w:color="403152" w:themeColor="accent4" w:themeShade="80"/>
              <w:bottom w:val="single" w:sz="4" w:space="0" w:color="403152" w:themeColor="accent4" w:themeShade="80"/>
              <w:right w:val="single" w:sz="4" w:space="0" w:color="403152" w:themeColor="accent4" w:themeShade="80"/>
            </w:tcBorders>
            <w:shd w:val="clear" w:color="auto" w:fill="403152" w:themeFill="accent4" w:themeFillShade="80"/>
            <w:noWrap/>
            <w:vAlign w:val="bottom"/>
          </w:tcPr>
          <w:p w:rsidR="00DF16B4" w:rsidRPr="0045235D" w:rsidRDefault="003A666C" w:rsidP="0077214C">
            <w:pPr>
              <w:jc w:val="center"/>
              <w:rPr>
                <w:rFonts w:ascii="Verdana" w:hAnsi="Verdana"/>
                <w:b/>
                <w:color w:val="FFFFFF" w:themeColor="background1"/>
                <w:sz w:val="20"/>
                <w:szCs w:val="20"/>
              </w:rPr>
            </w:pPr>
            <w:r>
              <w:rPr>
                <w:rFonts w:ascii="Verdana" w:hAnsi="Verdana"/>
                <w:b/>
                <w:color w:val="FFFFFF" w:themeColor="background1"/>
                <w:sz w:val="20"/>
                <w:szCs w:val="20"/>
              </w:rPr>
              <w:t>617</w:t>
            </w:r>
          </w:p>
        </w:tc>
      </w:tr>
      <w:tr w:rsidR="00DF16B4" w:rsidTr="00D061C3">
        <w:trPr>
          <w:trHeight w:val="453"/>
          <w:jc w:val="center"/>
        </w:trPr>
        <w:tc>
          <w:tcPr>
            <w:tcW w:w="0" w:type="auto"/>
            <w:gridSpan w:val="2"/>
            <w:tcBorders>
              <w:top w:val="single" w:sz="4" w:space="0" w:color="403152" w:themeColor="accent4" w:themeShade="80"/>
            </w:tcBorders>
            <w:shd w:val="clear" w:color="auto" w:fill="auto"/>
            <w:noWrap/>
            <w:vAlign w:val="bottom"/>
          </w:tcPr>
          <w:p w:rsidR="00DF16B4" w:rsidRDefault="00DF16B4" w:rsidP="00842257">
            <w:pPr>
              <w:spacing w:before="240"/>
              <w:jc w:val="right"/>
              <w:rPr>
                <w:rFonts w:ascii="Verdana" w:hAnsi="Verdana" w:cs="Tahoma"/>
                <w:b/>
                <w:i/>
                <w:sz w:val="20"/>
                <w:szCs w:val="20"/>
              </w:rPr>
            </w:pPr>
            <w:r>
              <w:rPr>
                <w:rFonts w:ascii="Verdana" w:hAnsi="Verdana" w:cs="Tahoma"/>
                <w:i/>
                <w:sz w:val="20"/>
                <w:szCs w:val="20"/>
              </w:rPr>
              <w:t>F</w:t>
            </w:r>
            <w:r w:rsidRPr="00423355">
              <w:rPr>
                <w:rFonts w:ascii="Verdana" w:hAnsi="Verdana" w:cs="Tahoma"/>
                <w:i/>
                <w:sz w:val="20"/>
                <w:szCs w:val="20"/>
              </w:rPr>
              <w:t>uente:</w:t>
            </w:r>
            <w:r w:rsidRPr="008F5C37">
              <w:rPr>
                <w:rFonts w:ascii="Verdana" w:hAnsi="Verdana" w:cs="Tahoma"/>
                <w:i/>
                <w:sz w:val="20"/>
                <w:szCs w:val="20"/>
              </w:rPr>
              <w:t xml:space="preserve"> Registro Hemerográfico </w:t>
            </w:r>
            <w:r w:rsidRPr="008F5C37">
              <w:rPr>
                <w:rFonts w:ascii="Verdana" w:hAnsi="Verdana" w:cs="Tahoma"/>
                <w:b/>
                <w:i/>
                <w:sz w:val="20"/>
                <w:szCs w:val="20"/>
              </w:rPr>
              <w:t>Cecodap</w:t>
            </w:r>
          </w:p>
          <w:p w:rsidR="00DF16B4" w:rsidRDefault="00900447" w:rsidP="00842257">
            <w:pPr>
              <w:jc w:val="center"/>
              <w:rPr>
                <w:rFonts w:ascii="Verdana" w:hAnsi="Verdana"/>
                <w:color w:val="000000"/>
                <w:sz w:val="20"/>
                <w:szCs w:val="20"/>
              </w:rPr>
            </w:pPr>
            <w:r w:rsidRPr="00900447">
              <w:rPr>
                <w:rFonts w:ascii="Verdana" w:hAnsi="Verdana" w:cs="Tahoma"/>
                <w:i/>
                <w:noProof/>
                <w:sz w:val="20"/>
                <w:szCs w:val="20"/>
                <w:lang w:val="en-US" w:eastAsia="en-US"/>
              </w:rPr>
              <w:pict>
                <v:roundrect id="53 Rectángulo redondeado" o:spid="_x0000_s1069" style="position:absolute;left:0;text-align:left;margin-left:-12.55pt;margin-top:8.65pt;width:457pt;height:40pt;z-index:-251509249;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" fillcolor="#e5dfec [663]" strokecolor="#ccc0d9 [1303]">
                  <v:shadow on="t" color="black" opacity="22937f" origin=",.5" offset="0,.63889mm"/>
                </v:roundrect>
              </w:pict>
            </w:r>
          </w:p>
        </w:tc>
      </w:tr>
      <w:tr w:rsidR="00DF16B4" w:rsidTr="00D061C3">
        <w:trPr>
          <w:trHeight w:val="453"/>
          <w:jc w:val="center"/>
        </w:trPr>
        <w:tc>
          <w:tcPr>
            <w:tcW w:w="0" w:type="auto"/>
            <w:gridSpan w:val="2"/>
            <w:shd w:val="clear" w:color="auto" w:fill="auto"/>
            <w:noWrap/>
            <w:vAlign w:val="bottom"/>
          </w:tcPr>
          <w:p w:rsidR="009536DB" w:rsidRPr="009536DB" w:rsidRDefault="009536DB" w:rsidP="009536DB">
            <w:pPr>
              <w:jc w:val="both"/>
              <w:rPr>
                <w:rFonts w:ascii="Verdana" w:hAnsi="Verdana"/>
                <w:b/>
                <w:i/>
                <w:color w:val="000000"/>
                <w:sz w:val="16"/>
                <w:szCs w:val="12"/>
                <w:lang w:val="es-VE"/>
              </w:rPr>
            </w:pPr>
            <w:r w:rsidRPr="009536DB">
              <w:rPr>
                <w:rFonts w:ascii="Verdana" w:hAnsi="Verdana"/>
                <w:b/>
                <w:i/>
                <w:color w:val="000000"/>
                <w:sz w:val="16"/>
                <w:szCs w:val="12"/>
              </w:rPr>
              <w:t>*</w:t>
            </w:r>
            <w:r w:rsidRPr="000D57E2">
              <w:rPr>
                <w:rFonts w:ascii="Verdana" w:hAnsi="Verdana"/>
                <w:b/>
                <w:i/>
                <w:color w:val="000000"/>
                <w:sz w:val="16"/>
                <w:szCs w:val="12"/>
                <w:lang w:val="es-VE"/>
              </w:rPr>
              <w:t xml:space="preserve">Accidente </w:t>
            </w:r>
            <w:r w:rsidRPr="009536DB">
              <w:rPr>
                <w:rFonts w:ascii="Verdana" w:hAnsi="Verdana"/>
                <w:b/>
                <w:i/>
                <w:color w:val="000000"/>
                <w:sz w:val="16"/>
                <w:szCs w:val="12"/>
              </w:rPr>
              <w:t>–</w:t>
            </w:r>
            <w:r w:rsidRPr="000D57E2">
              <w:rPr>
                <w:rFonts w:ascii="Verdana" w:hAnsi="Verdana"/>
                <w:b/>
                <w:i/>
                <w:color w:val="000000"/>
                <w:sz w:val="16"/>
                <w:szCs w:val="12"/>
                <w:lang w:val="es-VE"/>
              </w:rPr>
              <w:t xml:space="preserve"> Recreación</w:t>
            </w:r>
            <w:r w:rsidRPr="009536DB">
              <w:rPr>
                <w:rFonts w:ascii="Verdana" w:hAnsi="Verdana"/>
                <w:b/>
                <w:i/>
                <w:color w:val="000000"/>
                <w:sz w:val="16"/>
                <w:szCs w:val="12"/>
              </w:rPr>
              <w:t xml:space="preserve">, </w:t>
            </w:r>
            <w:r w:rsidRPr="000D57E2">
              <w:rPr>
                <w:rFonts w:ascii="Verdana" w:hAnsi="Verdana"/>
                <w:b/>
                <w:i/>
                <w:color w:val="000000"/>
                <w:sz w:val="16"/>
                <w:szCs w:val="12"/>
                <w:lang w:val="es-VE"/>
              </w:rPr>
              <w:t xml:space="preserve">Caída </w:t>
            </w:r>
            <w:r w:rsidRPr="009536DB">
              <w:rPr>
                <w:rFonts w:ascii="Verdana" w:hAnsi="Verdana"/>
                <w:b/>
                <w:i/>
                <w:color w:val="000000"/>
                <w:sz w:val="16"/>
                <w:szCs w:val="12"/>
              </w:rPr>
              <w:t>d</w:t>
            </w:r>
            <w:r w:rsidRPr="000D57E2">
              <w:rPr>
                <w:rFonts w:ascii="Verdana" w:hAnsi="Verdana"/>
                <w:b/>
                <w:i/>
                <w:color w:val="000000"/>
                <w:sz w:val="16"/>
                <w:szCs w:val="12"/>
                <w:lang w:val="es-VE"/>
              </w:rPr>
              <w:t xml:space="preserve">e Vehículo </w:t>
            </w:r>
            <w:r w:rsidRPr="009536DB">
              <w:rPr>
                <w:rFonts w:ascii="Verdana" w:hAnsi="Verdana"/>
                <w:b/>
                <w:i/>
                <w:color w:val="000000"/>
                <w:sz w:val="16"/>
                <w:szCs w:val="12"/>
              </w:rPr>
              <w:t>e</w:t>
            </w:r>
            <w:r w:rsidRPr="000D57E2">
              <w:rPr>
                <w:rFonts w:ascii="Verdana" w:hAnsi="Verdana"/>
                <w:b/>
                <w:i/>
                <w:color w:val="000000"/>
                <w:sz w:val="16"/>
                <w:szCs w:val="12"/>
                <w:lang w:val="es-VE"/>
              </w:rPr>
              <w:t>n Marcha</w:t>
            </w:r>
            <w:r w:rsidRPr="009536DB">
              <w:rPr>
                <w:rFonts w:ascii="Verdana" w:hAnsi="Verdana"/>
                <w:b/>
                <w:i/>
                <w:color w:val="000000"/>
                <w:sz w:val="16"/>
                <w:szCs w:val="12"/>
              </w:rPr>
              <w:t xml:space="preserve">, </w:t>
            </w:r>
            <w:r w:rsidRPr="000D57E2">
              <w:rPr>
                <w:rFonts w:ascii="Verdana" w:hAnsi="Verdana"/>
                <w:b/>
                <w:i/>
                <w:color w:val="000000"/>
                <w:sz w:val="16"/>
                <w:szCs w:val="12"/>
                <w:lang w:val="es-VE"/>
              </w:rPr>
              <w:t xml:space="preserve">Herida </w:t>
            </w:r>
            <w:r w:rsidRPr="009536DB">
              <w:rPr>
                <w:rFonts w:ascii="Verdana" w:hAnsi="Verdana"/>
                <w:b/>
                <w:i/>
                <w:color w:val="000000"/>
                <w:sz w:val="16"/>
                <w:szCs w:val="12"/>
              </w:rPr>
              <w:t>p</w:t>
            </w:r>
            <w:r w:rsidRPr="000D57E2">
              <w:rPr>
                <w:rFonts w:ascii="Verdana" w:hAnsi="Verdana"/>
                <w:b/>
                <w:i/>
                <w:color w:val="000000"/>
                <w:sz w:val="16"/>
                <w:szCs w:val="12"/>
                <w:lang w:val="es-VE"/>
              </w:rPr>
              <w:t xml:space="preserve">or </w:t>
            </w:r>
            <w:r w:rsidR="003A666C">
              <w:rPr>
                <w:rFonts w:ascii="Verdana" w:hAnsi="Verdana"/>
                <w:b/>
                <w:i/>
                <w:color w:val="000000"/>
                <w:sz w:val="16"/>
                <w:szCs w:val="12"/>
                <w:lang w:val="es-VE"/>
              </w:rPr>
              <w:t>g</w:t>
            </w:r>
            <w:r w:rsidRPr="000D57E2">
              <w:rPr>
                <w:rFonts w:ascii="Verdana" w:hAnsi="Verdana"/>
                <w:b/>
                <w:i/>
                <w:color w:val="000000"/>
                <w:sz w:val="16"/>
                <w:szCs w:val="12"/>
                <w:lang w:val="es-VE"/>
              </w:rPr>
              <w:t xml:space="preserve">olpe </w:t>
            </w:r>
            <w:r w:rsidRPr="009536DB">
              <w:rPr>
                <w:rFonts w:ascii="Verdana" w:hAnsi="Verdana"/>
                <w:b/>
                <w:i/>
                <w:color w:val="000000"/>
                <w:sz w:val="16"/>
                <w:szCs w:val="12"/>
              </w:rPr>
              <w:t>c</w:t>
            </w:r>
            <w:r w:rsidRPr="000D57E2">
              <w:rPr>
                <w:rFonts w:ascii="Verdana" w:hAnsi="Verdana"/>
                <w:b/>
                <w:i/>
                <w:color w:val="000000"/>
                <w:sz w:val="16"/>
                <w:szCs w:val="12"/>
                <w:lang w:val="es-VE"/>
              </w:rPr>
              <w:t>on Objeto Contundente</w:t>
            </w:r>
            <w:r w:rsidRPr="009536DB">
              <w:rPr>
                <w:rFonts w:ascii="Verdana" w:hAnsi="Verdana"/>
                <w:b/>
                <w:i/>
                <w:color w:val="000000"/>
                <w:sz w:val="16"/>
                <w:szCs w:val="12"/>
              </w:rPr>
              <w:t xml:space="preserve">, </w:t>
            </w:r>
            <w:r w:rsidRPr="000D57E2">
              <w:rPr>
                <w:rFonts w:ascii="Verdana" w:hAnsi="Verdana"/>
                <w:b/>
                <w:i/>
                <w:color w:val="000000"/>
                <w:sz w:val="16"/>
                <w:szCs w:val="12"/>
                <w:lang w:val="es-VE"/>
              </w:rPr>
              <w:t>Incendio</w:t>
            </w:r>
            <w:r w:rsidRPr="009536DB">
              <w:rPr>
                <w:rFonts w:ascii="Verdana" w:hAnsi="Verdana"/>
                <w:b/>
                <w:i/>
                <w:color w:val="000000"/>
                <w:sz w:val="16"/>
                <w:szCs w:val="12"/>
              </w:rPr>
              <w:t xml:space="preserve">, </w:t>
            </w:r>
            <w:r w:rsidRPr="000D57E2">
              <w:rPr>
                <w:rFonts w:ascii="Verdana" w:hAnsi="Verdana"/>
                <w:b/>
                <w:i/>
                <w:color w:val="000000"/>
                <w:sz w:val="16"/>
                <w:szCs w:val="12"/>
                <w:lang w:val="es-VE"/>
              </w:rPr>
              <w:t>Muerte</w:t>
            </w:r>
            <w:r w:rsidRPr="009536DB">
              <w:rPr>
                <w:rFonts w:ascii="Verdana" w:hAnsi="Verdana"/>
                <w:b/>
                <w:i/>
                <w:color w:val="000000"/>
                <w:sz w:val="16"/>
                <w:szCs w:val="12"/>
              </w:rPr>
              <w:t xml:space="preserve"> por</w:t>
            </w:r>
            <w:r w:rsidRPr="000D57E2">
              <w:rPr>
                <w:rFonts w:ascii="Verdana" w:hAnsi="Verdana"/>
                <w:b/>
                <w:i/>
                <w:color w:val="000000"/>
                <w:sz w:val="16"/>
                <w:szCs w:val="12"/>
                <w:lang w:val="es-VE"/>
              </w:rPr>
              <w:t xml:space="preserve"> golpe con objeto contundente</w:t>
            </w:r>
            <w:r w:rsidRPr="009536DB">
              <w:rPr>
                <w:rFonts w:ascii="Verdana" w:hAnsi="Verdana"/>
                <w:b/>
                <w:i/>
                <w:color w:val="000000"/>
                <w:sz w:val="16"/>
                <w:szCs w:val="12"/>
              </w:rPr>
              <w:t xml:space="preserve">, </w:t>
            </w:r>
            <w:r w:rsidRPr="000D57E2">
              <w:rPr>
                <w:rFonts w:ascii="Verdana" w:hAnsi="Verdana"/>
                <w:b/>
                <w:i/>
                <w:color w:val="000000"/>
                <w:sz w:val="16"/>
                <w:szCs w:val="12"/>
                <w:lang w:val="es-VE"/>
              </w:rPr>
              <w:t>Muerte</w:t>
            </w:r>
            <w:r w:rsidR="00811187">
              <w:rPr>
                <w:rFonts w:ascii="Verdana" w:hAnsi="Verdana"/>
                <w:b/>
                <w:i/>
                <w:color w:val="000000"/>
                <w:sz w:val="16"/>
                <w:szCs w:val="12"/>
                <w:lang w:val="es-VE"/>
              </w:rPr>
              <w:t xml:space="preserve"> en</w:t>
            </w:r>
            <w:r w:rsidRPr="009536DB">
              <w:rPr>
                <w:rFonts w:ascii="Verdana" w:hAnsi="Verdana"/>
                <w:b/>
                <w:i/>
                <w:color w:val="000000"/>
                <w:sz w:val="16"/>
                <w:szCs w:val="12"/>
              </w:rPr>
              <w:t xml:space="preserve"> e</w:t>
            </w:r>
            <w:r w:rsidRPr="000D57E2">
              <w:rPr>
                <w:rFonts w:ascii="Verdana" w:hAnsi="Verdana"/>
                <w:b/>
                <w:i/>
                <w:color w:val="000000"/>
                <w:sz w:val="16"/>
                <w:szCs w:val="12"/>
                <w:lang w:val="es-VE"/>
              </w:rPr>
              <w:t xml:space="preserve">xtrañas </w:t>
            </w:r>
            <w:r w:rsidRPr="009536DB">
              <w:rPr>
                <w:rFonts w:ascii="Verdana" w:hAnsi="Verdana"/>
                <w:b/>
                <w:i/>
                <w:color w:val="000000"/>
                <w:sz w:val="16"/>
                <w:szCs w:val="12"/>
              </w:rPr>
              <w:t>c</w:t>
            </w:r>
            <w:r w:rsidRPr="000D57E2">
              <w:rPr>
                <w:rFonts w:ascii="Verdana" w:hAnsi="Verdana"/>
                <w:b/>
                <w:i/>
                <w:color w:val="000000"/>
                <w:sz w:val="16"/>
                <w:szCs w:val="12"/>
                <w:lang w:val="es-VE"/>
              </w:rPr>
              <w:t>ircunstancias</w:t>
            </w:r>
            <w:r w:rsidRPr="009536DB">
              <w:rPr>
                <w:rFonts w:ascii="Verdana" w:hAnsi="Verdana"/>
                <w:b/>
                <w:i/>
                <w:color w:val="000000"/>
                <w:sz w:val="16"/>
                <w:szCs w:val="12"/>
              </w:rPr>
              <w:t xml:space="preserve">, </w:t>
            </w:r>
            <w:r w:rsidRPr="000D57E2">
              <w:rPr>
                <w:rFonts w:ascii="Verdana" w:hAnsi="Verdana"/>
                <w:b/>
                <w:i/>
                <w:color w:val="000000"/>
                <w:sz w:val="16"/>
                <w:szCs w:val="12"/>
                <w:lang w:val="es-VE"/>
              </w:rPr>
              <w:t>Tapiado</w:t>
            </w:r>
            <w:r w:rsidRPr="009536DB">
              <w:rPr>
                <w:rFonts w:ascii="Verdana" w:hAnsi="Verdana"/>
                <w:b/>
                <w:i/>
                <w:color w:val="000000"/>
                <w:sz w:val="16"/>
                <w:szCs w:val="12"/>
              </w:rPr>
              <w:t xml:space="preserve">, </w:t>
            </w:r>
            <w:r w:rsidRPr="000D57E2">
              <w:rPr>
                <w:rFonts w:ascii="Verdana" w:hAnsi="Verdana"/>
                <w:b/>
                <w:i/>
                <w:color w:val="000000"/>
                <w:sz w:val="16"/>
                <w:szCs w:val="12"/>
                <w:lang w:val="es-VE"/>
              </w:rPr>
              <w:t>Accidente Laboral</w:t>
            </w:r>
            <w:r w:rsidRPr="009536DB">
              <w:rPr>
                <w:rFonts w:ascii="Verdana" w:hAnsi="Verdana"/>
                <w:b/>
                <w:i/>
                <w:color w:val="000000"/>
                <w:sz w:val="16"/>
                <w:szCs w:val="12"/>
              </w:rPr>
              <w:t xml:space="preserve">, </w:t>
            </w:r>
            <w:r w:rsidRPr="000D57E2">
              <w:rPr>
                <w:rFonts w:ascii="Verdana" w:hAnsi="Verdana"/>
                <w:b/>
                <w:i/>
                <w:color w:val="000000"/>
                <w:sz w:val="16"/>
                <w:szCs w:val="12"/>
                <w:lang w:val="es-VE"/>
              </w:rPr>
              <w:t>Caída</w:t>
            </w:r>
            <w:r w:rsidRPr="009536DB">
              <w:rPr>
                <w:rFonts w:ascii="Verdana" w:hAnsi="Verdana"/>
                <w:b/>
                <w:i/>
                <w:color w:val="000000"/>
                <w:sz w:val="16"/>
                <w:szCs w:val="12"/>
              </w:rPr>
              <w:t xml:space="preserve">, </w:t>
            </w:r>
            <w:r w:rsidRPr="000D57E2">
              <w:rPr>
                <w:rFonts w:ascii="Verdana" w:hAnsi="Verdana"/>
                <w:b/>
                <w:i/>
                <w:color w:val="000000"/>
                <w:sz w:val="16"/>
                <w:szCs w:val="12"/>
                <w:lang w:val="es-VE"/>
              </w:rPr>
              <w:t>Explosión de Granada</w:t>
            </w:r>
            <w:r w:rsidRPr="009536DB">
              <w:rPr>
                <w:rFonts w:ascii="Verdana" w:hAnsi="Verdana"/>
                <w:b/>
                <w:i/>
                <w:color w:val="000000"/>
                <w:sz w:val="16"/>
                <w:szCs w:val="12"/>
              </w:rPr>
              <w:t xml:space="preserve">, </w:t>
            </w:r>
            <w:r w:rsidRPr="000D57E2">
              <w:rPr>
                <w:rFonts w:ascii="Verdana" w:hAnsi="Verdana"/>
                <w:b/>
                <w:i/>
                <w:color w:val="000000"/>
                <w:sz w:val="16"/>
                <w:szCs w:val="12"/>
                <w:lang w:val="es-VE"/>
              </w:rPr>
              <w:t>Intoxicación</w:t>
            </w:r>
          </w:p>
          <w:p w:rsidR="00DF16B4" w:rsidRDefault="00DF16B4" w:rsidP="00210A73">
            <w:pPr>
              <w:spacing w:before="240"/>
              <w:jc w:val="right"/>
              <w:rPr>
                <w:rFonts w:ascii="Verdana" w:hAnsi="Verdana" w:cs="Tahoma"/>
                <w:i/>
                <w:sz w:val="20"/>
                <w:szCs w:val="20"/>
              </w:rPr>
            </w:pPr>
          </w:p>
        </w:tc>
      </w:tr>
    </w:tbl>
    <w:p w:rsidR="000F0FC6" w:rsidRPr="00423355" w:rsidRDefault="000F0FC6" w:rsidP="000F0FC6">
      <w:pPr>
        <w:spacing w:line="276" w:lineRule="auto"/>
        <w:rPr>
          <w:rFonts w:ascii="Verdana" w:hAnsi="Verdana"/>
          <w:b/>
          <w:i/>
          <w:color w:val="000000"/>
          <w:sz w:val="16"/>
          <w:szCs w:val="16"/>
          <w:lang w:val="es-VE" w:eastAsia="es-ES"/>
        </w:rPr>
      </w:pPr>
    </w:p>
    <w:p w:rsidR="000F0FC6" w:rsidRPr="009536DB" w:rsidRDefault="000F0FC6" w:rsidP="000F0FC6">
      <w:pPr>
        <w:spacing w:line="276" w:lineRule="auto"/>
        <w:rPr>
          <w:rFonts w:ascii="Verdana" w:hAnsi="Verdana" w:cs="Tahoma"/>
          <w:i/>
          <w:sz w:val="20"/>
          <w:szCs w:val="20"/>
          <w:lang w:val="es-VE"/>
        </w:rPr>
      </w:pPr>
    </w:p>
    <w:p w:rsidR="000F0FC6" w:rsidRPr="008F5C37" w:rsidRDefault="00900447" w:rsidP="000F0FC6">
      <w:pPr>
        <w:spacing w:line="276" w:lineRule="auto"/>
        <w:rPr>
          <w:rFonts w:ascii="Verdana" w:hAnsi="Verdana" w:cs="Tahoma"/>
          <w:i/>
          <w:sz w:val="20"/>
          <w:szCs w:val="20"/>
        </w:rPr>
      </w:pPr>
      <w:r w:rsidRPr="00900447">
        <w:rPr>
          <w:rFonts w:ascii="Verdana" w:hAnsi="Verdana" w:cs="Tahoma"/>
          <w:i/>
          <w:noProof/>
          <w:sz w:val="20"/>
          <w:szCs w:val="20"/>
          <w:lang w:val="en-US" w:eastAsia="en-US"/>
        </w:rPr>
        <w:pict>
          <v:roundrect id="AutoShape 32" o:spid="_x0000_s1068" style="position:absolute;margin-left:4.2pt;margin-top:-2.6pt;width:437.25pt;height:381.75pt;z-index:25178931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" filled="f" fillcolor="white [3201]" strokecolor="#8064a2 [3207]" strokeweight="5pt">
            <v:stroke linestyle="thickThin"/>
            <v:shadow color="#868686"/>
          </v:roundrect>
        </w:pict>
      </w:r>
      <w:r w:rsidR="001A5C6D" w:rsidRPr="0057152E">
        <w:rPr>
          <w:rFonts w:ascii="Verdana" w:hAnsi="Verdana" w:cs="Tahoma"/>
          <w:b/>
          <w:noProof/>
          <w:sz w:val="20"/>
          <w:szCs w:val="20"/>
          <w:lang w:val="es-ES" w:eastAsia="es-ES"/>
        </w:rPr>
        <w:drawing>
          <wp:inline distT="0" distB="0" distL="0" distR="0">
            <wp:extent cx="5492750" cy="4419600"/>
            <wp:effectExtent l="0" t="0" r="0" b="0"/>
            <wp:docPr id="291"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0F0FC6" w:rsidRPr="009A1BB5" w:rsidRDefault="000F0FC6" w:rsidP="000F0FC6">
      <w:pPr>
        <w:spacing w:line="276" w:lineRule="auto"/>
        <w:ind w:left="3540" w:firstLine="708"/>
        <w:rPr>
          <w:rFonts w:ascii="Verdana" w:hAnsi="Verdana" w:cs="Tahoma"/>
          <w:b/>
          <w:i/>
          <w:sz w:val="16"/>
          <w:szCs w:val="20"/>
        </w:rPr>
      </w:pPr>
      <w:r w:rsidRPr="009A1BB5">
        <w:rPr>
          <w:rFonts w:ascii="Verdana" w:hAnsi="Verdana" w:cs="Tahoma"/>
          <w:i/>
          <w:sz w:val="16"/>
          <w:szCs w:val="20"/>
        </w:rPr>
        <w:t xml:space="preserve">Fuente: Registro Hemerográfico </w:t>
      </w:r>
      <w:r w:rsidRPr="009A1BB5">
        <w:rPr>
          <w:rFonts w:ascii="Verdana" w:hAnsi="Verdana" w:cs="Tahoma"/>
          <w:b/>
          <w:i/>
          <w:sz w:val="16"/>
          <w:szCs w:val="20"/>
        </w:rPr>
        <w:t>Cecodap</w:t>
      </w:r>
    </w:p>
    <w:p w:rsidR="000F0FC6" w:rsidRDefault="000F0FC6" w:rsidP="000F0FC6">
      <w:pPr>
        <w:spacing w:line="276" w:lineRule="auto"/>
        <w:jc w:val="center"/>
        <w:rPr>
          <w:rFonts w:ascii="Verdana" w:hAnsi="Verdana" w:cs="Tahoma"/>
          <w:b/>
          <w:sz w:val="20"/>
          <w:szCs w:val="20"/>
        </w:rPr>
      </w:pPr>
    </w:p>
    <w:p w:rsidR="000F0FC6" w:rsidRDefault="00900447" w:rsidP="000F0FC6">
      <w:pPr>
        <w:spacing w:line="276" w:lineRule="auto"/>
        <w:rPr>
          <w:rFonts w:ascii="Verdana" w:hAnsi="Verdana" w:cs="Tahoma"/>
          <w:b/>
          <w:sz w:val="20"/>
          <w:szCs w:val="20"/>
        </w:rPr>
      </w:pPr>
      <w:r w:rsidRPr="00900447">
        <w:rPr>
          <w:rFonts w:ascii="Verdana" w:hAnsi="Verdana" w:cs="Tahoma"/>
          <w:b/>
          <w:noProof/>
          <w:sz w:val="20"/>
          <w:szCs w:val="20"/>
          <w:lang w:val="en-US" w:eastAsia="en-US"/>
        </w:rPr>
        <w:pict>
          <v:shape id="AutoShape 33" o:spid="_x0000_s1033" type="#_x0000_t79" style="position:absolute;margin-left:15.15pt;margin-top:8.95pt;width:385.8pt;height:310.2pt;z-index:251790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" adj="8053,5734,,8267" fillcolor="#b2a1c7 [1943]" strokecolor="#b2a1c7 [1943]" strokeweight="1pt">
            <v:fill color2="#e5dfec [663]" angle="135" focus="50%" type="gradient"/>
            <v:shadow on="t" color="#3f3151 [1607]" opacity=".5" offset="1pt"/>
            <v:textbox>
              <w:txbxContent>
                <w:p w:rsidR="004619FB" w:rsidRDefault="004619FB" w:rsidP="000F0FC6">
                  <w:pPr>
                    <w:jc w:val="center"/>
                    <w:rPr>
                      <w:rFonts w:ascii="Verdana" w:hAnsi="Verdana"/>
                      <w:b/>
                      <w:bCs/>
                      <w:sz w:val="20"/>
                      <w:szCs w:val="20"/>
                    </w:rPr>
                  </w:pPr>
                </w:p>
                <w:p w:rsidR="004619FB" w:rsidRPr="001D7DF2" w:rsidRDefault="004619FB" w:rsidP="000F0FC6">
                  <w:pPr>
                    <w:jc w:val="center"/>
                    <w:rPr>
                      <w:rFonts w:ascii="Verdana" w:hAnsi="Verdana"/>
                      <w:b/>
                      <w:bCs/>
                      <w:sz w:val="22"/>
                      <w:szCs w:val="20"/>
                    </w:rPr>
                  </w:pPr>
                  <w:r w:rsidRPr="001D7DF2">
                    <w:rPr>
                      <w:rFonts w:ascii="Verdana" w:hAnsi="Verdana"/>
                      <w:b/>
                      <w:bCs/>
                      <w:sz w:val="22"/>
                      <w:szCs w:val="20"/>
                    </w:rPr>
                    <w:t>8</w:t>
                  </w:r>
                  <w:r>
                    <w:rPr>
                      <w:rFonts w:ascii="Verdana" w:hAnsi="Verdana"/>
                      <w:b/>
                      <w:bCs/>
                      <w:sz w:val="22"/>
                      <w:szCs w:val="20"/>
                    </w:rPr>
                    <w:t>2</w:t>
                  </w:r>
                  <w:r w:rsidRPr="001D7DF2">
                    <w:rPr>
                      <w:rFonts w:ascii="Verdana" w:hAnsi="Verdana"/>
                      <w:b/>
                      <w:bCs/>
                      <w:sz w:val="22"/>
                      <w:szCs w:val="20"/>
                    </w:rPr>
                    <w:t xml:space="preserve"> niños, niñas y adolescentes perdieron la vida y 27</w:t>
                  </w:r>
                  <w:r>
                    <w:rPr>
                      <w:rFonts w:ascii="Verdana" w:hAnsi="Verdana"/>
                      <w:b/>
                      <w:bCs/>
                      <w:sz w:val="22"/>
                      <w:szCs w:val="20"/>
                    </w:rPr>
                    <w:t>7</w:t>
                  </w:r>
                  <w:r w:rsidRPr="001D7DF2">
                    <w:rPr>
                      <w:rFonts w:ascii="Verdana" w:hAnsi="Verdana"/>
                      <w:b/>
                      <w:bCs/>
                      <w:sz w:val="22"/>
                      <w:szCs w:val="20"/>
                    </w:rPr>
                    <w:t xml:space="preserve"> sufrieron heridas en accidentes de tránsito, a este grupo se suman 38 víctimas fatales producto de arrollamientos y 46 niños, niñas y adolescentes sufrieron lesiones al ser golpeados por un vehículo.</w:t>
                  </w:r>
                </w:p>
                <w:p w:rsidR="004619FB" w:rsidRPr="001D7DF2" w:rsidRDefault="004619FB" w:rsidP="000F0FC6">
                  <w:pPr>
                    <w:jc w:val="center"/>
                    <w:rPr>
                      <w:rFonts w:ascii="Verdana" w:hAnsi="Verdana"/>
                      <w:b/>
                      <w:bCs/>
                      <w:sz w:val="22"/>
                      <w:szCs w:val="20"/>
                    </w:rPr>
                  </w:pPr>
                  <w:r w:rsidRPr="001D7DF2">
                    <w:rPr>
                      <w:rFonts w:ascii="Verdana" w:hAnsi="Verdana"/>
                      <w:b/>
                      <w:bCs/>
                      <w:sz w:val="22"/>
                      <w:szCs w:val="20"/>
                    </w:rPr>
                    <w:t>1</w:t>
                  </w:r>
                  <w:r>
                    <w:rPr>
                      <w:rFonts w:ascii="Verdana" w:hAnsi="Verdana"/>
                      <w:b/>
                      <w:bCs/>
                      <w:sz w:val="22"/>
                      <w:szCs w:val="20"/>
                    </w:rPr>
                    <w:t xml:space="preserve">3 </w:t>
                  </w:r>
                  <w:r w:rsidRPr="001D7DF2">
                    <w:rPr>
                      <w:rFonts w:ascii="Verdana" w:hAnsi="Verdana"/>
                      <w:b/>
                      <w:bCs/>
                      <w:sz w:val="22"/>
                      <w:szCs w:val="20"/>
                    </w:rPr>
                    <w:t>niños, niñas y adolescentes murieron y 5 resultaron heridos como consecuencia de manipulación de armas de fuego, en casi la mitad de los casos las armas fueron accionadas por otros menores de edad.</w:t>
                  </w:r>
                </w:p>
                <w:p w:rsidR="004619FB" w:rsidRPr="001D7DF2" w:rsidRDefault="004619FB" w:rsidP="000F0FC6">
                  <w:pPr>
                    <w:jc w:val="center"/>
                    <w:rPr>
                      <w:rFonts w:ascii="Verdana" w:hAnsi="Verdana" w:cs="Arial"/>
                      <w:b/>
                      <w:sz w:val="22"/>
                      <w:szCs w:val="20"/>
                      <w:lang w:val="es-ES"/>
                    </w:rPr>
                  </w:pPr>
                  <w:r w:rsidRPr="001D7DF2">
                    <w:rPr>
                      <w:rFonts w:ascii="Verdana" w:hAnsi="Verdana"/>
                      <w:b/>
                      <w:bCs/>
                      <w:sz w:val="22"/>
                      <w:szCs w:val="20"/>
                    </w:rPr>
                    <w:t>50 casos de muerte por inmersión de menores de edad, 64% de ellos menores de 6 años por los que se mantiene la prevalencia de casos que sugieren descuido de los responsables del cuidado de los niños.</w:t>
                  </w:r>
                </w:p>
              </w:txbxContent>
            </v:textbox>
          </v:shape>
        </w:pict>
      </w:r>
    </w:p>
    <w:p w:rsidR="000F0FC6" w:rsidRDefault="000F0FC6" w:rsidP="000F0FC6">
      <w:pPr>
        <w:spacing w:line="276" w:lineRule="auto"/>
        <w:rPr>
          <w:rFonts w:ascii="Verdana" w:hAnsi="Verdana" w:cs="Tahoma"/>
          <w:b/>
          <w:sz w:val="20"/>
          <w:szCs w:val="20"/>
        </w:rPr>
      </w:pPr>
    </w:p>
    <w:p w:rsidR="000F0FC6" w:rsidRDefault="000F0FC6" w:rsidP="000F0FC6">
      <w:pPr>
        <w:spacing w:line="276" w:lineRule="auto"/>
        <w:rPr>
          <w:rFonts w:ascii="Verdana" w:hAnsi="Verdana" w:cs="Tahoma"/>
          <w:b/>
          <w:sz w:val="20"/>
          <w:szCs w:val="20"/>
        </w:rPr>
      </w:pPr>
    </w:p>
    <w:p w:rsidR="000F0FC6" w:rsidRDefault="000F0FC6" w:rsidP="000F0FC6">
      <w:pPr>
        <w:spacing w:line="276" w:lineRule="auto"/>
        <w:rPr>
          <w:rFonts w:ascii="Verdana" w:hAnsi="Verdana" w:cs="Tahoma"/>
          <w:b/>
          <w:sz w:val="20"/>
          <w:szCs w:val="20"/>
        </w:rPr>
      </w:pPr>
    </w:p>
    <w:p w:rsidR="000F0FC6" w:rsidRDefault="000F0FC6" w:rsidP="000F0FC6">
      <w:pPr>
        <w:spacing w:line="276" w:lineRule="auto"/>
        <w:rPr>
          <w:rFonts w:ascii="Verdana" w:hAnsi="Verdana" w:cs="Tahoma"/>
          <w:b/>
          <w:sz w:val="20"/>
          <w:szCs w:val="20"/>
        </w:rPr>
      </w:pPr>
    </w:p>
    <w:p w:rsidR="000F0FC6" w:rsidRDefault="000F0FC6" w:rsidP="000F0FC6">
      <w:pPr>
        <w:spacing w:line="276" w:lineRule="auto"/>
        <w:rPr>
          <w:rFonts w:ascii="Verdana" w:hAnsi="Verdana" w:cs="Tahoma"/>
          <w:b/>
          <w:sz w:val="20"/>
          <w:szCs w:val="20"/>
        </w:rPr>
      </w:pPr>
    </w:p>
    <w:p w:rsidR="000F0FC6" w:rsidRDefault="000F0FC6" w:rsidP="000F0FC6">
      <w:pPr>
        <w:spacing w:line="276" w:lineRule="auto"/>
        <w:rPr>
          <w:rFonts w:ascii="Verdana" w:hAnsi="Verdana" w:cs="Tahoma"/>
          <w:b/>
          <w:sz w:val="20"/>
          <w:szCs w:val="20"/>
        </w:rPr>
      </w:pPr>
    </w:p>
    <w:p w:rsidR="000F0FC6" w:rsidRDefault="000F0FC6" w:rsidP="000F0FC6">
      <w:pPr>
        <w:spacing w:line="276" w:lineRule="auto"/>
        <w:rPr>
          <w:rFonts w:ascii="Verdana" w:hAnsi="Verdana" w:cs="Tahoma"/>
          <w:b/>
          <w:sz w:val="20"/>
          <w:szCs w:val="20"/>
        </w:rPr>
      </w:pPr>
    </w:p>
    <w:p w:rsidR="000F0FC6" w:rsidRDefault="000F0FC6" w:rsidP="000F0FC6">
      <w:pPr>
        <w:spacing w:line="276" w:lineRule="auto"/>
        <w:rPr>
          <w:rFonts w:ascii="Verdana" w:hAnsi="Verdana" w:cs="Tahoma"/>
          <w:b/>
          <w:sz w:val="20"/>
          <w:szCs w:val="20"/>
        </w:rPr>
      </w:pPr>
    </w:p>
    <w:p w:rsidR="000F0FC6" w:rsidRDefault="000F0FC6" w:rsidP="000F0FC6">
      <w:pPr>
        <w:spacing w:line="276" w:lineRule="auto"/>
        <w:rPr>
          <w:rFonts w:ascii="Verdana" w:hAnsi="Verdana" w:cs="Tahoma"/>
          <w:b/>
          <w:sz w:val="20"/>
          <w:szCs w:val="20"/>
        </w:rPr>
      </w:pPr>
    </w:p>
    <w:p w:rsidR="000F0FC6" w:rsidRDefault="000F0FC6" w:rsidP="000F0FC6">
      <w:pPr>
        <w:spacing w:line="276" w:lineRule="auto"/>
        <w:rPr>
          <w:rFonts w:ascii="Verdana" w:hAnsi="Verdana" w:cs="Tahoma"/>
          <w:b/>
          <w:sz w:val="20"/>
          <w:szCs w:val="20"/>
        </w:rPr>
      </w:pPr>
    </w:p>
    <w:p w:rsidR="000F0FC6" w:rsidRDefault="000F0FC6" w:rsidP="000F0FC6">
      <w:pPr>
        <w:spacing w:line="276" w:lineRule="auto"/>
        <w:rPr>
          <w:rFonts w:ascii="Verdana" w:hAnsi="Verdana" w:cs="Tahoma"/>
          <w:b/>
          <w:sz w:val="20"/>
          <w:szCs w:val="20"/>
        </w:rPr>
      </w:pPr>
    </w:p>
    <w:p w:rsidR="000F0FC6" w:rsidRDefault="000F0FC6" w:rsidP="000F0FC6">
      <w:pPr>
        <w:spacing w:line="276" w:lineRule="auto"/>
        <w:rPr>
          <w:rFonts w:ascii="Verdana" w:hAnsi="Verdana" w:cs="Tahoma"/>
          <w:b/>
          <w:sz w:val="20"/>
          <w:szCs w:val="20"/>
        </w:rPr>
      </w:pPr>
    </w:p>
    <w:p w:rsidR="000F0FC6" w:rsidRDefault="000F0FC6" w:rsidP="000F0FC6">
      <w:pPr>
        <w:spacing w:line="276" w:lineRule="auto"/>
        <w:rPr>
          <w:rFonts w:ascii="Verdana" w:hAnsi="Verdana" w:cs="Tahoma"/>
          <w:b/>
          <w:sz w:val="20"/>
          <w:szCs w:val="20"/>
        </w:rPr>
      </w:pPr>
    </w:p>
    <w:p w:rsidR="000F0FC6" w:rsidRDefault="000F0FC6" w:rsidP="000F0FC6">
      <w:pPr>
        <w:spacing w:line="276" w:lineRule="auto"/>
        <w:rPr>
          <w:rFonts w:ascii="Verdana" w:hAnsi="Verdana" w:cs="Tahoma"/>
          <w:b/>
          <w:sz w:val="20"/>
          <w:szCs w:val="20"/>
        </w:rPr>
      </w:pPr>
    </w:p>
    <w:p w:rsidR="000F0FC6" w:rsidRDefault="000F0FC6" w:rsidP="000F0FC6">
      <w:pPr>
        <w:spacing w:line="276" w:lineRule="auto"/>
        <w:rPr>
          <w:rFonts w:ascii="Verdana" w:hAnsi="Verdana" w:cs="Tahoma"/>
          <w:b/>
          <w:sz w:val="20"/>
          <w:szCs w:val="20"/>
        </w:rPr>
      </w:pPr>
    </w:p>
    <w:p w:rsidR="000F0FC6" w:rsidRPr="003E74CF" w:rsidRDefault="000F0FC6" w:rsidP="000F0FC6">
      <w:pPr>
        <w:spacing w:line="276" w:lineRule="auto"/>
        <w:rPr>
          <w:rFonts w:ascii="Verdana" w:hAnsi="Verdana" w:cs="Tahoma"/>
          <w:b/>
          <w:color w:val="632423" w:themeColor="accent2" w:themeShade="80"/>
          <w:sz w:val="20"/>
          <w:szCs w:val="20"/>
        </w:rPr>
      </w:pPr>
      <w:r>
        <w:rPr>
          <w:rFonts w:ascii="Verdana" w:hAnsi="Verdana" w:cs="Tahoma"/>
          <w:b/>
          <w:sz w:val="20"/>
          <w:szCs w:val="20"/>
        </w:rPr>
        <w:br w:type="page"/>
      </w:r>
      <w:r w:rsidRPr="006A2D9D">
        <w:rPr>
          <w:rFonts w:ascii="Verdana" w:hAnsi="Verdana" w:cs="Tahoma"/>
          <w:b/>
          <w:color w:val="403152" w:themeColor="accent4" w:themeShade="80"/>
          <w:sz w:val="20"/>
          <w:szCs w:val="20"/>
        </w:rPr>
        <w:t xml:space="preserve">4. </w:t>
      </w:r>
      <w:r>
        <w:rPr>
          <w:rFonts w:ascii="Verdana" w:hAnsi="Verdana" w:cs="Tahoma"/>
          <w:b/>
          <w:color w:val="403152" w:themeColor="accent4" w:themeShade="80"/>
          <w:sz w:val="20"/>
          <w:szCs w:val="20"/>
        </w:rPr>
        <w:t>Accidentes</w:t>
      </w:r>
      <w:r w:rsidRPr="006A2D9D">
        <w:rPr>
          <w:rFonts w:ascii="Verdana" w:hAnsi="Verdana" w:cs="Tahoma"/>
          <w:b/>
          <w:color w:val="403152" w:themeColor="accent4" w:themeShade="80"/>
          <w:sz w:val="20"/>
          <w:szCs w:val="20"/>
        </w:rPr>
        <w:t xml:space="preserve"> por estado</w:t>
      </w:r>
    </w:p>
    <w:p w:rsidR="000F0FC6" w:rsidRDefault="000F0FC6" w:rsidP="000F0FC6">
      <w:pPr>
        <w:spacing w:line="276" w:lineRule="auto"/>
        <w:ind w:left="708" w:hanging="708"/>
        <w:rPr>
          <w:rFonts w:ascii="Verdana" w:hAnsi="Verdana" w:cs="Tahoma"/>
          <w:b/>
          <w:color w:val="215868" w:themeColor="accent5" w:themeShade="80"/>
          <w:sz w:val="20"/>
          <w:szCs w:val="20"/>
        </w:rPr>
      </w:pPr>
    </w:p>
    <w:p w:rsidR="000F0FC6" w:rsidRDefault="000F0FC6" w:rsidP="000F0FC6">
      <w:pPr>
        <w:spacing w:line="276" w:lineRule="auto"/>
        <w:ind w:left="708" w:hanging="708"/>
        <w:jc w:val="center"/>
        <w:rPr>
          <w:rFonts w:ascii="Verdana" w:hAnsi="Verdana" w:cs="Tahoma"/>
          <w:b/>
          <w:color w:val="215868" w:themeColor="accent5" w:themeShade="80"/>
          <w:sz w:val="20"/>
          <w:szCs w:val="20"/>
        </w:rPr>
      </w:pPr>
      <w:r>
        <w:rPr>
          <w:rFonts w:ascii="Verdana" w:hAnsi="Verdana" w:cs="Tahoma"/>
          <w:b/>
          <w:noProof/>
          <w:color w:val="215868" w:themeColor="accent5" w:themeShade="80"/>
          <w:sz w:val="20"/>
          <w:szCs w:val="20"/>
          <w:lang w:val="es-ES" w:eastAsia="es-ES"/>
        </w:rPr>
        <w:drawing>
          <wp:inline distT="0" distB="0" distL="0" distR="0">
            <wp:extent cx="4578066" cy="3176550"/>
            <wp:effectExtent l="0" t="0" r="0" b="5080"/>
            <wp:docPr id="8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a Violencia Sexual.jpg"/>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585276" cy="3181552"/>
                    </a:xfrm>
                    <a:prstGeom prst="rect">
                      <a:avLst/>
                    </a:prstGeom>
                  </pic:spPr>
                </pic:pic>
              </a:graphicData>
            </a:graphic>
          </wp:inline>
        </w:drawing>
      </w:r>
    </w:p>
    <w:p w:rsidR="000F0FC6" w:rsidRDefault="000F0FC6" w:rsidP="000F0FC6">
      <w:pPr>
        <w:spacing w:line="276" w:lineRule="auto"/>
        <w:ind w:left="708" w:hanging="708"/>
        <w:rPr>
          <w:rFonts w:ascii="Verdana" w:hAnsi="Verdana" w:cs="Tahoma"/>
          <w:b/>
          <w:color w:val="215868" w:themeColor="accent5" w:themeShade="80"/>
          <w:sz w:val="20"/>
          <w:szCs w:val="20"/>
        </w:rPr>
      </w:pPr>
    </w:p>
    <w:tbl>
      <w:tblPr>
        <w:tblW w:w="5999" w:type="dxa"/>
        <w:jc w:val="center"/>
        <w:tblInd w:w="55" w:type="dxa"/>
        <w:tblBorders>
          <w:top w:val="single" w:sz="4" w:space="0" w:color="403152" w:themeColor="accent4" w:themeShade="80"/>
          <w:left w:val="single" w:sz="4" w:space="0" w:color="403152" w:themeColor="accent4" w:themeShade="80"/>
          <w:bottom w:val="single" w:sz="4" w:space="0" w:color="403152" w:themeColor="accent4" w:themeShade="80"/>
          <w:right w:val="single" w:sz="4" w:space="0" w:color="403152" w:themeColor="accent4" w:themeShade="80"/>
          <w:insideH w:val="single" w:sz="4" w:space="0" w:color="403152" w:themeColor="accent4" w:themeShade="80"/>
          <w:insideV w:val="single" w:sz="4" w:space="0" w:color="403152" w:themeColor="accent4" w:themeShade="80"/>
        </w:tblBorders>
        <w:tblCellMar>
          <w:left w:w="70" w:type="dxa"/>
          <w:right w:w="70" w:type="dxa"/>
        </w:tblCellMar>
        <w:tblLook w:val="04A0"/>
      </w:tblPr>
      <w:tblGrid>
        <w:gridCol w:w="2327"/>
        <w:gridCol w:w="1688"/>
        <w:gridCol w:w="1984"/>
      </w:tblGrid>
      <w:tr w:rsidR="000F0FC6" w:rsidTr="00842257">
        <w:trPr>
          <w:trHeight w:val="598"/>
          <w:jc w:val="center"/>
        </w:trPr>
        <w:tc>
          <w:tcPr>
            <w:tcW w:w="5999" w:type="dxa"/>
            <w:gridSpan w:val="3"/>
            <w:shd w:val="clear" w:color="auto" w:fill="403152" w:themeFill="accent4" w:themeFillShade="80"/>
            <w:noWrap/>
            <w:vAlign w:val="center"/>
            <w:hideMark/>
          </w:tcPr>
          <w:p w:rsidR="000F0FC6" w:rsidRPr="00D21C4B" w:rsidRDefault="000F0FC6" w:rsidP="00842257">
            <w:pPr>
              <w:spacing w:line="276" w:lineRule="auto"/>
              <w:jc w:val="center"/>
              <w:rPr>
                <w:rFonts w:ascii="Verdana" w:hAnsi="Verdana" w:cs="Tahoma"/>
                <w:b/>
                <w:sz w:val="20"/>
                <w:szCs w:val="20"/>
              </w:rPr>
            </w:pPr>
            <w:r>
              <w:rPr>
                <w:rFonts w:ascii="Verdana" w:hAnsi="Verdana" w:cs="Tahoma"/>
                <w:b/>
                <w:sz w:val="20"/>
                <w:szCs w:val="20"/>
              </w:rPr>
              <w:t>Accidentes</w:t>
            </w:r>
            <w:r w:rsidRPr="00D21C4B">
              <w:rPr>
                <w:rFonts w:ascii="Verdana" w:hAnsi="Verdana" w:cs="Tahoma"/>
                <w:b/>
                <w:sz w:val="20"/>
                <w:szCs w:val="20"/>
              </w:rPr>
              <w:t xml:space="preserve"> por estado</w:t>
            </w:r>
          </w:p>
          <w:p w:rsidR="000F0FC6" w:rsidRPr="00D21C4B" w:rsidRDefault="00571624" w:rsidP="00842257">
            <w:pPr>
              <w:spacing w:line="276" w:lineRule="auto"/>
              <w:jc w:val="center"/>
              <w:rPr>
                <w:rFonts w:ascii="Verdana" w:hAnsi="Verdana" w:cs="Tahoma"/>
                <w:b/>
                <w:sz w:val="20"/>
                <w:szCs w:val="20"/>
              </w:rPr>
            </w:pPr>
            <w:r>
              <w:rPr>
                <w:rFonts w:ascii="Verdana" w:hAnsi="Verdana" w:cs="Tahoma"/>
                <w:b/>
                <w:sz w:val="20"/>
                <w:szCs w:val="20"/>
              </w:rPr>
              <w:t>Enero - Junio 2015</w:t>
            </w:r>
          </w:p>
        </w:tc>
      </w:tr>
      <w:tr w:rsidR="000F0FC6" w:rsidTr="00842257">
        <w:trPr>
          <w:trHeight w:val="324"/>
          <w:jc w:val="center"/>
        </w:trPr>
        <w:tc>
          <w:tcPr>
            <w:tcW w:w="2327" w:type="dxa"/>
            <w:shd w:val="clear" w:color="auto" w:fill="E5DFEC" w:themeFill="accent4" w:themeFillTint="33"/>
            <w:noWrap/>
            <w:vAlign w:val="center"/>
            <w:hideMark/>
          </w:tcPr>
          <w:p w:rsidR="000F0FC6" w:rsidRDefault="000F0FC6" w:rsidP="00842257">
            <w:pPr>
              <w:rPr>
                <w:rFonts w:ascii="Verdana" w:hAnsi="Verdana"/>
                <w:b/>
                <w:bCs/>
                <w:color w:val="000000"/>
                <w:sz w:val="20"/>
                <w:szCs w:val="20"/>
              </w:rPr>
            </w:pPr>
            <w:r>
              <w:rPr>
                <w:rFonts w:ascii="Verdana" w:hAnsi="Verdana" w:cs="Tahoma"/>
                <w:b/>
                <w:bCs/>
                <w:color w:val="000000"/>
                <w:sz w:val="20"/>
                <w:szCs w:val="20"/>
              </w:rPr>
              <w:t>Estado</w:t>
            </w:r>
          </w:p>
        </w:tc>
        <w:tc>
          <w:tcPr>
            <w:tcW w:w="1688" w:type="dxa"/>
            <w:shd w:val="clear" w:color="auto" w:fill="E5DFEC" w:themeFill="accent4" w:themeFillTint="33"/>
            <w:noWrap/>
            <w:vAlign w:val="center"/>
            <w:hideMark/>
          </w:tcPr>
          <w:p w:rsidR="000F0FC6" w:rsidRDefault="000F0FC6" w:rsidP="00842257">
            <w:pPr>
              <w:jc w:val="center"/>
              <w:rPr>
                <w:rFonts w:ascii="Calibri" w:hAnsi="Calibri"/>
                <w:b/>
                <w:bCs/>
                <w:color w:val="000000"/>
              </w:rPr>
            </w:pPr>
            <w:r>
              <w:rPr>
                <w:rFonts w:ascii="Calibri" w:hAnsi="Calibri"/>
                <w:b/>
                <w:bCs/>
                <w:color w:val="000000"/>
                <w:lang w:val="es-ES" w:eastAsia="es-ES"/>
              </w:rPr>
              <w:t>N° de Víctimas</w:t>
            </w:r>
          </w:p>
        </w:tc>
        <w:tc>
          <w:tcPr>
            <w:tcW w:w="1984" w:type="dxa"/>
            <w:shd w:val="clear" w:color="auto" w:fill="E5DFEC" w:themeFill="accent4" w:themeFillTint="33"/>
            <w:noWrap/>
            <w:vAlign w:val="center"/>
            <w:hideMark/>
          </w:tcPr>
          <w:p w:rsidR="000F0FC6" w:rsidRDefault="000F0FC6" w:rsidP="00842257">
            <w:pPr>
              <w:jc w:val="center"/>
              <w:rPr>
                <w:rFonts w:ascii="Calibri" w:hAnsi="Calibri"/>
                <w:b/>
                <w:bCs/>
                <w:color w:val="000000"/>
              </w:rPr>
            </w:pPr>
            <w:r>
              <w:rPr>
                <w:rFonts w:ascii="Calibri" w:hAnsi="Calibri"/>
                <w:b/>
                <w:bCs/>
                <w:color w:val="000000"/>
                <w:lang w:val="es-ES" w:eastAsia="es-ES"/>
              </w:rPr>
              <w:t>%</w:t>
            </w:r>
          </w:p>
        </w:tc>
      </w:tr>
      <w:tr w:rsidR="00A32444" w:rsidTr="00842257">
        <w:trPr>
          <w:trHeight w:val="288"/>
          <w:jc w:val="center"/>
        </w:trPr>
        <w:tc>
          <w:tcPr>
            <w:tcW w:w="2327" w:type="dxa"/>
            <w:shd w:val="clear" w:color="auto" w:fill="auto"/>
            <w:noWrap/>
            <w:vAlign w:val="bottom"/>
          </w:tcPr>
          <w:p w:rsidR="00A32444" w:rsidRPr="002C112B" w:rsidRDefault="00A32444">
            <w:pPr>
              <w:rPr>
                <w:rFonts w:ascii="Calibri" w:hAnsi="Calibri"/>
                <w:b/>
                <w:color w:val="000000"/>
              </w:rPr>
            </w:pPr>
            <w:r w:rsidRPr="002C112B">
              <w:rPr>
                <w:rFonts w:ascii="Calibri" w:hAnsi="Calibri"/>
                <w:b/>
                <w:color w:val="000000"/>
                <w:sz w:val="22"/>
                <w:szCs w:val="22"/>
              </w:rPr>
              <w:t>Zulia</w:t>
            </w:r>
          </w:p>
        </w:tc>
        <w:tc>
          <w:tcPr>
            <w:tcW w:w="1688" w:type="dxa"/>
            <w:shd w:val="clear" w:color="auto" w:fill="auto"/>
            <w:noWrap/>
            <w:vAlign w:val="bottom"/>
          </w:tcPr>
          <w:p w:rsidR="00A32444" w:rsidRPr="00A32444" w:rsidRDefault="00A32444" w:rsidP="00A32444">
            <w:pPr>
              <w:jc w:val="center"/>
              <w:rPr>
                <w:rFonts w:ascii="Calibri" w:hAnsi="Calibri"/>
                <w:b/>
                <w:color w:val="000000"/>
              </w:rPr>
            </w:pPr>
            <w:r w:rsidRPr="00A32444">
              <w:rPr>
                <w:rFonts w:ascii="Calibri" w:hAnsi="Calibri"/>
                <w:b/>
                <w:color w:val="000000"/>
                <w:sz w:val="22"/>
                <w:szCs w:val="22"/>
              </w:rPr>
              <w:t>110</w:t>
            </w:r>
          </w:p>
        </w:tc>
        <w:tc>
          <w:tcPr>
            <w:tcW w:w="1984" w:type="dxa"/>
            <w:shd w:val="clear" w:color="auto" w:fill="auto"/>
            <w:noWrap/>
            <w:vAlign w:val="bottom"/>
          </w:tcPr>
          <w:p w:rsidR="00A32444" w:rsidRPr="00A32444" w:rsidRDefault="00A32444" w:rsidP="00A32444">
            <w:pPr>
              <w:jc w:val="center"/>
              <w:rPr>
                <w:rFonts w:ascii="Calibri" w:hAnsi="Calibri"/>
                <w:b/>
                <w:color w:val="000000"/>
              </w:rPr>
            </w:pPr>
            <w:r w:rsidRPr="00A32444">
              <w:rPr>
                <w:rFonts w:ascii="Calibri" w:hAnsi="Calibri"/>
                <w:b/>
                <w:color w:val="000000"/>
                <w:sz w:val="22"/>
                <w:szCs w:val="22"/>
              </w:rPr>
              <w:t>17,83</w:t>
            </w:r>
          </w:p>
        </w:tc>
      </w:tr>
      <w:tr w:rsidR="00A32444" w:rsidTr="00842257">
        <w:trPr>
          <w:trHeight w:val="288"/>
          <w:jc w:val="center"/>
        </w:trPr>
        <w:tc>
          <w:tcPr>
            <w:tcW w:w="2327" w:type="dxa"/>
            <w:shd w:val="clear" w:color="auto" w:fill="auto"/>
            <w:noWrap/>
            <w:vAlign w:val="bottom"/>
          </w:tcPr>
          <w:p w:rsidR="00A32444" w:rsidRPr="002C112B" w:rsidRDefault="00A32444">
            <w:pPr>
              <w:rPr>
                <w:rFonts w:ascii="Calibri" w:hAnsi="Calibri"/>
                <w:b/>
                <w:color w:val="000000"/>
              </w:rPr>
            </w:pPr>
            <w:r w:rsidRPr="002C112B">
              <w:rPr>
                <w:rFonts w:ascii="Calibri" w:hAnsi="Calibri"/>
                <w:b/>
                <w:color w:val="000000"/>
                <w:sz w:val="22"/>
                <w:szCs w:val="22"/>
              </w:rPr>
              <w:t>Miranda</w:t>
            </w:r>
          </w:p>
        </w:tc>
        <w:tc>
          <w:tcPr>
            <w:tcW w:w="1688" w:type="dxa"/>
            <w:shd w:val="clear" w:color="auto" w:fill="auto"/>
            <w:noWrap/>
            <w:vAlign w:val="bottom"/>
          </w:tcPr>
          <w:p w:rsidR="00A32444" w:rsidRPr="00A32444" w:rsidRDefault="00A32444" w:rsidP="00A32444">
            <w:pPr>
              <w:jc w:val="center"/>
              <w:rPr>
                <w:rFonts w:ascii="Calibri" w:hAnsi="Calibri"/>
                <w:b/>
                <w:color w:val="000000"/>
              </w:rPr>
            </w:pPr>
            <w:r w:rsidRPr="00A32444">
              <w:rPr>
                <w:rFonts w:ascii="Calibri" w:hAnsi="Calibri"/>
                <w:b/>
                <w:color w:val="000000"/>
                <w:sz w:val="22"/>
                <w:szCs w:val="22"/>
              </w:rPr>
              <w:t>81</w:t>
            </w:r>
          </w:p>
        </w:tc>
        <w:tc>
          <w:tcPr>
            <w:tcW w:w="1984" w:type="dxa"/>
            <w:shd w:val="clear" w:color="auto" w:fill="auto"/>
            <w:noWrap/>
            <w:vAlign w:val="bottom"/>
          </w:tcPr>
          <w:p w:rsidR="00A32444" w:rsidRPr="00A32444" w:rsidRDefault="00A32444" w:rsidP="00A32444">
            <w:pPr>
              <w:jc w:val="center"/>
              <w:rPr>
                <w:rFonts w:ascii="Calibri" w:hAnsi="Calibri"/>
                <w:b/>
                <w:color w:val="000000"/>
              </w:rPr>
            </w:pPr>
            <w:r w:rsidRPr="00A32444">
              <w:rPr>
                <w:rFonts w:ascii="Calibri" w:hAnsi="Calibri"/>
                <w:b/>
                <w:color w:val="000000"/>
                <w:sz w:val="22"/>
                <w:szCs w:val="22"/>
              </w:rPr>
              <w:t>13,13</w:t>
            </w:r>
          </w:p>
        </w:tc>
      </w:tr>
      <w:tr w:rsidR="00A32444" w:rsidTr="00842257">
        <w:trPr>
          <w:trHeight w:val="288"/>
          <w:jc w:val="center"/>
        </w:trPr>
        <w:tc>
          <w:tcPr>
            <w:tcW w:w="2327" w:type="dxa"/>
            <w:shd w:val="clear" w:color="auto" w:fill="auto"/>
            <w:noWrap/>
            <w:vAlign w:val="bottom"/>
          </w:tcPr>
          <w:p w:rsidR="00A32444" w:rsidRPr="002C112B" w:rsidRDefault="00A32444">
            <w:pPr>
              <w:rPr>
                <w:rFonts w:ascii="Calibri" w:hAnsi="Calibri"/>
                <w:b/>
                <w:color w:val="000000"/>
              </w:rPr>
            </w:pPr>
            <w:r w:rsidRPr="002C112B">
              <w:rPr>
                <w:rFonts w:ascii="Calibri" w:hAnsi="Calibri"/>
                <w:b/>
                <w:color w:val="000000"/>
                <w:sz w:val="22"/>
                <w:szCs w:val="22"/>
              </w:rPr>
              <w:t>Carabobo</w:t>
            </w:r>
          </w:p>
        </w:tc>
        <w:tc>
          <w:tcPr>
            <w:tcW w:w="1688" w:type="dxa"/>
            <w:shd w:val="clear" w:color="auto" w:fill="auto"/>
            <w:noWrap/>
            <w:vAlign w:val="bottom"/>
          </w:tcPr>
          <w:p w:rsidR="00A32444" w:rsidRPr="00A32444" w:rsidRDefault="00A32444" w:rsidP="00A32444">
            <w:pPr>
              <w:jc w:val="center"/>
              <w:rPr>
                <w:rFonts w:ascii="Calibri" w:hAnsi="Calibri"/>
                <w:b/>
                <w:color w:val="000000"/>
              </w:rPr>
            </w:pPr>
            <w:r w:rsidRPr="00A32444">
              <w:rPr>
                <w:rFonts w:ascii="Calibri" w:hAnsi="Calibri"/>
                <w:b/>
                <w:color w:val="000000"/>
                <w:sz w:val="22"/>
                <w:szCs w:val="22"/>
              </w:rPr>
              <w:t>56</w:t>
            </w:r>
          </w:p>
        </w:tc>
        <w:tc>
          <w:tcPr>
            <w:tcW w:w="1984" w:type="dxa"/>
            <w:shd w:val="clear" w:color="auto" w:fill="auto"/>
            <w:noWrap/>
            <w:vAlign w:val="bottom"/>
          </w:tcPr>
          <w:p w:rsidR="00A32444" w:rsidRPr="00A32444" w:rsidRDefault="00A32444" w:rsidP="00A32444">
            <w:pPr>
              <w:jc w:val="center"/>
              <w:rPr>
                <w:rFonts w:ascii="Calibri" w:hAnsi="Calibri"/>
                <w:b/>
                <w:color w:val="000000"/>
              </w:rPr>
            </w:pPr>
            <w:r w:rsidRPr="00A32444">
              <w:rPr>
                <w:rFonts w:ascii="Calibri" w:hAnsi="Calibri"/>
                <w:b/>
                <w:color w:val="000000"/>
                <w:sz w:val="22"/>
                <w:szCs w:val="22"/>
              </w:rPr>
              <w:t>9,08</w:t>
            </w:r>
          </w:p>
        </w:tc>
      </w:tr>
      <w:tr w:rsidR="00A32444" w:rsidTr="00842257">
        <w:trPr>
          <w:trHeight w:val="288"/>
          <w:jc w:val="center"/>
        </w:trPr>
        <w:tc>
          <w:tcPr>
            <w:tcW w:w="2327" w:type="dxa"/>
            <w:shd w:val="clear" w:color="auto" w:fill="auto"/>
            <w:noWrap/>
            <w:vAlign w:val="bottom"/>
          </w:tcPr>
          <w:p w:rsidR="00A32444" w:rsidRPr="002C112B" w:rsidRDefault="00A32444">
            <w:pPr>
              <w:rPr>
                <w:rFonts w:ascii="Calibri" w:hAnsi="Calibri"/>
                <w:b/>
                <w:color w:val="000000"/>
              </w:rPr>
            </w:pPr>
            <w:r w:rsidRPr="002C112B">
              <w:rPr>
                <w:rFonts w:ascii="Calibri" w:hAnsi="Calibri"/>
                <w:b/>
                <w:color w:val="000000"/>
                <w:sz w:val="22"/>
                <w:szCs w:val="22"/>
              </w:rPr>
              <w:t>Anzoátegui</w:t>
            </w:r>
          </w:p>
        </w:tc>
        <w:tc>
          <w:tcPr>
            <w:tcW w:w="1688" w:type="dxa"/>
            <w:shd w:val="clear" w:color="auto" w:fill="auto"/>
            <w:noWrap/>
            <w:vAlign w:val="bottom"/>
          </w:tcPr>
          <w:p w:rsidR="00A32444" w:rsidRPr="00A32444" w:rsidRDefault="00A32444" w:rsidP="00A32444">
            <w:pPr>
              <w:jc w:val="center"/>
              <w:rPr>
                <w:rFonts w:ascii="Calibri" w:hAnsi="Calibri"/>
                <w:b/>
                <w:color w:val="000000"/>
              </w:rPr>
            </w:pPr>
            <w:r w:rsidRPr="00A32444">
              <w:rPr>
                <w:rFonts w:ascii="Calibri" w:hAnsi="Calibri"/>
                <w:b/>
                <w:color w:val="000000"/>
                <w:sz w:val="22"/>
                <w:szCs w:val="22"/>
              </w:rPr>
              <w:t>54</w:t>
            </w:r>
          </w:p>
        </w:tc>
        <w:tc>
          <w:tcPr>
            <w:tcW w:w="1984" w:type="dxa"/>
            <w:shd w:val="clear" w:color="auto" w:fill="auto"/>
            <w:noWrap/>
            <w:vAlign w:val="bottom"/>
          </w:tcPr>
          <w:p w:rsidR="00A32444" w:rsidRPr="00A32444" w:rsidRDefault="00A32444" w:rsidP="00A32444">
            <w:pPr>
              <w:jc w:val="center"/>
              <w:rPr>
                <w:rFonts w:ascii="Calibri" w:hAnsi="Calibri"/>
                <w:b/>
                <w:color w:val="000000"/>
              </w:rPr>
            </w:pPr>
            <w:r w:rsidRPr="00A32444">
              <w:rPr>
                <w:rFonts w:ascii="Calibri" w:hAnsi="Calibri"/>
                <w:b/>
                <w:color w:val="000000"/>
                <w:sz w:val="22"/>
                <w:szCs w:val="22"/>
              </w:rPr>
              <w:t>8,75</w:t>
            </w:r>
          </w:p>
        </w:tc>
      </w:tr>
      <w:tr w:rsidR="00A32444" w:rsidTr="00842257">
        <w:trPr>
          <w:trHeight w:val="288"/>
          <w:jc w:val="center"/>
        </w:trPr>
        <w:tc>
          <w:tcPr>
            <w:tcW w:w="2327" w:type="dxa"/>
            <w:shd w:val="clear" w:color="auto" w:fill="auto"/>
            <w:noWrap/>
            <w:vAlign w:val="bottom"/>
          </w:tcPr>
          <w:p w:rsidR="00A32444" w:rsidRPr="002C112B" w:rsidRDefault="00A32444">
            <w:pPr>
              <w:rPr>
                <w:rFonts w:ascii="Calibri" w:hAnsi="Calibri"/>
                <w:b/>
                <w:color w:val="000000"/>
              </w:rPr>
            </w:pPr>
            <w:r w:rsidRPr="002C112B">
              <w:rPr>
                <w:rFonts w:ascii="Calibri" w:hAnsi="Calibri"/>
                <w:b/>
                <w:color w:val="000000"/>
                <w:sz w:val="22"/>
                <w:szCs w:val="22"/>
              </w:rPr>
              <w:t>Monagas</w:t>
            </w:r>
          </w:p>
        </w:tc>
        <w:tc>
          <w:tcPr>
            <w:tcW w:w="1688" w:type="dxa"/>
            <w:shd w:val="clear" w:color="auto" w:fill="auto"/>
            <w:noWrap/>
            <w:vAlign w:val="bottom"/>
          </w:tcPr>
          <w:p w:rsidR="00A32444" w:rsidRPr="00A32444" w:rsidRDefault="00A32444" w:rsidP="00A32444">
            <w:pPr>
              <w:jc w:val="center"/>
              <w:rPr>
                <w:rFonts w:ascii="Calibri" w:hAnsi="Calibri"/>
                <w:b/>
                <w:color w:val="000000"/>
              </w:rPr>
            </w:pPr>
            <w:r w:rsidRPr="00A32444">
              <w:rPr>
                <w:rFonts w:ascii="Calibri" w:hAnsi="Calibri"/>
                <w:b/>
                <w:color w:val="000000"/>
                <w:sz w:val="22"/>
                <w:szCs w:val="22"/>
              </w:rPr>
              <w:t>56</w:t>
            </w:r>
          </w:p>
        </w:tc>
        <w:tc>
          <w:tcPr>
            <w:tcW w:w="1984" w:type="dxa"/>
            <w:shd w:val="clear" w:color="auto" w:fill="auto"/>
            <w:noWrap/>
            <w:vAlign w:val="bottom"/>
          </w:tcPr>
          <w:p w:rsidR="00A32444" w:rsidRPr="00A32444" w:rsidRDefault="00A32444" w:rsidP="00A32444">
            <w:pPr>
              <w:jc w:val="center"/>
              <w:rPr>
                <w:rFonts w:ascii="Calibri" w:hAnsi="Calibri"/>
                <w:b/>
                <w:color w:val="000000"/>
              </w:rPr>
            </w:pPr>
            <w:r w:rsidRPr="00A32444">
              <w:rPr>
                <w:rFonts w:ascii="Calibri" w:hAnsi="Calibri"/>
                <w:b/>
                <w:color w:val="000000"/>
                <w:sz w:val="22"/>
                <w:szCs w:val="22"/>
              </w:rPr>
              <w:t>9,08</w:t>
            </w:r>
          </w:p>
        </w:tc>
      </w:tr>
      <w:tr w:rsidR="00A32444" w:rsidTr="00842257">
        <w:trPr>
          <w:trHeight w:val="288"/>
          <w:jc w:val="center"/>
        </w:trPr>
        <w:tc>
          <w:tcPr>
            <w:tcW w:w="2327" w:type="dxa"/>
            <w:shd w:val="clear" w:color="auto" w:fill="auto"/>
            <w:noWrap/>
            <w:vAlign w:val="bottom"/>
          </w:tcPr>
          <w:p w:rsidR="00A32444" w:rsidRPr="002C112B" w:rsidRDefault="00A32444">
            <w:pPr>
              <w:rPr>
                <w:rFonts w:ascii="Calibri" w:hAnsi="Calibri"/>
                <w:b/>
                <w:color w:val="000000"/>
              </w:rPr>
            </w:pPr>
            <w:r w:rsidRPr="002C112B">
              <w:rPr>
                <w:rFonts w:ascii="Calibri" w:hAnsi="Calibri"/>
                <w:b/>
                <w:color w:val="000000"/>
                <w:sz w:val="22"/>
                <w:szCs w:val="22"/>
              </w:rPr>
              <w:t>Lara</w:t>
            </w:r>
          </w:p>
        </w:tc>
        <w:tc>
          <w:tcPr>
            <w:tcW w:w="1688" w:type="dxa"/>
            <w:shd w:val="clear" w:color="auto" w:fill="auto"/>
            <w:noWrap/>
            <w:vAlign w:val="bottom"/>
          </w:tcPr>
          <w:p w:rsidR="00A32444" w:rsidRPr="00A32444" w:rsidRDefault="00A32444" w:rsidP="00A32444">
            <w:pPr>
              <w:jc w:val="center"/>
              <w:rPr>
                <w:rFonts w:ascii="Calibri" w:hAnsi="Calibri"/>
                <w:b/>
                <w:color w:val="000000"/>
              </w:rPr>
            </w:pPr>
            <w:r w:rsidRPr="00A32444">
              <w:rPr>
                <w:rFonts w:ascii="Calibri" w:hAnsi="Calibri"/>
                <w:b/>
                <w:color w:val="000000"/>
                <w:sz w:val="22"/>
                <w:szCs w:val="22"/>
              </w:rPr>
              <w:t>47</w:t>
            </w:r>
          </w:p>
        </w:tc>
        <w:tc>
          <w:tcPr>
            <w:tcW w:w="1984" w:type="dxa"/>
            <w:shd w:val="clear" w:color="auto" w:fill="auto"/>
            <w:noWrap/>
            <w:vAlign w:val="bottom"/>
          </w:tcPr>
          <w:p w:rsidR="00A32444" w:rsidRPr="00A32444" w:rsidRDefault="00A32444" w:rsidP="00A32444">
            <w:pPr>
              <w:jc w:val="center"/>
              <w:rPr>
                <w:rFonts w:ascii="Calibri" w:hAnsi="Calibri"/>
                <w:b/>
                <w:color w:val="000000"/>
              </w:rPr>
            </w:pPr>
            <w:r w:rsidRPr="00A32444">
              <w:rPr>
                <w:rFonts w:ascii="Calibri" w:hAnsi="Calibri"/>
                <w:b/>
                <w:color w:val="000000"/>
                <w:sz w:val="22"/>
                <w:szCs w:val="22"/>
              </w:rPr>
              <w:t>7,62</w:t>
            </w:r>
          </w:p>
        </w:tc>
      </w:tr>
      <w:tr w:rsidR="00A32444" w:rsidTr="00842257">
        <w:trPr>
          <w:trHeight w:val="288"/>
          <w:jc w:val="center"/>
        </w:trPr>
        <w:tc>
          <w:tcPr>
            <w:tcW w:w="2327" w:type="dxa"/>
            <w:shd w:val="clear" w:color="auto" w:fill="auto"/>
            <w:noWrap/>
            <w:vAlign w:val="bottom"/>
          </w:tcPr>
          <w:p w:rsidR="00A32444" w:rsidRPr="002C112B" w:rsidRDefault="00A32444">
            <w:pPr>
              <w:rPr>
                <w:rFonts w:ascii="Calibri" w:hAnsi="Calibri"/>
                <w:b/>
                <w:color w:val="000000"/>
              </w:rPr>
            </w:pPr>
            <w:r w:rsidRPr="002C112B">
              <w:rPr>
                <w:rFonts w:ascii="Calibri" w:hAnsi="Calibri"/>
                <w:b/>
                <w:color w:val="000000"/>
                <w:sz w:val="22"/>
                <w:szCs w:val="22"/>
              </w:rPr>
              <w:t>Bolívar</w:t>
            </w:r>
          </w:p>
        </w:tc>
        <w:tc>
          <w:tcPr>
            <w:tcW w:w="1688" w:type="dxa"/>
            <w:shd w:val="clear" w:color="auto" w:fill="auto"/>
            <w:noWrap/>
            <w:vAlign w:val="bottom"/>
          </w:tcPr>
          <w:p w:rsidR="00A32444" w:rsidRPr="00A32444" w:rsidRDefault="00A32444" w:rsidP="00A32444">
            <w:pPr>
              <w:jc w:val="center"/>
              <w:rPr>
                <w:rFonts w:ascii="Calibri" w:hAnsi="Calibri"/>
                <w:b/>
                <w:color w:val="000000"/>
              </w:rPr>
            </w:pPr>
            <w:r w:rsidRPr="00A32444">
              <w:rPr>
                <w:rFonts w:ascii="Calibri" w:hAnsi="Calibri"/>
                <w:b/>
                <w:color w:val="000000"/>
                <w:sz w:val="22"/>
                <w:szCs w:val="22"/>
              </w:rPr>
              <w:t>41</w:t>
            </w:r>
          </w:p>
        </w:tc>
        <w:tc>
          <w:tcPr>
            <w:tcW w:w="1984" w:type="dxa"/>
            <w:shd w:val="clear" w:color="auto" w:fill="auto"/>
            <w:noWrap/>
            <w:vAlign w:val="bottom"/>
          </w:tcPr>
          <w:p w:rsidR="00A32444" w:rsidRPr="00A32444" w:rsidRDefault="00A32444" w:rsidP="00A32444">
            <w:pPr>
              <w:jc w:val="center"/>
              <w:rPr>
                <w:rFonts w:ascii="Calibri" w:hAnsi="Calibri"/>
                <w:b/>
                <w:color w:val="000000"/>
              </w:rPr>
            </w:pPr>
            <w:r w:rsidRPr="00A32444">
              <w:rPr>
                <w:rFonts w:ascii="Calibri" w:hAnsi="Calibri"/>
                <w:b/>
                <w:color w:val="000000"/>
                <w:sz w:val="22"/>
                <w:szCs w:val="22"/>
              </w:rPr>
              <w:t>6,65</w:t>
            </w:r>
          </w:p>
        </w:tc>
      </w:tr>
      <w:tr w:rsidR="00A32444" w:rsidTr="00842257">
        <w:trPr>
          <w:trHeight w:val="288"/>
          <w:jc w:val="center"/>
        </w:trPr>
        <w:tc>
          <w:tcPr>
            <w:tcW w:w="2327" w:type="dxa"/>
            <w:shd w:val="clear" w:color="auto" w:fill="auto"/>
            <w:noWrap/>
            <w:vAlign w:val="bottom"/>
          </w:tcPr>
          <w:p w:rsidR="00A32444" w:rsidRPr="002C112B" w:rsidRDefault="00A32444">
            <w:pPr>
              <w:rPr>
                <w:rFonts w:ascii="Calibri" w:hAnsi="Calibri"/>
                <w:b/>
                <w:color w:val="000000"/>
              </w:rPr>
            </w:pPr>
            <w:r w:rsidRPr="002C112B">
              <w:rPr>
                <w:rFonts w:ascii="Calibri" w:hAnsi="Calibri"/>
                <w:b/>
                <w:color w:val="000000"/>
                <w:sz w:val="22"/>
                <w:szCs w:val="22"/>
              </w:rPr>
              <w:t>Aragua</w:t>
            </w:r>
          </w:p>
        </w:tc>
        <w:tc>
          <w:tcPr>
            <w:tcW w:w="1688" w:type="dxa"/>
            <w:shd w:val="clear" w:color="auto" w:fill="auto"/>
            <w:noWrap/>
            <w:vAlign w:val="bottom"/>
          </w:tcPr>
          <w:p w:rsidR="00A32444" w:rsidRPr="00A32444" w:rsidRDefault="00A32444" w:rsidP="00A32444">
            <w:pPr>
              <w:jc w:val="center"/>
              <w:rPr>
                <w:rFonts w:ascii="Calibri" w:hAnsi="Calibri"/>
                <w:b/>
                <w:color w:val="000000"/>
              </w:rPr>
            </w:pPr>
            <w:r w:rsidRPr="00A32444">
              <w:rPr>
                <w:rFonts w:ascii="Calibri" w:hAnsi="Calibri"/>
                <w:b/>
                <w:color w:val="000000"/>
                <w:sz w:val="22"/>
                <w:szCs w:val="22"/>
              </w:rPr>
              <w:t>38</w:t>
            </w:r>
          </w:p>
        </w:tc>
        <w:tc>
          <w:tcPr>
            <w:tcW w:w="1984" w:type="dxa"/>
            <w:shd w:val="clear" w:color="auto" w:fill="auto"/>
            <w:noWrap/>
            <w:vAlign w:val="bottom"/>
          </w:tcPr>
          <w:p w:rsidR="00A32444" w:rsidRPr="00A32444" w:rsidRDefault="00A32444" w:rsidP="00A32444">
            <w:pPr>
              <w:jc w:val="center"/>
              <w:rPr>
                <w:rFonts w:ascii="Calibri" w:hAnsi="Calibri"/>
                <w:b/>
                <w:color w:val="000000"/>
              </w:rPr>
            </w:pPr>
            <w:r w:rsidRPr="00A32444">
              <w:rPr>
                <w:rFonts w:ascii="Calibri" w:hAnsi="Calibri"/>
                <w:b/>
                <w:color w:val="000000"/>
                <w:sz w:val="22"/>
                <w:szCs w:val="22"/>
              </w:rPr>
              <w:t>6,16</w:t>
            </w:r>
          </w:p>
        </w:tc>
      </w:tr>
      <w:tr w:rsidR="00A32444" w:rsidTr="00842257">
        <w:trPr>
          <w:trHeight w:val="288"/>
          <w:jc w:val="center"/>
        </w:trPr>
        <w:tc>
          <w:tcPr>
            <w:tcW w:w="2327" w:type="dxa"/>
            <w:shd w:val="clear" w:color="auto" w:fill="auto"/>
            <w:noWrap/>
            <w:vAlign w:val="bottom"/>
          </w:tcPr>
          <w:p w:rsidR="00A32444" w:rsidRPr="002C112B" w:rsidRDefault="00A32444">
            <w:pPr>
              <w:rPr>
                <w:rFonts w:ascii="Calibri" w:hAnsi="Calibri"/>
                <w:b/>
                <w:color w:val="000000"/>
              </w:rPr>
            </w:pPr>
            <w:r w:rsidRPr="002C112B">
              <w:rPr>
                <w:rFonts w:ascii="Calibri" w:hAnsi="Calibri"/>
                <w:b/>
                <w:color w:val="000000"/>
                <w:sz w:val="22"/>
                <w:szCs w:val="22"/>
              </w:rPr>
              <w:t>Trujillo</w:t>
            </w:r>
          </w:p>
        </w:tc>
        <w:tc>
          <w:tcPr>
            <w:tcW w:w="1688" w:type="dxa"/>
            <w:shd w:val="clear" w:color="auto" w:fill="auto"/>
            <w:noWrap/>
            <w:vAlign w:val="bottom"/>
          </w:tcPr>
          <w:p w:rsidR="00A32444" w:rsidRPr="00A32444" w:rsidRDefault="00A32444" w:rsidP="00A32444">
            <w:pPr>
              <w:jc w:val="center"/>
              <w:rPr>
                <w:rFonts w:ascii="Calibri" w:hAnsi="Calibri"/>
                <w:b/>
                <w:color w:val="000000"/>
              </w:rPr>
            </w:pPr>
            <w:r w:rsidRPr="00A32444">
              <w:rPr>
                <w:rFonts w:ascii="Calibri" w:hAnsi="Calibri"/>
                <w:b/>
                <w:color w:val="000000"/>
                <w:sz w:val="22"/>
                <w:szCs w:val="22"/>
              </w:rPr>
              <w:t>23</w:t>
            </w:r>
          </w:p>
        </w:tc>
        <w:tc>
          <w:tcPr>
            <w:tcW w:w="1984" w:type="dxa"/>
            <w:shd w:val="clear" w:color="auto" w:fill="auto"/>
            <w:noWrap/>
            <w:vAlign w:val="bottom"/>
          </w:tcPr>
          <w:p w:rsidR="00A32444" w:rsidRPr="00A32444" w:rsidRDefault="00A32444" w:rsidP="00A32444">
            <w:pPr>
              <w:jc w:val="center"/>
              <w:rPr>
                <w:rFonts w:ascii="Calibri" w:hAnsi="Calibri"/>
                <w:b/>
                <w:color w:val="000000"/>
              </w:rPr>
            </w:pPr>
            <w:r w:rsidRPr="00A32444">
              <w:rPr>
                <w:rFonts w:ascii="Calibri" w:hAnsi="Calibri"/>
                <w:b/>
                <w:color w:val="000000"/>
                <w:sz w:val="22"/>
                <w:szCs w:val="22"/>
              </w:rPr>
              <w:t>3,73</w:t>
            </w:r>
          </w:p>
        </w:tc>
      </w:tr>
      <w:tr w:rsidR="00A32444" w:rsidTr="00842257">
        <w:trPr>
          <w:trHeight w:val="288"/>
          <w:jc w:val="center"/>
        </w:trPr>
        <w:tc>
          <w:tcPr>
            <w:tcW w:w="2327" w:type="dxa"/>
            <w:shd w:val="clear" w:color="auto" w:fill="auto"/>
            <w:noWrap/>
            <w:vAlign w:val="bottom"/>
          </w:tcPr>
          <w:p w:rsidR="00A32444" w:rsidRPr="002C112B" w:rsidRDefault="00A32444">
            <w:pPr>
              <w:rPr>
                <w:rFonts w:ascii="Calibri" w:hAnsi="Calibri"/>
                <w:b/>
                <w:color w:val="000000"/>
              </w:rPr>
            </w:pPr>
            <w:r w:rsidRPr="002C112B">
              <w:rPr>
                <w:rFonts w:ascii="Calibri" w:hAnsi="Calibri"/>
                <w:b/>
                <w:color w:val="000000"/>
                <w:sz w:val="22"/>
                <w:szCs w:val="22"/>
              </w:rPr>
              <w:t>Táchira</w:t>
            </w:r>
          </w:p>
        </w:tc>
        <w:tc>
          <w:tcPr>
            <w:tcW w:w="1688" w:type="dxa"/>
            <w:shd w:val="clear" w:color="auto" w:fill="auto"/>
            <w:noWrap/>
            <w:vAlign w:val="bottom"/>
          </w:tcPr>
          <w:p w:rsidR="00A32444" w:rsidRPr="00A32444" w:rsidRDefault="00A32444" w:rsidP="00A32444">
            <w:pPr>
              <w:jc w:val="center"/>
              <w:rPr>
                <w:rFonts w:ascii="Calibri" w:hAnsi="Calibri"/>
                <w:b/>
                <w:color w:val="000000"/>
              </w:rPr>
            </w:pPr>
            <w:r w:rsidRPr="00A32444">
              <w:rPr>
                <w:rFonts w:ascii="Calibri" w:hAnsi="Calibri"/>
                <w:b/>
                <w:color w:val="000000"/>
                <w:sz w:val="22"/>
                <w:szCs w:val="22"/>
              </w:rPr>
              <w:t>20</w:t>
            </w:r>
          </w:p>
        </w:tc>
        <w:tc>
          <w:tcPr>
            <w:tcW w:w="1984" w:type="dxa"/>
            <w:shd w:val="clear" w:color="auto" w:fill="auto"/>
            <w:noWrap/>
            <w:vAlign w:val="bottom"/>
          </w:tcPr>
          <w:p w:rsidR="00A32444" w:rsidRPr="00A32444" w:rsidRDefault="00A32444" w:rsidP="00A32444">
            <w:pPr>
              <w:jc w:val="center"/>
              <w:rPr>
                <w:rFonts w:ascii="Calibri" w:hAnsi="Calibri"/>
                <w:b/>
                <w:color w:val="000000"/>
              </w:rPr>
            </w:pPr>
            <w:r w:rsidRPr="00A32444">
              <w:rPr>
                <w:rFonts w:ascii="Calibri" w:hAnsi="Calibri"/>
                <w:b/>
                <w:color w:val="000000"/>
                <w:sz w:val="22"/>
                <w:szCs w:val="22"/>
              </w:rPr>
              <w:t>3,24</w:t>
            </w:r>
          </w:p>
        </w:tc>
      </w:tr>
      <w:tr w:rsidR="00A32444" w:rsidTr="00842257">
        <w:trPr>
          <w:trHeight w:val="288"/>
          <w:jc w:val="center"/>
        </w:trPr>
        <w:tc>
          <w:tcPr>
            <w:tcW w:w="2327" w:type="dxa"/>
            <w:shd w:val="clear" w:color="auto" w:fill="auto"/>
            <w:noWrap/>
            <w:vAlign w:val="bottom"/>
          </w:tcPr>
          <w:p w:rsidR="00A32444" w:rsidRPr="002C112B" w:rsidRDefault="00A32444">
            <w:pPr>
              <w:rPr>
                <w:rFonts w:ascii="Calibri" w:hAnsi="Calibri"/>
                <w:b/>
                <w:color w:val="000000"/>
              </w:rPr>
            </w:pPr>
            <w:r w:rsidRPr="002C112B">
              <w:rPr>
                <w:rFonts w:ascii="Calibri" w:hAnsi="Calibri"/>
                <w:b/>
                <w:color w:val="000000"/>
                <w:sz w:val="22"/>
                <w:szCs w:val="22"/>
              </w:rPr>
              <w:t>Mérida</w:t>
            </w:r>
          </w:p>
        </w:tc>
        <w:tc>
          <w:tcPr>
            <w:tcW w:w="1688" w:type="dxa"/>
            <w:shd w:val="clear" w:color="auto" w:fill="auto"/>
            <w:noWrap/>
            <w:vAlign w:val="bottom"/>
          </w:tcPr>
          <w:p w:rsidR="00A32444" w:rsidRPr="00A32444" w:rsidRDefault="00A32444" w:rsidP="00A32444">
            <w:pPr>
              <w:jc w:val="center"/>
              <w:rPr>
                <w:rFonts w:ascii="Calibri" w:hAnsi="Calibri"/>
                <w:b/>
                <w:color w:val="000000"/>
              </w:rPr>
            </w:pPr>
            <w:r w:rsidRPr="00A32444">
              <w:rPr>
                <w:rFonts w:ascii="Calibri" w:hAnsi="Calibri"/>
                <w:b/>
                <w:color w:val="000000"/>
                <w:sz w:val="22"/>
                <w:szCs w:val="22"/>
              </w:rPr>
              <w:t>18</w:t>
            </w:r>
          </w:p>
        </w:tc>
        <w:tc>
          <w:tcPr>
            <w:tcW w:w="1984" w:type="dxa"/>
            <w:shd w:val="clear" w:color="auto" w:fill="auto"/>
            <w:noWrap/>
            <w:vAlign w:val="bottom"/>
          </w:tcPr>
          <w:p w:rsidR="00A32444" w:rsidRPr="00A32444" w:rsidRDefault="00A32444" w:rsidP="00A32444">
            <w:pPr>
              <w:jc w:val="center"/>
              <w:rPr>
                <w:rFonts w:ascii="Calibri" w:hAnsi="Calibri"/>
                <w:b/>
                <w:color w:val="000000"/>
              </w:rPr>
            </w:pPr>
            <w:r w:rsidRPr="00A32444">
              <w:rPr>
                <w:rFonts w:ascii="Calibri" w:hAnsi="Calibri"/>
                <w:b/>
                <w:color w:val="000000"/>
                <w:sz w:val="22"/>
                <w:szCs w:val="22"/>
              </w:rPr>
              <w:t>2,92</w:t>
            </w:r>
          </w:p>
        </w:tc>
      </w:tr>
      <w:tr w:rsidR="00A32444" w:rsidTr="00842257">
        <w:trPr>
          <w:trHeight w:val="288"/>
          <w:jc w:val="center"/>
        </w:trPr>
        <w:tc>
          <w:tcPr>
            <w:tcW w:w="2327" w:type="dxa"/>
            <w:shd w:val="clear" w:color="auto" w:fill="auto"/>
            <w:noWrap/>
            <w:vAlign w:val="bottom"/>
          </w:tcPr>
          <w:p w:rsidR="00A32444" w:rsidRPr="002C112B" w:rsidRDefault="00A32444">
            <w:pPr>
              <w:rPr>
                <w:rFonts w:ascii="Calibri" w:hAnsi="Calibri"/>
                <w:b/>
                <w:color w:val="000000"/>
              </w:rPr>
            </w:pPr>
            <w:r w:rsidRPr="002C112B">
              <w:rPr>
                <w:rFonts w:ascii="Calibri" w:hAnsi="Calibri"/>
                <w:b/>
                <w:color w:val="000000"/>
                <w:sz w:val="22"/>
                <w:szCs w:val="22"/>
              </w:rPr>
              <w:t>Falcón</w:t>
            </w:r>
          </w:p>
        </w:tc>
        <w:tc>
          <w:tcPr>
            <w:tcW w:w="1688" w:type="dxa"/>
            <w:shd w:val="clear" w:color="auto" w:fill="auto"/>
            <w:noWrap/>
            <w:vAlign w:val="bottom"/>
          </w:tcPr>
          <w:p w:rsidR="00A32444" w:rsidRPr="00A32444" w:rsidRDefault="00A32444" w:rsidP="00A32444">
            <w:pPr>
              <w:jc w:val="center"/>
              <w:rPr>
                <w:rFonts w:ascii="Calibri" w:hAnsi="Calibri"/>
                <w:b/>
                <w:color w:val="000000"/>
              </w:rPr>
            </w:pPr>
            <w:r w:rsidRPr="00A32444">
              <w:rPr>
                <w:rFonts w:ascii="Calibri" w:hAnsi="Calibri"/>
                <w:b/>
                <w:color w:val="000000"/>
                <w:sz w:val="22"/>
                <w:szCs w:val="22"/>
              </w:rPr>
              <w:t>16</w:t>
            </w:r>
          </w:p>
        </w:tc>
        <w:tc>
          <w:tcPr>
            <w:tcW w:w="1984" w:type="dxa"/>
            <w:shd w:val="clear" w:color="auto" w:fill="auto"/>
            <w:noWrap/>
            <w:vAlign w:val="bottom"/>
          </w:tcPr>
          <w:p w:rsidR="00A32444" w:rsidRPr="00A32444" w:rsidRDefault="00A32444" w:rsidP="00A32444">
            <w:pPr>
              <w:jc w:val="center"/>
              <w:rPr>
                <w:rFonts w:ascii="Calibri" w:hAnsi="Calibri"/>
                <w:b/>
                <w:color w:val="000000"/>
              </w:rPr>
            </w:pPr>
            <w:r w:rsidRPr="00A32444">
              <w:rPr>
                <w:rFonts w:ascii="Calibri" w:hAnsi="Calibri"/>
                <w:b/>
                <w:color w:val="000000"/>
                <w:sz w:val="22"/>
                <w:szCs w:val="22"/>
              </w:rPr>
              <w:t>2,59</w:t>
            </w:r>
          </w:p>
        </w:tc>
      </w:tr>
      <w:tr w:rsidR="00A32444" w:rsidTr="00842257">
        <w:trPr>
          <w:trHeight w:val="288"/>
          <w:jc w:val="center"/>
        </w:trPr>
        <w:tc>
          <w:tcPr>
            <w:tcW w:w="2327" w:type="dxa"/>
            <w:shd w:val="clear" w:color="auto" w:fill="auto"/>
            <w:noWrap/>
            <w:vAlign w:val="bottom"/>
          </w:tcPr>
          <w:p w:rsidR="00A32444" w:rsidRPr="002C112B" w:rsidRDefault="00A32444">
            <w:pPr>
              <w:rPr>
                <w:rFonts w:ascii="Calibri" w:hAnsi="Calibri"/>
                <w:b/>
                <w:color w:val="000000"/>
              </w:rPr>
            </w:pPr>
            <w:r w:rsidRPr="002C112B">
              <w:rPr>
                <w:rFonts w:ascii="Calibri" w:hAnsi="Calibri"/>
                <w:b/>
                <w:color w:val="000000"/>
                <w:sz w:val="22"/>
                <w:szCs w:val="22"/>
              </w:rPr>
              <w:t>Sucre</w:t>
            </w:r>
          </w:p>
        </w:tc>
        <w:tc>
          <w:tcPr>
            <w:tcW w:w="1688" w:type="dxa"/>
            <w:shd w:val="clear" w:color="auto" w:fill="auto"/>
            <w:noWrap/>
            <w:vAlign w:val="bottom"/>
          </w:tcPr>
          <w:p w:rsidR="00A32444" w:rsidRPr="00A32444" w:rsidRDefault="00A32444" w:rsidP="00A32444">
            <w:pPr>
              <w:jc w:val="center"/>
              <w:rPr>
                <w:rFonts w:ascii="Calibri" w:hAnsi="Calibri"/>
                <w:b/>
                <w:color w:val="000000"/>
              </w:rPr>
            </w:pPr>
            <w:r w:rsidRPr="00A32444">
              <w:rPr>
                <w:rFonts w:ascii="Calibri" w:hAnsi="Calibri"/>
                <w:b/>
                <w:color w:val="000000"/>
                <w:sz w:val="22"/>
                <w:szCs w:val="22"/>
              </w:rPr>
              <w:t>15</w:t>
            </w:r>
          </w:p>
        </w:tc>
        <w:tc>
          <w:tcPr>
            <w:tcW w:w="1984" w:type="dxa"/>
            <w:shd w:val="clear" w:color="auto" w:fill="auto"/>
            <w:noWrap/>
            <w:vAlign w:val="bottom"/>
          </w:tcPr>
          <w:p w:rsidR="00A32444" w:rsidRPr="00A32444" w:rsidRDefault="00A32444" w:rsidP="00A32444">
            <w:pPr>
              <w:jc w:val="center"/>
              <w:rPr>
                <w:rFonts w:ascii="Calibri" w:hAnsi="Calibri"/>
                <w:b/>
                <w:color w:val="000000"/>
              </w:rPr>
            </w:pPr>
            <w:r w:rsidRPr="00A32444">
              <w:rPr>
                <w:rFonts w:ascii="Calibri" w:hAnsi="Calibri"/>
                <w:b/>
                <w:color w:val="000000"/>
                <w:sz w:val="22"/>
                <w:szCs w:val="22"/>
              </w:rPr>
              <w:t>2,43</w:t>
            </w:r>
          </w:p>
        </w:tc>
      </w:tr>
      <w:tr w:rsidR="00A32444" w:rsidTr="00842257">
        <w:trPr>
          <w:trHeight w:val="288"/>
          <w:jc w:val="center"/>
        </w:trPr>
        <w:tc>
          <w:tcPr>
            <w:tcW w:w="2327" w:type="dxa"/>
            <w:shd w:val="clear" w:color="auto" w:fill="auto"/>
            <w:noWrap/>
            <w:vAlign w:val="bottom"/>
          </w:tcPr>
          <w:p w:rsidR="00A32444" w:rsidRPr="002C112B" w:rsidRDefault="00A32444">
            <w:pPr>
              <w:rPr>
                <w:rFonts w:ascii="Calibri" w:hAnsi="Calibri"/>
                <w:b/>
                <w:color w:val="000000"/>
              </w:rPr>
            </w:pPr>
            <w:r w:rsidRPr="002C112B">
              <w:rPr>
                <w:rFonts w:ascii="Calibri" w:hAnsi="Calibri"/>
                <w:b/>
                <w:color w:val="000000"/>
                <w:sz w:val="22"/>
                <w:szCs w:val="22"/>
              </w:rPr>
              <w:t>Vargas</w:t>
            </w:r>
          </w:p>
        </w:tc>
        <w:tc>
          <w:tcPr>
            <w:tcW w:w="1688" w:type="dxa"/>
            <w:shd w:val="clear" w:color="auto" w:fill="auto"/>
            <w:noWrap/>
            <w:vAlign w:val="bottom"/>
          </w:tcPr>
          <w:p w:rsidR="00A32444" w:rsidRPr="00A32444" w:rsidRDefault="00A32444" w:rsidP="00A32444">
            <w:pPr>
              <w:jc w:val="center"/>
              <w:rPr>
                <w:rFonts w:ascii="Calibri" w:hAnsi="Calibri"/>
                <w:b/>
                <w:color w:val="000000"/>
              </w:rPr>
            </w:pPr>
            <w:r w:rsidRPr="00A32444">
              <w:rPr>
                <w:rFonts w:ascii="Calibri" w:hAnsi="Calibri"/>
                <w:b/>
                <w:color w:val="000000"/>
                <w:sz w:val="22"/>
                <w:szCs w:val="22"/>
              </w:rPr>
              <w:t>12</w:t>
            </w:r>
          </w:p>
        </w:tc>
        <w:tc>
          <w:tcPr>
            <w:tcW w:w="1984" w:type="dxa"/>
            <w:shd w:val="clear" w:color="auto" w:fill="auto"/>
            <w:noWrap/>
            <w:vAlign w:val="bottom"/>
          </w:tcPr>
          <w:p w:rsidR="00A32444" w:rsidRPr="00A32444" w:rsidRDefault="00A32444" w:rsidP="00A32444">
            <w:pPr>
              <w:jc w:val="center"/>
              <w:rPr>
                <w:rFonts w:ascii="Calibri" w:hAnsi="Calibri"/>
                <w:b/>
                <w:color w:val="000000"/>
              </w:rPr>
            </w:pPr>
            <w:r w:rsidRPr="00A32444">
              <w:rPr>
                <w:rFonts w:ascii="Calibri" w:hAnsi="Calibri"/>
                <w:b/>
                <w:color w:val="000000"/>
                <w:sz w:val="22"/>
                <w:szCs w:val="22"/>
              </w:rPr>
              <w:t>1,94</w:t>
            </w:r>
          </w:p>
        </w:tc>
      </w:tr>
      <w:tr w:rsidR="00A32444" w:rsidTr="00842257">
        <w:trPr>
          <w:trHeight w:val="288"/>
          <w:jc w:val="center"/>
        </w:trPr>
        <w:tc>
          <w:tcPr>
            <w:tcW w:w="2327" w:type="dxa"/>
            <w:shd w:val="clear" w:color="auto" w:fill="auto"/>
            <w:noWrap/>
            <w:vAlign w:val="bottom"/>
          </w:tcPr>
          <w:p w:rsidR="00A32444" w:rsidRPr="002C112B" w:rsidRDefault="00A32444">
            <w:pPr>
              <w:rPr>
                <w:rFonts w:ascii="Calibri" w:hAnsi="Calibri"/>
                <w:b/>
                <w:color w:val="000000"/>
              </w:rPr>
            </w:pPr>
            <w:r w:rsidRPr="002C112B">
              <w:rPr>
                <w:rFonts w:ascii="Calibri" w:hAnsi="Calibri"/>
                <w:b/>
                <w:color w:val="000000"/>
                <w:sz w:val="22"/>
                <w:szCs w:val="22"/>
              </w:rPr>
              <w:t>Barinas</w:t>
            </w:r>
          </w:p>
        </w:tc>
        <w:tc>
          <w:tcPr>
            <w:tcW w:w="1688" w:type="dxa"/>
            <w:shd w:val="clear" w:color="auto" w:fill="auto"/>
            <w:noWrap/>
            <w:vAlign w:val="bottom"/>
          </w:tcPr>
          <w:p w:rsidR="00A32444" w:rsidRPr="00A32444" w:rsidRDefault="00A32444" w:rsidP="00A32444">
            <w:pPr>
              <w:jc w:val="center"/>
              <w:rPr>
                <w:rFonts w:ascii="Calibri" w:hAnsi="Calibri"/>
                <w:b/>
                <w:color w:val="000000"/>
              </w:rPr>
            </w:pPr>
            <w:r w:rsidRPr="00A32444">
              <w:rPr>
                <w:rFonts w:ascii="Calibri" w:hAnsi="Calibri"/>
                <w:b/>
                <w:color w:val="000000"/>
                <w:sz w:val="22"/>
                <w:szCs w:val="22"/>
              </w:rPr>
              <w:t>6</w:t>
            </w:r>
          </w:p>
        </w:tc>
        <w:tc>
          <w:tcPr>
            <w:tcW w:w="1984" w:type="dxa"/>
            <w:shd w:val="clear" w:color="auto" w:fill="auto"/>
            <w:noWrap/>
            <w:vAlign w:val="bottom"/>
          </w:tcPr>
          <w:p w:rsidR="00A32444" w:rsidRPr="00A32444" w:rsidRDefault="00A32444" w:rsidP="00A32444">
            <w:pPr>
              <w:jc w:val="center"/>
              <w:rPr>
                <w:rFonts w:ascii="Calibri" w:hAnsi="Calibri"/>
                <w:b/>
                <w:color w:val="000000"/>
              </w:rPr>
            </w:pPr>
            <w:r w:rsidRPr="00A32444">
              <w:rPr>
                <w:rFonts w:ascii="Calibri" w:hAnsi="Calibri"/>
                <w:b/>
                <w:color w:val="000000"/>
                <w:sz w:val="22"/>
                <w:szCs w:val="22"/>
              </w:rPr>
              <w:t>0,97</w:t>
            </w:r>
          </w:p>
        </w:tc>
      </w:tr>
      <w:tr w:rsidR="00A32444" w:rsidTr="00842257">
        <w:trPr>
          <w:trHeight w:val="288"/>
          <w:jc w:val="center"/>
        </w:trPr>
        <w:tc>
          <w:tcPr>
            <w:tcW w:w="2327" w:type="dxa"/>
            <w:shd w:val="clear" w:color="auto" w:fill="auto"/>
            <w:noWrap/>
            <w:vAlign w:val="bottom"/>
          </w:tcPr>
          <w:p w:rsidR="00A32444" w:rsidRPr="002C112B" w:rsidRDefault="00A32444">
            <w:pPr>
              <w:rPr>
                <w:rFonts w:ascii="Calibri" w:hAnsi="Calibri"/>
                <w:b/>
                <w:color w:val="000000"/>
              </w:rPr>
            </w:pPr>
            <w:r w:rsidRPr="002C112B">
              <w:rPr>
                <w:rFonts w:ascii="Calibri" w:hAnsi="Calibri"/>
                <w:b/>
                <w:color w:val="000000"/>
                <w:sz w:val="22"/>
                <w:szCs w:val="22"/>
              </w:rPr>
              <w:t>Cojedes</w:t>
            </w:r>
          </w:p>
        </w:tc>
        <w:tc>
          <w:tcPr>
            <w:tcW w:w="1688" w:type="dxa"/>
            <w:shd w:val="clear" w:color="auto" w:fill="auto"/>
            <w:noWrap/>
            <w:vAlign w:val="bottom"/>
          </w:tcPr>
          <w:p w:rsidR="00A32444" w:rsidRPr="00A32444" w:rsidRDefault="00A32444" w:rsidP="00A32444">
            <w:pPr>
              <w:jc w:val="center"/>
              <w:rPr>
                <w:rFonts w:ascii="Calibri" w:hAnsi="Calibri"/>
                <w:b/>
                <w:color w:val="000000"/>
              </w:rPr>
            </w:pPr>
            <w:r w:rsidRPr="00A32444">
              <w:rPr>
                <w:rFonts w:ascii="Calibri" w:hAnsi="Calibri"/>
                <w:b/>
                <w:color w:val="000000"/>
                <w:sz w:val="22"/>
                <w:szCs w:val="22"/>
              </w:rPr>
              <w:t>6</w:t>
            </w:r>
          </w:p>
        </w:tc>
        <w:tc>
          <w:tcPr>
            <w:tcW w:w="1984" w:type="dxa"/>
            <w:shd w:val="clear" w:color="auto" w:fill="auto"/>
            <w:noWrap/>
            <w:vAlign w:val="bottom"/>
          </w:tcPr>
          <w:p w:rsidR="00A32444" w:rsidRPr="00A32444" w:rsidRDefault="00A32444" w:rsidP="00A32444">
            <w:pPr>
              <w:jc w:val="center"/>
              <w:rPr>
                <w:rFonts w:ascii="Calibri" w:hAnsi="Calibri"/>
                <w:b/>
                <w:color w:val="000000"/>
              </w:rPr>
            </w:pPr>
            <w:r w:rsidRPr="00A32444">
              <w:rPr>
                <w:rFonts w:ascii="Calibri" w:hAnsi="Calibri"/>
                <w:b/>
                <w:color w:val="000000"/>
                <w:sz w:val="22"/>
                <w:szCs w:val="22"/>
              </w:rPr>
              <w:t>0,97</w:t>
            </w:r>
          </w:p>
        </w:tc>
      </w:tr>
      <w:tr w:rsidR="00A32444" w:rsidTr="00842257">
        <w:trPr>
          <w:trHeight w:val="288"/>
          <w:jc w:val="center"/>
        </w:trPr>
        <w:tc>
          <w:tcPr>
            <w:tcW w:w="2327" w:type="dxa"/>
            <w:shd w:val="clear" w:color="auto" w:fill="auto"/>
            <w:noWrap/>
            <w:vAlign w:val="bottom"/>
          </w:tcPr>
          <w:p w:rsidR="00A32444" w:rsidRPr="002C112B" w:rsidRDefault="00A32444">
            <w:pPr>
              <w:rPr>
                <w:rFonts w:ascii="Calibri" w:hAnsi="Calibri"/>
                <w:b/>
                <w:color w:val="000000"/>
              </w:rPr>
            </w:pPr>
            <w:r w:rsidRPr="002C112B">
              <w:rPr>
                <w:rFonts w:ascii="Calibri" w:hAnsi="Calibri"/>
                <w:b/>
                <w:color w:val="000000"/>
                <w:sz w:val="22"/>
                <w:szCs w:val="22"/>
              </w:rPr>
              <w:t>Guárico</w:t>
            </w:r>
          </w:p>
        </w:tc>
        <w:tc>
          <w:tcPr>
            <w:tcW w:w="1688" w:type="dxa"/>
            <w:shd w:val="clear" w:color="auto" w:fill="auto"/>
            <w:noWrap/>
            <w:vAlign w:val="bottom"/>
          </w:tcPr>
          <w:p w:rsidR="00A32444" w:rsidRPr="00A32444" w:rsidRDefault="00A32444" w:rsidP="00A32444">
            <w:pPr>
              <w:jc w:val="center"/>
              <w:rPr>
                <w:rFonts w:ascii="Calibri" w:hAnsi="Calibri"/>
                <w:b/>
                <w:color w:val="000000"/>
              </w:rPr>
            </w:pPr>
            <w:r w:rsidRPr="00A32444">
              <w:rPr>
                <w:rFonts w:ascii="Calibri" w:hAnsi="Calibri"/>
                <w:b/>
                <w:color w:val="000000"/>
                <w:sz w:val="22"/>
                <w:szCs w:val="22"/>
              </w:rPr>
              <w:t>6</w:t>
            </w:r>
          </w:p>
        </w:tc>
        <w:tc>
          <w:tcPr>
            <w:tcW w:w="1984" w:type="dxa"/>
            <w:shd w:val="clear" w:color="auto" w:fill="auto"/>
            <w:noWrap/>
            <w:vAlign w:val="bottom"/>
          </w:tcPr>
          <w:p w:rsidR="00A32444" w:rsidRPr="00A32444" w:rsidRDefault="00A32444" w:rsidP="00A32444">
            <w:pPr>
              <w:jc w:val="center"/>
              <w:rPr>
                <w:rFonts w:ascii="Calibri" w:hAnsi="Calibri"/>
                <w:b/>
                <w:color w:val="000000"/>
              </w:rPr>
            </w:pPr>
            <w:r w:rsidRPr="00A32444">
              <w:rPr>
                <w:rFonts w:ascii="Calibri" w:hAnsi="Calibri"/>
                <w:b/>
                <w:color w:val="000000"/>
                <w:sz w:val="22"/>
                <w:szCs w:val="22"/>
              </w:rPr>
              <w:t>0,97</w:t>
            </w:r>
          </w:p>
        </w:tc>
      </w:tr>
      <w:tr w:rsidR="00A32444" w:rsidTr="00842257">
        <w:trPr>
          <w:trHeight w:val="288"/>
          <w:jc w:val="center"/>
        </w:trPr>
        <w:tc>
          <w:tcPr>
            <w:tcW w:w="2327" w:type="dxa"/>
            <w:shd w:val="clear" w:color="auto" w:fill="auto"/>
            <w:noWrap/>
            <w:vAlign w:val="bottom"/>
          </w:tcPr>
          <w:p w:rsidR="00A32444" w:rsidRPr="002C112B" w:rsidRDefault="00A32444">
            <w:pPr>
              <w:rPr>
                <w:rFonts w:ascii="Calibri" w:hAnsi="Calibri"/>
                <w:b/>
                <w:color w:val="000000"/>
              </w:rPr>
            </w:pPr>
            <w:r w:rsidRPr="002C112B">
              <w:rPr>
                <w:rFonts w:ascii="Calibri" w:hAnsi="Calibri"/>
                <w:b/>
                <w:color w:val="000000"/>
                <w:sz w:val="22"/>
                <w:szCs w:val="22"/>
              </w:rPr>
              <w:t>Delta Amacuro</w:t>
            </w:r>
          </w:p>
        </w:tc>
        <w:tc>
          <w:tcPr>
            <w:tcW w:w="1688" w:type="dxa"/>
            <w:shd w:val="clear" w:color="auto" w:fill="auto"/>
            <w:noWrap/>
            <w:vAlign w:val="bottom"/>
          </w:tcPr>
          <w:p w:rsidR="00A32444" w:rsidRPr="00A32444" w:rsidRDefault="00A32444" w:rsidP="00A32444">
            <w:pPr>
              <w:jc w:val="center"/>
              <w:rPr>
                <w:rFonts w:ascii="Calibri" w:hAnsi="Calibri"/>
                <w:b/>
                <w:color w:val="000000"/>
              </w:rPr>
            </w:pPr>
            <w:r w:rsidRPr="00A32444">
              <w:rPr>
                <w:rFonts w:ascii="Calibri" w:hAnsi="Calibri"/>
                <w:b/>
                <w:color w:val="000000"/>
                <w:sz w:val="22"/>
                <w:szCs w:val="22"/>
              </w:rPr>
              <w:t>5</w:t>
            </w:r>
          </w:p>
        </w:tc>
        <w:tc>
          <w:tcPr>
            <w:tcW w:w="1984" w:type="dxa"/>
            <w:shd w:val="clear" w:color="auto" w:fill="auto"/>
            <w:noWrap/>
            <w:vAlign w:val="bottom"/>
          </w:tcPr>
          <w:p w:rsidR="00A32444" w:rsidRPr="00A32444" w:rsidRDefault="00A32444" w:rsidP="00A32444">
            <w:pPr>
              <w:jc w:val="center"/>
              <w:rPr>
                <w:rFonts w:ascii="Calibri" w:hAnsi="Calibri"/>
                <w:b/>
                <w:color w:val="000000"/>
              </w:rPr>
            </w:pPr>
            <w:r w:rsidRPr="00A32444">
              <w:rPr>
                <w:rFonts w:ascii="Calibri" w:hAnsi="Calibri"/>
                <w:b/>
                <w:color w:val="000000"/>
                <w:sz w:val="22"/>
                <w:szCs w:val="22"/>
              </w:rPr>
              <w:t>0,81</w:t>
            </w:r>
          </w:p>
        </w:tc>
      </w:tr>
      <w:tr w:rsidR="00A32444" w:rsidTr="00842257">
        <w:trPr>
          <w:trHeight w:val="288"/>
          <w:jc w:val="center"/>
        </w:trPr>
        <w:tc>
          <w:tcPr>
            <w:tcW w:w="2327" w:type="dxa"/>
            <w:shd w:val="clear" w:color="auto" w:fill="auto"/>
            <w:noWrap/>
            <w:vAlign w:val="bottom"/>
          </w:tcPr>
          <w:p w:rsidR="00A32444" w:rsidRPr="002C112B" w:rsidRDefault="00A32444">
            <w:pPr>
              <w:rPr>
                <w:rFonts w:ascii="Calibri" w:hAnsi="Calibri"/>
                <w:b/>
                <w:color w:val="000000"/>
              </w:rPr>
            </w:pPr>
            <w:r w:rsidRPr="002C112B">
              <w:rPr>
                <w:rFonts w:ascii="Calibri" w:hAnsi="Calibri"/>
                <w:b/>
                <w:color w:val="000000"/>
                <w:sz w:val="22"/>
                <w:szCs w:val="22"/>
              </w:rPr>
              <w:t>Nueva Esparta</w:t>
            </w:r>
          </w:p>
        </w:tc>
        <w:tc>
          <w:tcPr>
            <w:tcW w:w="1688" w:type="dxa"/>
            <w:shd w:val="clear" w:color="auto" w:fill="auto"/>
            <w:noWrap/>
            <w:vAlign w:val="bottom"/>
          </w:tcPr>
          <w:p w:rsidR="00A32444" w:rsidRPr="00A32444" w:rsidRDefault="00A32444" w:rsidP="00A32444">
            <w:pPr>
              <w:jc w:val="center"/>
              <w:rPr>
                <w:rFonts w:ascii="Calibri" w:hAnsi="Calibri"/>
                <w:b/>
                <w:color w:val="000000"/>
              </w:rPr>
            </w:pPr>
            <w:r w:rsidRPr="00A32444">
              <w:rPr>
                <w:rFonts w:ascii="Calibri" w:hAnsi="Calibri"/>
                <w:b/>
                <w:color w:val="000000"/>
                <w:sz w:val="22"/>
                <w:szCs w:val="22"/>
              </w:rPr>
              <w:t>5</w:t>
            </w:r>
          </w:p>
        </w:tc>
        <w:tc>
          <w:tcPr>
            <w:tcW w:w="1984" w:type="dxa"/>
            <w:shd w:val="clear" w:color="auto" w:fill="auto"/>
            <w:noWrap/>
            <w:vAlign w:val="bottom"/>
          </w:tcPr>
          <w:p w:rsidR="00A32444" w:rsidRPr="00A32444" w:rsidRDefault="00A32444" w:rsidP="00A32444">
            <w:pPr>
              <w:jc w:val="center"/>
              <w:rPr>
                <w:rFonts w:ascii="Calibri" w:hAnsi="Calibri"/>
                <w:b/>
                <w:color w:val="000000"/>
              </w:rPr>
            </w:pPr>
            <w:r w:rsidRPr="00A32444">
              <w:rPr>
                <w:rFonts w:ascii="Calibri" w:hAnsi="Calibri"/>
                <w:b/>
                <w:color w:val="000000"/>
                <w:sz w:val="22"/>
                <w:szCs w:val="22"/>
              </w:rPr>
              <w:t>0,81</w:t>
            </w:r>
          </w:p>
        </w:tc>
      </w:tr>
      <w:tr w:rsidR="00A32444" w:rsidTr="00842257">
        <w:trPr>
          <w:trHeight w:val="288"/>
          <w:jc w:val="center"/>
        </w:trPr>
        <w:tc>
          <w:tcPr>
            <w:tcW w:w="2327" w:type="dxa"/>
            <w:shd w:val="clear" w:color="auto" w:fill="auto"/>
            <w:noWrap/>
            <w:vAlign w:val="bottom"/>
          </w:tcPr>
          <w:p w:rsidR="00A32444" w:rsidRPr="002C112B" w:rsidRDefault="00A32444">
            <w:pPr>
              <w:rPr>
                <w:rFonts w:ascii="Calibri" w:hAnsi="Calibri"/>
                <w:b/>
                <w:color w:val="000000"/>
              </w:rPr>
            </w:pPr>
            <w:r w:rsidRPr="002C112B">
              <w:rPr>
                <w:rFonts w:ascii="Calibri" w:hAnsi="Calibri"/>
                <w:b/>
                <w:color w:val="000000"/>
                <w:sz w:val="22"/>
                <w:szCs w:val="22"/>
              </w:rPr>
              <w:t>Distrito Capital</w:t>
            </w:r>
          </w:p>
        </w:tc>
        <w:tc>
          <w:tcPr>
            <w:tcW w:w="1688" w:type="dxa"/>
            <w:shd w:val="clear" w:color="auto" w:fill="auto"/>
            <w:noWrap/>
            <w:vAlign w:val="bottom"/>
          </w:tcPr>
          <w:p w:rsidR="00A32444" w:rsidRPr="00A32444" w:rsidRDefault="00A32444" w:rsidP="00A32444">
            <w:pPr>
              <w:jc w:val="center"/>
              <w:rPr>
                <w:rFonts w:ascii="Calibri" w:hAnsi="Calibri"/>
                <w:b/>
                <w:color w:val="000000"/>
              </w:rPr>
            </w:pPr>
            <w:r w:rsidRPr="00A32444">
              <w:rPr>
                <w:rFonts w:ascii="Calibri" w:hAnsi="Calibri"/>
                <w:b/>
                <w:color w:val="000000"/>
                <w:sz w:val="22"/>
                <w:szCs w:val="22"/>
              </w:rPr>
              <w:t>1</w:t>
            </w:r>
          </w:p>
        </w:tc>
        <w:tc>
          <w:tcPr>
            <w:tcW w:w="1984" w:type="dxa"/>
            <w:shd w:val="clear" w:color="auto" w:fill="auto"/>
            <w:noWrap/>
            <w:vAlign w:val="bottom"/>
          </w:tcPr>
          <w:p w:rsidR="00A32444" w:rsidRPr="00A32444" w:rsidRDefault="00A32444" w:rsidP="00A32444">
            <w:pPr>
              <w:jc w:val="center"/>
              <w:rPr>
                <w:rFonts w:ascii="Calibri" w:hAnsi="Calibri"/>
                <w:b/>
                <w:color w:val="000000"/>
              </w:rPr>
            </w:pPr>
            <w:r w:rsidRPr="00A32444">
              <w:rPr>
                <w:rFonts w:ascii="Calibri" w:hAnsi="Calibri"/>
                <w:b/>
                <w:color w:val="000000"/>
                <w:sz w:val="22"/>
                <w:szCs w:val="22"/>
              </w:rPr>
              <w:t>0,16</w:t>
            </w:r>
          </w:p>
        </w:tc>
      </w:tr>
      <w:tr w:rsidR="00A32444" w:rsidTr="00842257">
        <w:trPr>
          <w:trHeight w:val="288"/>
          <w:jc w:val="center"/>
        </w:trPr>
        <w:tc>
          <w:tcPr>
            <w:tcW w:w="2327" w:type="dxa"/>
            <w:shd w:val="clear" w:color="auto" w:fill="auto"/>
            <w:noWrap/>
            <w:vAlign w:val="bottom"/>
          </w:tcPr>
          <w:p w:rsidR="00A32444" w:rsidRPr="002C112B" w:rsidRDefault="00A32444">
            <w:pPr>
              <w:rPr>
                <w:rFonts w:ascii="Calibri" w:hAnsi="Calibri"/>
                <w:b/>
                <w:color w:val="000000"/>
              </w:rPr>
            </w:pPr>
            <w:r w:rsidRPr="002C112B">
              <w:rPr>
                <w:rFonts w:ascii="Calibri" w:hAnsi="Calibri"/>
                <w:b/>
                <w:color w:val="000000"/>
                <w:sz w:val="22"/>
                <w:szCs w:val="22"/>
              </w:rPr>
              <w:t>Portuguesa</w:t>
            </w:r>
          </w:p>
        </w:tc>
        <w:tc>
          <w:tcPr>
            <w:tcW w:w="1688" w:type="dxa"/>
            <w:shd w:val="clear" w:color="auto" w:fill="auto"/>
            <w:noWrap/>
            <w:vAlign w:val="bottom"/>
          </w:tcPr>
          <w:p w:rsidR="00A32444" w:rsidRPr="00A32444" w:rsidRDefault="00A32444" w:rsidP="00A32444">
            <w:pPr>
              <w:jc w:val="center"/>
              <w:rPr>
                <w:rFonts w:ascii="Calibri" w:hAnsi="Calibri"/>
                <w:b/>
                <w:color w:val="000000"/>
              </w:rPr>
            </w:pPr>
            <w:r w:rsidRPr="00A32444">
              <w:rPr>
                <w:rFonts w:ascii="Calibri" w:hAnsi="Calibri"/>
                <w:b/>
                <w:color w:val="000000"/>
                <w:sz w:val="22"/>
                <w:szCs w:val="22"/>
              </w:rPr>
              <w:t>1</w:t>
            </w:r>
          </w:p>
        </w:tc>
        <w:tc>
          <w:tcPr>
            <w:tcW w:w="1984" w:type="dxa"/>
            <w:shd w:val="clear" w:color="auto" w:fill="auto"/>
            <w:noWrap/>
            <w:vAlign w:val="bottom"/>
          </w:tcPr>
          <w:p w:rsidR="00A32444" w:rsidRPr="00A32444" w:rsidRDefault="00A32444" w:rsidP="00A32444">
            <w:pPr>
              <w:jc w:val="center"/>
              <w:rPr>
                <w:rFonts w:ascii="Calibri" w:hAnsi="Calibri"/>
                <w:b/>
                <w:color w:val="000000"/>
              </w:rPr>
            </w:pPr>
            <w:r w:rsidRPr="00A32444">
              <w:rPr>
                <w:rFonts w:ascii="Calibri" w:hAnsi="Calibri"/>
                <w:b/>
                <w:color w:val="000000"/>
                <w:sz w:val="22"/>
                <w:szCs w:val="22"/>
              </w:rPr>
              <w:t>0,16</w:t>
            </w:r>
          </w:p>
        </w:tc>
      </w:tr>
      <w:tr w:rsidR="000F0FC6" w:rsidRPr="003E74CF" w:rsidTr="00842257">
        <w:trPr>
          <w:trHeight w:val="288"/>
          <w:jc w:val="center"/>
        </w:trPr>
        <w:tc>
          <w:tcPr>
            <w:tcW w:w="2327" w:type="dxa"/>
            <w:tcBorders>
              <w:bottom w:val="single" w:sz="4" w:space="0" w:color="403152" w:themeColor="accent4" w:themeShade="80"/>
            </w:tcBorders>
            <w:shd w:val="clear" w:color="auto" w:fill="403152" w:themeFill="accent4" w:themeFillShade="80"/>
            <w:noWrap/>
            <w:vAlign w:val="center"/>
            <w:hideMark/>
          </w:tcPr>
          <w:p w:rsidR="000F0FC6" w:rsidRPr="00A4123E" w:rsidRDefault="000F0FC6" w:rsidP="00842257">
            <w:pPr>
              <w:rPr>
                <w:rFonts w:ascii="Verdana" w:hAnsi="Verdana" w:cs="Arial"/>
                <w:b/>
                <w:bCs/>
                <w:color w:val="FFFFFF" w:themeColor="background1"/>
                <w:sz w:val="20"/>
                <w:szCs w:val="20"/>
                <w:lang w:val="es-ES" w:eastAsia="es-ES"/>
              </w:rPr>
            </w:pPr>
            <w:r w:rsidRPr="00906015">
              <w:rPr>
                <w:rFonts w:ascii="Verdana" w:hAnsi="Verdana" w:cs="Tahoma"/>
                <w:b/>
                <w:color w:val="FFFFFF" w:themeColor="background1"/>
                <w:sz w:val="20"/>
                <w:szCs w:val="20"/>
              </w:rPr>
              <w:t>Total:</w:t>
            </w:r>
          </w:p>
        </w:tc>
        <w:tc>
          <w:tcPr>
            <w:tcW w:w="1688" w:type="dxa"/>
            <w:tcBorders>
              <w:bottom w:val="single" w:sz="4" w:space="0" w:color="403152" w:themeColor="accent4" w:themeShade="80"/>
            </w:tcBorders>
            <w:shd w:val="clear" w:color="auto" w:fill="403152" w:themeFill="accent4" w:themeFillShade="80"/>
            <w:noWrap/>
            <w:vAlign w:val="center"/>
            <w:hideMark/>
          </w:tcPr>
          <w:p w:rsidR="000F0FC6" w:rsidRPr="00A4123E" w:rsidRDefault="00944C61" w:rsidP="001D5E5B">
            <w:pPr>
              <w:jc w:val="center"/>
              <w:rPr>
                <w:rFonts w:ascii="Verdana" w:hAnsi="Verdana" w:cs="Arial"/>
                <w:b/>
                <w:bCs/>
                <w:color w:val="FFFFFF" w:themeColor="background1"/>
                <w:sz w:val="20"/>
                <w:szCs w:val="20"/>
                <w:lang w:val="es-ES" w:eastAsia="es-ES"/>
              </w:rPr>
            </w:pPr>
            <w:r>
              <w:rPr>
                <w:rFonts w:ascii="Verdana" w:hAnsi="Verdana" w:cs="Arial"/>
                <w:b/>
                <w:bCs/>
                <w:color w:val="FFFFFF" w:themeColor="background1"/>
                <w:sz w:val="20"/>
                <w:szCs w:val="20"/>
                <w:lang w:val="es-ES" w:eastAsia="es-ES"/>
              </w:rPr>
              <w:t>61</w:t>
            </w:r>
            <w:r w:rsidR="003A666C">
              <w:rPr>
                <w:rFonts w:ascii="Verdana" w:hAnsi="Verdana" w:cs="Arial"/>
                <w:b/>
                <w:bCs/>
                <w:color w:val="FFFFFF" w:themeColor="background1"/>
                <w:sz w:val="20"/>
                <w:szCs w:val="20"/>
                <w:lang w:val="es-ES" w:eastAsia="es-ES"/>
              </w:rPr>
              <w:t>7</w:t>
            </w:r>
          </w:p>
        </w:tc>
        <w:tc>
          <w:tcPr>
            <w:tcW w:w="1984" w:type="dxa"/>
            <w:tcBorders>
              <w:bottom w:val="single" w:sz="4" w:space="0" w:color="403152" w:themeColor="accent4" w:themeShade="80"/>
            </w:tcBorders>
            <w:shd w:val="clear" w:color="auto" w:fill="403152" w:themeFill="accent4" w:themeFillShade="80"/>
            <w:noWrap/>
            <w:vAlign w:val="center"/>
            <w:hideMark/>
          </w:tcPr>
          <w:p w:rsidR="000F0FC6" w:rsidRPr="00A4123E" w:rsidRDefault="000F0FC6" w:rsidP="00842257">
            <w:pPr>
              <w:jc w:val="center"/>
              <w:rPr>
                <w:rFonts w:ascii="Verdana" w:hAnsi="Verdana" w:cs="Arial"/>
                <w:b/>
                <w:bCs/>
                <w:color w:val="FFFFFF" w:themeColor="background1"/>
                <w:sz w:val="20"/>
                <w:szCs w:val="20"/>
                <w:lang w:val="es-ES" w:eastAsia="es-ES"/>
              </w:rPr>
            </w:pPr>
            <w:r w:rsidRPr="00A4123E">
              <w:rPr>
                <w:rFonts w:ascii="Verdana" w:hAnsi="Verdana" w:cs="Arial"/>
                <w:b/>
                <w:bCs/>
                <w:color w:val="FFFFFF" w:themeColor="background1"/>
                <w:sz w:val="20"/>
                <w:szCs w:val="20"/>
                <w:lang w:val="es-ES" w:eastAsia="es-ES"/>
              </w:rPr>
              <w:t>100</w:t>
            </w:r>
          </w:p>
        </w:tc>
      </w:tr>
      <w:tr w:rsidR="000F0FC6" w:rsidRPr="003E74CF" w:rsidTr="00842257">
        <w:trPr>
          <w:trHeight w:val="288"/>
          <w:jc w:val="center"/>
        </w:trPr>
        <w:tc>
          <w:tcPr>
            <w:tcW w:w="5999" w:type="dxa"/>
            <w:gridSpan w:val="3"/>
            <w:tcBorders>
              <w:left w:val="nil"/>
              <w:bottom w:val="nil"/>
              <w:right w:val="nil"/>
            </w:tcBorders>
            <w:shd w:val="clear" w:color="auto" w:fill="auto"/>
            <w:noWrap/>
            <w:vAlign w:val="center"/>
          </w:tcPr>
          <w:p w:rsidR="000F0FC6" w:rsidRPr="009A1BB5" w:rsidRDefault="000F0FC6" w:rsidP="00842257">
            <w:pPr>
              <w:spacing w:line="276" w:lineRule="auto"/>
              <w:jc w:val="right"/>
              <w:rPr>
                <w:rFonts w:ascii="Verdana" w:hAnsi="Verdana" w:cs="Tahoma"/>
                <w:b/>
                <w:i/>
                <w:sz w:val="16"/>
                <w:szCs w:val="20"/>
              </w:rPr>
            </w:pPr>
            <w:r w:rsidRPr="009A1BB5">
              <w:rPr>
                <w:rFonts w:ascii="Verdana" w:hAnsi="Verdana" w:cs="Tahoma"/>
                <w:i/>
                <w:sz w:val="16"/>
                <w:szCs w:val="20"/>
              </w:rPr>
              <w:t xml:space="preserve">Fuente: Registro Hemerográfico </w:t>
            </w:r>
            <w:r w:rsidRPr="009A1BB5">
              <w:rPr>
                <w:rFonts w:ascii="Verdana" w:hAnsi="Verdana" w:cs="Tahoma"/>
                <w:b/>
                <w:i/>
                <w:sz w:val="16"/>
                <w:szCs w:val="20"/>
              </w:rPr>
              <w:t>Cecodap</w:t>
            </w:r>
          </w:p>
          <w:p w:rsidR="000F0FC6" w:rsidRPr="00A4123E" w:rsidRDefault="000F0FC6" w:rsidP="00842257">
            <w:pPr>
              <w:jc w:val="center"/>
              <w:rPr>
                <w:rFonts w:ascii="Verdana" w:hAnsi="Verdana" w:cs="Arial"/>
                <w:b/>
                <w:bCs/>
                <w:color w:val="FFFFFF" w:themeColor="background1"/>
                <w:sz w:val="20"/>
                <w:szCs w:val="20"/>
                <w:lang w:val="es-ES" w:eastAsia="es-ES"/>
              </w:rPr>
            </w:pPr>
          </w:p>
        </w:tc>
      </w:tr>
    </w:tbl>
    <w:p w:rsidR="000F0FC6" w:rsidRDefault="000F0FC6" w:rsidP="000F0FC6">
      <w:pPr>
        <w:spacing w:after="200" w:line="276" w:lineRule="auto"/>
        <w:rPr>
          <w:rFonts w:ascii="Verdana" w:hAnsi="Verdana" w:cs="Tahoma"/>
          <w:b/>
          <w:sz w:val="20"/>
          <w:szCs w:val="20"/>
        </w:rPr>
      </w:pPr>
    </w:p>
    <w:p w:rsidR="003A2D38" w:rsidRDefault="003A2D38" w:rsidP="000F0FC6">
      <w:pPr>
        <w:spacing w:after="200" w:line="276" w:lineRule="auto"/>
        <w:rPr>
          <w:rFonts w:ascii="Verdana" w:hAnsi="Verdana" w:cs="Tahoma"/>
          <w:b/>
          <w:color w:val="403152" w:themeColor="accent4" w:themeShade="80"/>
          <w:sz w:val="20"/>
          <w:szCs w:val="20"/>
        </w:rPr>
      </w:pPr>
    </w:p>
    <w:p w:rsidR="000F0FC6" w:rsidRDefault="000F0FC6" w:rsidP="000F0FC6">
      <w:pPr>
        <w:spacing w:after="200" w:line="276" w:lineRule="auto"/>
        <w:rPr>
          <w:rFonts w:ascii="Verdana" w:hAnsi="Verdana" w:cs="Tahoma"/>
          <w:b/>
          <w:color w:val="403152" w:themeColor="accent4" w:themeShade="80"/>
          <w:sz w:val="20"/>
          <w:szCs w:val="20"/>
        </w:rPr>
      </w:pPr>
      <w:r>
        <w:rPr>
          <w:rFonts w:ascii="Verdana" w:hAnsi="Verdana" w:cs="Tahoma"/>
          <w:b/>
          <w:color w:val="403152" w:themeColor="accent4" w:themeShade="80"/>
          <w:sz w:val="20"/>
          <w:szCs w:val="20"/>
        </w:rPr>
        <w:t>5</w:t>
      </w:r>
      <w:r w:rsidRPr="006A2D9D">
        <w:rPr>
          <w:rFonts w:ascii="Verdana" w:hAnsi="Verdana" w:cs="Tahoma"/>
          <w:b/>
          <w:color w:val="403152" w:themeColor="accent4" w:themeShade="80"/>
          <w:sz w:val="20"/>
          <w:szCs w:val="20"/>
        </w:rPr>
        <w:t xml:space="preserve">. </w:t>
      </w:r>
      <w:r>
        <w:rPr>
          <w:rFonts w:ascii="Verdana" w:hAnsi="Verdana" w:cs="Tahoma"/>
          <w:b/>
          <w:color w:val="403152" w:themeColor="accent4" w:themeShade="80"/>
          <w:sz w:val="20"/>
          <w:szCs w:val="20"/>
        </w:rPr>
        <w:t>Accidentes</w:t>
      </w:r>
      <w:r w:rsidRPr="006A2D9D">
        <w:rPr>
          <w:rFonts w:ascii="Verdana" w:hAnsi="Verdana" w:cs="Tahoma"/>
          <w:b/>
          <w:color w:val="403152" w:themeColor="accent4" w:themeShade="80"/>
          <w:sz w:val="20"/>
          <w:szCs w:val="20"/>
        </w:rPr>
        <w:t xml:space="preserve"> por </w:t>
      </w:r>
      <w:r>
        <w:rPr>
          <w:rFonts w:ascii="Verdana" w:hAnsi="Verdana" w:cs="Tahoma"/>
          <w:b/>
          <w:color w:val="403152" w:themeColor="accent4" w:themeShade="80"/>
          <w:sz w:val="20"/>
          <w:szCs w:val="20"/>
        </w:rPr>
        <w:t>mes</w:t>
      </w:r>
    </w:p>
    <w:p w:rsidR="00B92629" w:rsidRDefault="00B92629" w:rsidP="000F0FC6">
      <w:pPr>
        <w:spacing w:after="200" w:line="276" w:lineRule="auto"/>
        <w:rPr>
          <w:rFonts w:ascii="Verdana" w:hAnsi="Verdana" w:cs="Tahoma"/>
          <w:b/>
          <w:color w:val="403152" w:themeColor="accent4" w:themeShade="80"/>
          <w:sz w:val="20"/>
          <w:szCs w:val="20"/>
        </w:rPr>
      </w:pPr>
      <w:r w:rsidRPr="00E82B6A">
        <w:rPr>
          <w:rFonts w:ascii="Arial" w:eastAsia="Calibri" w:hAnsi="Arial" w:cs="Arial"/>
          <w:noProof/>
          <w:color w:val="0F243E" w:themeColor="text2" w:themeShade="80"/>
          <w:sz w:val="22"/>
          <w:szCs w:val="22"/>
          <w:lang w:val="es-ES" w:eastAsia="es-ES"/>
        </w:rPr>
        <w:drawing>
          <wp:inline distT="0" distB="0" distL="0" distR="0">
            <wp:extent cx="5398851" cy="4017523"/>
            <wp:effectExtent l="0" t="0" r="0" b="2540"/>
            <wp:docPr id="299" name="Gráfico 299"/>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0F0FC6" w:rsidRDefault="000F0FC6" w:rsidP="000F0FC6">
      <w:pPr>
        <w:spacing w:after="200" w:line="276" w:lineRule="auto"/>
        <w:rPr>
          <w:rFonts w:ascii="Verdana" w:hAnsi="Verdana" w:cs="Tahoma"/>
          <w:b/>
          <w:color w:val="403152" w:themeColor="accent4" w:themeShade="80"/>
          <w:sz w:val="20"/>
          <w:szCs w:val="20"/>
        </w:rPr>
      </w:pPr>
    </w:p>
    <w:p w:rsidR="000F0FC6" w:rsidRDefault="000F0FC6">
      <w:pPr>
        <w:spacing w:after="200" w:line="276" w:lineRule="auto"/>
        <w:rPr>
          <w:rFonts w:ascii="Verdana" w:hAnsi="Verdana" w:cs="Tahoma"/>
          <w:sz w:val="20"/>
          <w:szCs w:val="20"/>
          <w:lang w:val="es-ES"/>
        </w:rPr>
      </w:pPr>
    </w:p>
    <w:p w:rsidR="000F0FC6" w:rsidRDefault="000F0FC6">
      <w:pPr>
        <w:spacing w:after="200" w:line="276" w:lineRule="auto"/>
        <w:rPr>
          <w:rFonts w:ascii="Verdana" w:hAnsi="Verdana" w:cs="Tahoma"/>
          <w:sz w:val="20"/>
          <w:szCs w:val="20"/>
          <w:lang w:val="es-ES"/>
        </w:rPr>
      </w:pPr>
    </w:p>
    <w:p w:rsidR="000F0FC6" w:rsidRDefault="000F0FC6">
      <w:pPr>
        <w:spacing w:after="200" w:line="276" w:lineRule="auto"/>
        <w:rPr>
          <w:rFonts w:ascii="Verdana" w:hAnsi="Verdana" w:cs="Tahoma"/>
          <w:sz w:val="20"/>
          <w:szCs w:val="20"/>
          <w:lang w:val="es-ES"/>
        </w:rPr>
      </w:pPr>
    </w:p>
    <w:p w:rsidR="000F0FC6" w:rsidRDefault="000F0FC6">
      <w:pPr>
        <w:spacing w:after="200" w:line="276" w:lineRule="auto"/>
        <w:rPr>
          <w:rFonts w:ascii="Verdana" w:hAnsi="Verdana" w:cs="Tahoma"/>
          <w:sz w:val="20"/>
          <w:szCs w:val="20"/>
          <w:lang w:val="es-ES"/>
        </w:rPr>
      </w:pPr>
    </w:p>
    <w:p w:rsidR="000F0FC6" w:rsidRDefault="000F0FC6">
      <w:pPr>
        <w:spacing w:after="200" w:line="276" w:lineRule="auto"/>
        <w:rPr>
          <w:rFonts w:ascii="Verdana" w:hAnsi="Verdana" w:cs="Tahoma"/>
          <w:sz w:val="20"/>
          <w:szCs w:val="20"/>
          <w:lang w:val="es-ES"/>
        </w:rPr>
      </w:pPr>
    </w:p>
    <w:p w:rsidR="000F0FC6" w:rsidRDefault="000F0FC6">
      <w:pPr>
        <w:spacing w:after="200" w:line="276" w:lineRule="auto"/>
        <w:rPr>
          <w:rFonts w:ascii="Verdana" w:hAnsi="Verdana" w:cs="Tahoma"/>
          <w:sz w:val="20"/>
          <w:szCs w:val="20"/>
          <w:lang w:val="es-ES"/>
        </w:rPr>
      </w:pPr>
    </w:p>
    <w:p w:rsidR="000F0FC6" w:rsidRDefault="000F0FC6">
      <w:pPr>
        <w:spacing w:after="200" w:line="276" w:lineRule="auto"/>
        <w:rPr>
          <w:rFonts w:ascii="Verdana" w:hAnsi="Verdana" w:cs="Tahoma"/>
          <w:sz w:val="20"/>
          <w:szCs w:val="20"/>
          <w:lang w:val="es-ES"/>
        </w:rPr>
      </w:pPr>
    </w:p>
    <w:p w:rsidR="000F0FC6" w:rsidRDefault="000F0FC6">
      <w:pPr>
        <w:spacing w:after="200" w:line="276" w:lineRule="auto"/>
        <w:rPr>
          <w:rFonts w:ascii="Verdana" w:hAnsi="Verdana" w:cs="Tahoma"/>
          <w:sz w:val="20"/>
          <w:szCs w:val="20"/>
          <w:lang w:val="es-ES"/>
        </w:rPr>
      </w:pPr>
    </w:p>
    <w:p w:rsidR="000F0FC6" w:rsidRDefault="000F0FC6">
      <w:pPr>
        <w:spacing w:after="200" w:line="276" w:lineRule="auto"/>
        <w:rPr>
          <w:rFonts w:ascii="Verdana" w:hAnsi="Verdana" w:cs="Tahoma"/>
          <w:sz w:val="20"/>
          <w:szCs w:val="20"/>
          <w:lang w:val="es-ES"/>
        </w:rPr>
      </w:pPr>
    </w:p>
    <w:p w:rsidR="000F0FC6" w:rsidRDefault="000F0FC6">
      <w:pPr>
        <w:spacing w:after="200" w:line="276" w:lineRule="auto"/>
        <w:rPr>
          <w:rFonts w:ascii="Verdana" w:hAnsi="Verdana" w:cs="Tahoma"/>
          <w:sz w:val="20"/>
          <w:szCs w:val="20"/>
          <w:lang w:val="es-ES"/>
        </w:rPr>
      </w:pPr>
    </w:p>
    <w:p w:rsidR="000F0FC6" w:rsidRDefault="000F0FC6">
      <w:pPr>
        <w:spacing w:after="200" w:line="276" w:lineRule="auto"/>
        <w:rPr>
          <w:rFonts w:ascii="Verdana" w:hAnsi="Verdana" w:cs="Tahoma"/>
          <w:sz w:val="20"/>
          <w:szCs w:val="20"/>
          <w:lang w:val="es-ES"/>
        </w:rPr>
      </w:pPr>
    </w:p>
    <w:p w:rsidR="000F0FC6" w:rsidRDefault="000F0FC6">
      <w:pPr>
        <w:spacing w:after="200" w:line="276" w:lineRule="auto"/>
        <w:rPr>
          <w:rFonts w:ascii="Verdana" w:hAnsi="Verdana" w:cs="Tahoma"/>
          <w:sz w:val="20"/>
          <w:szCs w:val="20"/>
          <w:lang w:val="es-ES"/>
        </w:rPr>
      </w:pPr>
    </w:p>
    <w:p w:rsidR="000F0FC6" w:rsidRDefault="000F0FC6">
      <w:pPr>
        <w:spacing w:after="200" w:line="276" w:lineRule="auto"/>
        <w:rPr>
          <w:rFonts w:ascii="Verdana" w:hAnsi="Verdana" w:cs="Tahoma"/>
          <w:sz w:val="20"/>
          <w:szCs w:val="20"/>
          <w:lang w:val="es-ES"/>
        </w:rPr>
      </w:pPr>
    </w:p>
    <w:p w:rsidR="000F0FC6" w:rsidRDefault="000F0FC6">
      <w:pPr>
        <w:spacing w:after="200" w:line="276" w:lineRule="auto"/>
        <w:rPr>
          <w:rFonts w:ascii="Verdana" w:hAnsi="Verdana" w:cs="Tahoma"/>
          <w:sz w:val="20"/>
          <w:szCs w:val="20"/>
          <w:lang w:val="es-ES"/>
        </w:rPr>
      </w:pPr>
    </w:p>
    <w:p w:rsidR="00551191" w:rsidRDefault="00551191">
      <w:pPr>
        <w:spacing w:after="200" w:line="276" w:lineRule="auto"/>
        <w:rPr>
          <w:rFonts w:ascii="Verdana" w:hAnsi="Verdana" w:cs="Tahoma"/>
          <w:sz w:val="20"/>
          <w:szCs w:val="20"/>
          <w:lang w:val="es-ES"/>
        </w:rPr>
      </w:pPr>
    </w:p>
    <w:p w:rsidR="008E1649" w:rsidRDefault="00900447">
      <w:pPr>
        <w:spacing w:after="200" w:line="276" w:lineRule="auto"/>
        <w:rPr>
          <w:rFonts w:ascii="Verdana" w:hAnsi="Verdana" w:cs="Tahoma"/>
          <w:sz w:val="20"/>
          <w:szCs w:val="20"/>
          <w:lang w:val="es-ES"/>
        </w:rPr>
      </w:pPr>
      <w:r w:rsidRPr="00900447">
        <w:rPr>
          <w:rFonts w:ascii="Verdana" w:hAnsi="Verdana" w:cs="Tahoma"/>
          <w:noProof/>
          <w:sz w:val="20"/>
          <w:szCs w:val="20"/>
          <w:lang w:val="en-US" w:eastAsia="en-US"/>
        </w:rPr>
        <w:pict>
          <v:shape id="81 Cuadro de texto" o:spid="_x0000_s1034" type="#_x0000_t202" style="position:absolute;margin-left:291.5pt;margin-top:-36.7pt;width:1in;height:63.6pt;z-index:251798528;visibility:visible;mso-wrap-style:non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" filled="f" stroked="f" strokeweight=".5pt">
            <v:textbox>
              <w:txbxContent>
                <w:p w:rsidR="004619FB" w:rsidRPr="002D03BB" w:rsidRDefault="004619FB" w:rsidP="008E1649">
                  <w:pPr>
                    <w:jc w:val="center"/>
                    <w:rPr>
                      <w:rFonts w:ascii="Verdana" w:hAnsi="Verdana"/>
                      <w:b/>
                      <w:color w:val="FFFFFF" w:themeColor="background1"/>
                      <w:sz w:val="48"/>
                      <w:szCs w:val="48"/>
                      <w:lang w:val="es-VE"/>
                    </w:rPr>
                  </w:pPr>
                  <w:r w:rsidRPr="002D03BB">
                    <w:rPr>
                      <w:rFonts w:ascii="Verdana" w:hAnsi="Verdana"/>
                      <w:b/>
                      <w:color w:val="FFFFFF" w:themeColor="background1"/>
                      <w:sz w:val="48"/>
                      <w:szCs w:val="48"/>
                      <w:lang w:val="es-VE"/>
                    </w:rPr>
                    <w:t>Violencia</w:t>
                  </w:r>
                </w:p>
                <w:p w:rsidR="004619FB" w:rsidRPr="002D03BB" w:rsidRDefault="004619FB" w:rsidP="008E1649">
                  <w:pPr>
                    <w:jc w:val="center"/>
                    <w:rPr>
                      <w:rFonts w:ascii="Verdana" w:hAnsi="Verdana"/>
                      <w:b/>
                      <w:color w:val="FFFFFF" w:themeColor="background1"/>
                      <w:sz w:val="48"/>
                      <w:szCs w:val="48"/>
                      <w:lang w:val="es-VE"/>
                    </w:rPr>
                  </w:pPr>
                  <w:r w:rsidRPr="002D03BB">
                    <w:rPr>
                      <w:rFonts w:ascii="Verdana" w:hAnsi="Verdana"/>
                      <w:b/>
                      <w:color w:val="FFFFFF" w:themeColor="background1"/>
                      <w:sz w:val="48"/>
                      <w:szCs w:val="48"/>
                      <w:lang w:val="es-VE"/>
                    </w:rPr>
                    <w:t>Familiar</w:t>
                  </w:r>
                </w:p>
              </w:txbxContent>
            </v:textbox>
          </v:shape>
        </w:pict>
      </w:r>
      <w:r w:rsidRPr="00900447">
        <w:rPr>
          <w:rFonts w:ascii="Verdana" w:hAnsi="Verdana" w:cs="Tahoma"/>
          <w:noProof/>
          <w:sz w:val="20"/>
          <w:szCs w:val="20"/>
          <w:lang w:val="en-US" w:eastAsia="en-US"/>
        </w:rPr>
        <w:pict>
          <v:rect id="80 Rectángulo" o:spid="_x0000_s1067" style="position:absolute;margin-left:283.1pt;margin-top:-63.2pt;width:149.35pt;height:106.25pt;z-index:25179750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" fillcolor="#ce326d" stroked="f">
            <v:shadow on="t" color="black" opacity="22937f" origin=",.5" offset="0,.63889mm"/>
          </v:rect>
        </w:pict>
      </w:r>
    </w:p>
    <w:p w:rsidR="008E1649" w:rsidRDefault="008E1649">
      <w:pPr>
        <w:spacing w:after="200" w:line="276" w:lineRule="auto"/>
        <w:rPr>
          <w:rFonts w:ascii="Verdana" w:hAnsi="Verdana" w:cs="Tahoma"/>
          <w:sz w:val="20"/>
          <w:szCs w:val="20"/>
          <w:lang w:val="es-ES"/>
        </w:rPr>
      </w:pPr>
    </w:p>
    <w:p w:rsidR="008E1649" w:rsidRDefault="008E1649">
      <w:pPr>
        <w:spacing w:after="200" w:line="276" w:lineRule="auto"/>
        <w:rPr>
          <w:rFonts w:ascii="Verdana" w:hAnsi="Verdana" w:cs="Tahoma"/>
          <w:sz w:val="20"/>
          <w:szCs w:val="20"/>
          <w:lang w:val="es-ES"/>
        </w:rPr>
      </w:pPr>
    </w:p>
    <w:p w:rsidR="008E1649" w:rsidRPr="00F07854" w:rsidRDefault="008E1649" w:rsidP="008E1649">
      <w:pPr>
        <w:spacing w:line="276" w:lineRule="auto"/>
        <w:rPr>
          <w:rFonts w:ascii="Verdana" w:hAnsi="Verdana" w:cs="Tahoma"/>
          <w:b/>
          <w:color w:val="C91960"/>
          <w:sz w:val="20"/>
          <w:szCs w:val="20"/>
        </w:rPr>
      </w:pPr>
      <w:r w:rsidRPr="00F07854">
        <w:rPr>
          <w:rFonts w:ascii="Verdana" w:hAnsi="Verdana" w:cs="Tahoma"/>
          <w:b/>
          <w:color w:val="C91960"/>
          <w:sz w:val="20"/>
          <w:szCs w:val="20"/>
        </w:rPr>
        <w:t>1. Rango de edad por Violencia Familiar.</w:t>
      </w:r>
    </w:p>
    <w:p w:rsidR="008E1649" w:rsidRPr="008F5C37" w:rsidRDefault="008E1649" w:rsidP="008E1649">
      <w:pPr>
        <w:spacing w:line="276" w:lineRule="auto"/>
        <w:rPr>
          <w:rFonts w:ascii="Verdana" w:hAnsi="Verdana" w:cs="Tahoma"/>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364"/>
        <w:gridCol w:w="4356"/>
      </w:tblGrid>
      <w:tr w:rsidR="008E1649" w:rsidRPr="008F5C37" w:rsidTr="00F40DE4">
        <w:tc>
          <w:tcPr>
            <w:tcW w:w="8720" w:type="dxa"/>
            <w:gridSpan w:val="2"/>
            <w:shd w:val="clear" w:color="auto" w:fill="CE326D"/>
          </w:tcPr>
          <w:p w:rsidR="008E1649" w:rsidRPr="002D03BB" w:rsidRDefault="008E1649" w:rsidP="00F40DE4">
            <w:pPr>
              <w:spacing w:line="276" w:lineRule="auto"/>
              <w:jc w:val="center"/>
              <w:rPr>
                <w:rFonts w:ascii="Verdana" w:hAnsi="Verdana" w:cs="Tahoma"/>
                <w:b/>
                <w:color w:val="FFFFFF" w:themeColor="background1"/>
                <w:sz w:val="20"/>
                <w:szCs w:val="20"/>
              </w:rPr>
            </w:pPr>
            <w:r w:rsidRPr="002D03BB">
              <w:rPr>
                <w:rFonts w:ascii="Verdana" w:hAnsi="Verdana" w:cs="Tahoma"/>
                <w:b/>
                <w:color w:val="FFFFFF" w:themeColor="background1"/>
                <w:sz w:val="20"/>
                <w:szCs w:val="20"/>
              </w:rPr>
              <w:t>Violencia Familiar por grupo de edades</w:t>
            </w:r>
          </w:p>
          <w:p w:rsidR="008E1649" w:rsidRPr="002D03BB" w:rsidRDefault="00571624" w:rsidP="00F40DE4">
            <w:pPr>
              <w:spacing w:line="276" w:lineRule="auto"/>
              <w:jc w:val="center"/>
              <w:rPr>
                <w:rFonts w:ascii="Verdana" w:hAnsi="Verdana" w:cs="Tahoma"/>
                <w:b/>
                <w:color w:val="FFFFFF" w:themeColor="background1"/>
                <w:sz w:val="20"/>
                <w:szCs w:val="20"/>
              </w:rPr>
            </w:pPr>
            <w:r>
              <w:rPr>
                <w:rFonts w:ascii="Verdana" w:hAnsi="Verdana" w:cs="Tahoma"/>
                <w:b/>
                <w:color w:val="FFFFFF" w:themeColor="background1"/>
                <w:sz w:val="20"/>
                <w:szCs w:val="20"/>
              </w:rPr>
              <w:t>Enero - Junio 2015</w:t>
            </w:r>
          </w:p>
        </w:tc>
      </w:tr>
      <w:tr w:rsidR="008E1649" w:rsidRPr="008F5C37" w:rsidTr="00F40DE4">
        <w:tc>
          <w:tcPr>
            <w:tcW w:w="4364" w:type="dxa"/>
            <w:shd w:val="clear" w:color="auto" w:fill="F2DBDB" w:themeFill="accent2" w:themeFillTint="33"/>
          </w:tcPr>
          <w:p w:rsidR="008E1649" w:rsidRPr="00834A53" w:rsidRDefault="008E1649" w:rsidP="00F40DE4">
            <w:pPr>
              <w:spacing w:line="276" w:lineRule="auto"/>
              <w:jc w:val="center"/>
              <w:rPr>
                <w:rFonts w:ascii="Verdana" w:hAnsi="Verdana" w:cs="Tahoma"/>
                <w:b/>
                <w:sz w:val="20"/>
                <w:szCs w:val="20"/>
              </w:rPr>
            </w:pPr>
            <w:r w:rsidRPr="00834A53">
              <w:rPr>
                <w:rFonts w:ascii="Verdana" w:hAnsi="Verdana" w:cs="Tahoma"/>
                <w:b/>
                <w:sz w:val="20"/>
                <w:szCs w:val="20"/>
              </w:rPr>
              <w:t>Rango de Edad</w:t>
            </w:r>
          </w:p>
        </w:tc>
        <w:tc>
          <w:tcPr>
            <w:tcW w:w="4356" w:type="dxa"/>
            <w:shd w:val="clear" w:color="auto" w:fill="F2DBDB" w:themeFill="accent2" w:themeFillTint="33"/>
          </w:tcPr>
          <w:p w:rsidR="008E1649" w:rsidRPr="00834A53" w:rsidRDefault="008E1649" w:rsidP="00F40DE4">
            <w:pPr>
              <w:spacing w:line="276" w:lineRule="auto"/>
              <w:jc w:val="center"/>
              <w:rPr>
                <w:rFonts w:ascii="Verdana" w:hAnsi="Verdana" w:cs="Tahoma"/>
                <w:b/>
                <w:sz w:val="20"/>
                <w:szCs w:val="20"/>
              </w:rPr>
            </w:pPr>
            <w:r w:rsidRPr="00834A53">
              <w:rPr>
                <w:rFonts w:ascii="Verdana" w:hAnsi="Verdana" w:cs="Tahoma"/>
                <w:b/>
                <w:sz w:val="20"/>
                <w:szCs w:val="20"/>
              </w:rPr>
              <w:t>Número de Víctimas</w:t>
            </w:r>
          </w:p>
        </w:tc>
      </w:tr>
      <w:tr w:rsidR="008E1649" w:rsidRPr="008F5C37" w:rsidTr="00F40DE4">
        <w:tc>
          <w:tcPr>
            <w:tcW w:w="4364" w:type="dxa"/>
          </w:tcPr>
          <w:p w:rsidR="008E1649" w:rsidRPr="008F5C37" w:rsidRDefault="008E1649" w:rsidP="00F40DE4">
            <w:pPr>
              <w:spacing w:line="276" w:lineRule="auto"/>
              <w:jc w:val="center"/>
              <w:rPr>
                <w:rFonts w:ascii="Verdana" w:hAnsi="Verdana" w:cs="Tahoma"/>
                <w:sz w:val="20"/>
                <w:szCs w:val="20"/>
              </w:rPr>
            </w:pPr>
            <w:r w:rsidRPr="008F5C37">
              <w:rPr>
                <w:rFonts w:ascii="Verdana" w:hAnsi="Verdana" w:cs="Tahoma"/>
                <w:sz w:val="20"/>
                <w:szCs w:val="20"/>
              </w:rPr>
              <w:t>0 meses a 6 años</w:t>
            </w:r>
          </w:p>
        </w:tc>
        <w:tc>
          <w:tcPr>
            <w:tcW w:w="4356" w:type="dxa"/>
          </w:tcPr>
          <w:p w:rsidR="008E1649" w:rsidRPr="008F5C37" w:rsidRDefault="002808C7" w:rsidP="00F40DE4">
            <w:pPr>
              <w:spacing w:line="276" w:lineRule="auto"/>
              <w:jc w:val="center"/>
              <w:rPr>
                <w:rFonts w:ascii="Verdana" w:hAnsi="Verdana" w:cs="Tahoma"/>
                <w:sz w:val="20"/>
                <w:szCs w:val="20"/>
              </w:rPr>
            </w:pPr>
            <w:r>
              <w:rPr>
                <w:rFonts w:ascii="Verdana" w:hAnsi="Verdana" w:cs="Tahoma"/>
                <w:sz w:val="20"/>
                <w:szCs w:val="20"/>
              </w:rPr>
              <w:t>70</w:t>
            </w:r>
          </w:p>
        </w:tc>
      </w:tr>
      <w:tr w:rsidR="008E1649" w:rsidRPr="008F5C37" w:rsidTr="00F40DE4">
        <w:tc>
          <w:tcPr>
            <w:tcW w:w="4364" w:type="dxa"/>
          </w:tcPr>
          <w:p w:rsidR="008E1649" w:rsidRPr="008F5C37" w:rsidRDefault="008E1649" w:rsidP="00821717">
            <w:pPr>
              <w:spacing w:line="276" w:lineRule="auto"/>
              <w:jc w:val="center"/>
              <w:rPr>
                <w:rFonts w:ascii="Verdana" w:hAnsi="Verdana" w:cs="Tahoma"/>
                <w:sz w:val="20"/>
                <w:szCs w:val="20"/>
              </w:rPr>
            </w:pPr>
            <w:r w:rsidRPr="008F5C37">
              <w:rPr>
                <w:rFonts w:ascii="Verdana" w:hAnsi="Verdana" w:cs="Tahoma"/>
                <w:sz w:val="20"/>
                <w:szCs w:val="20"/>
              </w:rPr>
              <w:t>7 a 1</w:t>
            </w:r>
            <w:r w:rsidR="00821717">
              <w:rPr>
                <w:rFonts w:ascii="Verdana" w:hAnsi="Verdana" w:cs="Tahoma"/>
                <w:sz w:val="20"/>
                <w:szCs w:val="20"/>
              </w:rPr>
              <w:t>1</w:t>
            </w:r>
            <w:r w:rsidRPr="008F5C37">
              <w:rPr>
                <w:rFonts w:ascii="Verdana" w:hAnsi="Verdana" w:cs="Tahoma"/>
                <w:sz w:val="20"/>
                <w:szCs w:val="20"/>
              </w:rPr>
              <w:t xml:space="preserve"> años</w:t>
            </w:r>
          </w:p>
        </w:tc>
        <w:tc>
          <w:tcPr>
            <w:tcW w:w="4356" w:type="dxa"/>
          </w:tcPr>
          <w:p w:rsidR="008E1649" w:rsidRPr="008F5C37" w:rsidRDefault="007740D0" w:rsidP="00194012">
            <w:pPr>
              <w:spacing w:line="276" w:lineRule="auto"/>
              <w:jc w:val="center"/>
              <w:rPr>
                <w:rFonts w:ascii="Verdana" w:hAnsi="Verdana" w:cs="Tahoma"/>
                <w:sz w:val="20"/>
                <w:szCs w:val="20"/>
              </w:rPr>
            </w:pPr>
            <w:r>
              <w:rPr>
                <w:rFonts w:ascii="Verdana" w:hAnsi="Verdana" w:cs="Tahoma"/>
                <w:sz w:val="20"/>
                <w:szCs w:val="20"/>
              </w:rPr>
              <w:t>29</w:t>
            </w:r>
          </w:p>
        </w:tc>
      </w:tr>
      <w:tr w:rsidR="008E1649" w:rsidRPr="008F5C37" w:rsidTr="00F40DE4">
        <w:tc>
          <w:tcPr>
            <w:tcW w:w="4364" w:type="dxa"/>
          </w:tcPr>
          <w:p w:rsidR="008E1649" w:rsidRPr="008F5C37" w:rsidRDefault="008E1649" w:rsidP="00821717">
            <w:pPr>
              <w:spacing w:line="276" w:lineRule="auto"/>
              <w:jc w:val="center"/>
              <w:rPr>
                <w:rFonts w:ascii="Verdana" w:hAnsi="Verdana" w:cs="Tahoma"/>
                <w:sz w:val="20"/>
                <w:szCs w:val="20"/>
              </w:rPr>
            </w:pPr>
            <w:r w:rsidRPr="008F5C37">
              <w:rPr>
                <w:rFonts w:ascii="Verdana" w:hAnsi="Verdana" w:cs="Tahoma"/>
                <w:sz w:val="20"/>
                <w:szCs w:val="20"/>
              </w:rPr>
              <w:t>1</w:t>
            </w:r>
            <w:r w:rsidR="00821717">
              <w:rPr>
                <w:rFonts w:ascii="Verdana" w:hAnsi="Verdana" w:cs="Tahoma"/>
                <w:sz w:val="20"/>
                <w:szCs w:val="20"/>
              </w:rPr>
              <w:t>2</w:t>
            </w:r>
            <w:r w:rsidRPr="008F5C37">
              <w:rPr>
                <w:rFonts w:ascii="Verdana" w:hAnsi="Verdana" w:cs="Tahoma"/>
                <w:sz w:val="20"/>
                <w:szCs w:val="20"/>
              </w:rPr>
              <w:t xml:space="preserve"> a 17 años</w:t>
            </w:r>
          </w:p>
        </w:tc>
        <w:tc>
          <w:tcPr>
            <w:tcW w:w="4356" w:type="dxa"/>
          </w:tcPr>
          <w:p w:rsidR="008E1649" w:rsidRPr="008F5C37" w:rsidRDefault="007740D0" w:rsidP="00F40DE4">
            <w:pPr>
              <w:spacing w:line="276" w:lineRule="auto"/>
              <w:jc w:val="center"/>
              <w:rPr>
                <w:rFonts w:ascii="Verdana" w:hAnsi="Verdana" w:cs="Tahoma"/>
                <w:sz w:val="20"/>
                <w:szCs w:val="20"/>
              </w:rPr>
            </w:pPr>
            <w:r>
              <w:rPr>
                <w:rFonts w:ascii="Verdana" w:hAnsi="Verdana" w:cs="Tahoma"/>
                <w:sz w:val="20"/>
                <w:szCs w:val="20"/>
              </w:rPr>
              <w:t>24</w:t>
            </w:r>
          </w:p>
        </w:tc>
      </w:tr>
      <w:tr w:rsidR="008E1649" w:rsidRPr="008F5C37" w:rsidTr="00F40DE4">
        <w:tc>
          <w:tcPr>
            <w:tcW w:w="4364" w:type="dxa"/>
          </w:tcPr>
          <w:p w:rsidR="008E1649" w:rsidRPr="008F5C37" w:rsidRDefault="008E1649" w:rsidP="00F40DE4">
            <w:pPr>
              <w:spacing w:line="276" w:lineRule="auto"/>
              <w:jc w:val="center"/>
              <w:rPr>
                <w:rFonts w:ascii="Verdana" w:hAnsi="Verdana" w:cs="Tahoma"/>
                <w:sz w:val="20"/>
                <w:szCs w:val="20"/>
              </w:rPr>
            </w:pPr>
            <w:r w:rsidRPr="008F5C37">
              <w:rPr>
                <w:rFonts w:ascii="Verdana" w:hAnsi="Verdana" w:cs="Tahoma"/>
                <w:sz w:val="20"/>
                <w:szCs w:val="20"/>
              </w:rPr>
              <w:t>No reportaron edades</w:t>
            </w:r>
          </w:p>
        </w:tc>
        <w:tc>
          <w:tcPr>
            <w:tcW w:w="4356" w:type="dxa"/>
          </w:tcPr>
          <w:p w:rsidR="008E1649" w:rsidRPr="008F5C37" w:rsidRDefault="00A30E00" w:rsidP="00F40DE4">
            <w:pPr>
              <w:spacing w:line="276" w:lineRule="auto"/>
              <w:jc w:val="center"/>
              <w:rPr>
                <w:rFonts w:ascii="Verdana" w:hAnsi="Verdana" w:cs="Tahoma"/>
                <w:sz w:val="20"/>
                <w:szCs w:val="20"/>
              </w:rPr>
            </w:pPr>
            <w:r>
              <w:rPr>
                <w:rFonts w:ascii="Verdana" w:hAnsi="Verdana" w:cs="Tahoma"/>
                <w:sz w:val="20"/>
                <w:szCs w:val="20"/>
              </w:rPr>
              <w:t>47</w:t>
            </w:r>
          </w:p>
        </w:tc>
      </w:tr>
      <w:tr w:rsidR="008E1649" w:rsidRPr="00F56D30" w:rsidTr="00F40DE4">
        <w:tc>
          <w:tcPr>
            <w:tcW w:w="4364" w:type="dxa"/>
            <w:shd w:val="clear" w:color="auto" w:fill="CE326D"/>
          </w:tcPr>
          <w:p w:rsidR="008E1649" w:rsidRPr="00F56D30" w:rsidRDefault="008E1649" w:rsidP="00F40DE4">
            <w:pPr>
              <w:spacing w:line="276" w:lineRule="auto"/>
              <w:jc w:val="center"/>
              <w:rPr>
                <w:rFonts w:ascii="Verdana" w:hAnsi="Verdana" w:cs="Tahoma"/>
                <w:b/>
                <w:color w:val="FFFFFF" w:themeColor="background1"/>
                <w:sz w:val="20"/>
                <w:szCs w:val="20"/>
              </w:rPr>
            </w:pPr>
            <w:r w:rsidRPr="00F56D30">
              <w:rPr>
                <w:rFonts w:ascii="Verdana" w:hAnsi="Verdana" w:cs="Tahoma"/>
                <w:b/>
                <w:color w:val="FFFFFF" w:themeColor="background1"/>
                <w:sz w:val="20"/>
                <w:szCs w:val="20"/>
              </w:rPr>
              <w:t>Total:</w:t>
            </w:r>
          </w:p>
        </w:tc>
        <w:tc>
          <w:tcPr>
            <w:tcW w:w="4356" w:type="dxa"/>
            <w:shd w:val="clear" w:color="auto" w:fill="CE326D"/>
          </w:tcPr>
          <w:p w:rsidR="008E1649" w:rsidRPr="00F56D30" w:rsidRDefault="007740D0" w:rsidP="002808C7">
            <w:pPr>
              <w:spacing w:line="276" w:lineRule="auto"/>
              <w:jc w:val="center"/>
              <w:rPr>
                <w:rFonts w:ascii="Verdana" w:hAnsi="Verdana" w:cs="Tahoma"/>
                <w:b/>
                <w:color w:val="FFFFFF" w:themeColor="background1"/>
                <w:sz w:val="20"/>
                <w:szCs w:val="20"/>
              </w:rPr>
            </w:pPr>
            <w:r>
              <w:rPr>
                <w:rFonts w:ascii="Verdana" w:hAnsi="Verdana" w:cs="Tahoma"/>
                <w:b/>
                <w:color w:val="FFFFFF" w:themeColor="background1"/>
                <w:sz w:val="20"/>
                <w:szCs w:val="20"/>
              </w:rPr>
              <w:t>1</w:t>
            </w:r>
            <w:r w:rsidR="002808C7">
              <w:rPr>
                <w:rFonts w:ascii="Verdana" w:hAnsi="Verdana" w:cs="Tahoma"/>
                <w:b/>
                <w:color w:val="FFFFFF" w:themeColor="background1"/>
                <w:sz w:val="20"/>
                <w:szCs w:val="20"/>
              </w:rPr>
              <w:t>70</w:t>
            </w:r>
          </w:p>
        </w:tc>
      </w:tr>
      <w:tr w:rsidR="008E1649" w:rsidRPr="008F5C37" w:rsidTr="00F40DE4">
        <w:tc>
          <w:tcPr>
            <w:tcW w:w="8720" w:type="dxa"/>
            <w:gridSpan w:val="2"/>
            <w:tcBorders>
              <w:left w:val="nil"/>
              <w:bottom w:val="nil"/>
              <w:right w:val="nil"/>
            </w:tcBorders>
          </w:tcPr>
          <w:p w:rsidR="008E1649" w:rsidRDefault="008E1649" w:rsidP="00F40DE4">
            <w:pPr>
              <w:spacing w:before="240"/>
              <w:jc w:val="right"/>
              <w:rPr>
                <w:rFonts w:ascii="Verdana" w:hAnsi="Verdana" w:cs="Tahoma"/>
                <w:b/>
                <w:i/>
                <w:sz w:val="20"/>
                <w:szCs w:val="20"/>
              </w:rPr>
            </w:pPr>
            <w:r w:rsidRPr="008F5C37">
              <w:rPr>
                <w:rFonts w:ascii="Verdana" w:hAnsi="Verdana" w:cs="Tahoma"/>
                <w:i/>
                <w:sz w:val="20"/>
                <w:szCs w:val="20"/>
              </w:rPr>
              <w:t xml:space="preserve">Fuente: Registro Hemerográfico </w:t>
            </w:r>
            <w:r w:rsidRPr="008F5C37">
              <w:rPr>
                <w:rFonts w:ascii="Verdana" w:hAnsi="Verdana" w:cs="Tahoma"/>
                <w:b/>
                <w:i/>
                <w:sz w:val="20"/>
                <w:szCs w:val="20"/>
              </w:rPr>
              <w:t>Cecodap</w:t>
            </w:r>
          </w:p>
          <w:p w:rsidR="008E1649" w:rsidRDefault="008E1649" w:rsidP="00F40DE4">
            <w:pPr>
              <w:spacing w:before="240"/>
              <w:jc w:val="right"/>
              <w:rPr>
                <w:rFonts w:ascii="Verdana" w:hAnsi="Verdana" w:cs="Tahoma"/>
                <w:b/>
                <w:sz w:val="20"/>
                <w:szCs w:val="20"/>
              </w:rPr>
            </w:pPr>
          </w:p>
        </w:tc>
      </w:tr>
    </w:tbl>
    <w:p w:rsidR="008E1649" w:rsidRPr="008F5C37" w:rsidRDefault="008E1649" w:rsidP="008E1649">
      <w:pPr>
        <w:spacing w:line="276" w:lineRule="auto"/>
        <w:rPr>
          <w:rFonts w:ascii="Verdana" w:hAnsi="Verdana" w:cs="Tahoma"/>
          <w:b/>
          <w:i/>
          <w:sz w:val="20"/>
          <w:szCs w:val="20"/>
        </w:rPr>
      </w:pPr>
    </w:p>
    <w:p w:rsidR="008E1649" w:rsidRPr="008F5C37" w:rsidRDefault="00900447" w:rsidP="008E1649">
      <w:pPr>
        <w:spacing w:line="276" w:lineRule="auto"/>
        <w:rPr>
          <w:rFonts w:ascii="Verdana" w:hAnsi="Verdana" w:cs="Tahoma"/>
          <w:b/>
          <w:sz w:val="20"/>
          <w:szCs w:val="20"/>
        </w:rPr>
      </w:pPr>
      <w:r w:rsidRPr="00900447">
        <w:rPr>
          <w:rFonts w:ascii="Verdana" w:hAnsi="Verdana" w:cs="Tahoma"/>
          <w:b/>
          <w:noProof/>
          <w:sz w:val="20"/>
          <w:szCs w:val="20"/>
          <w:lang w:val="en-US" w:eastAsia="en-US"/>
        </w:rPr>
        <w:pict>
          <v:roundrect id="AutoShape 35" o:spid="_x0000_s1066" style="position:absolute;margin-left:-9.3pt;margin-top:11.5pt;width:444.75pt;height:231.75pt;z-index:25180057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" filled="f" fillcolor="white [3201]" strokecolor="#ce326d" strokeweight="5pt">
            <v:stroke linestyle="thickThin"/>
            <v:shadow color="#868686"/>
          </v:roundrect>
        </w:pict>
      </w:r>
    </w:p>
    <w:p w:rsidR="008E1649" w:rsidRPr="008F5C37" w:rsidRDefault="008E1649" w:rsidP="008E1649">
      <w:pPr>
        <w:spacing w:line="276" w:lineRule="auto"/>
        <w:rPr>
          <w:rFonts w:ascii="Verdana" w:hAnsi="Verdana" w:cs="Tahoma"/>
          <w:sz w:val="20"/>
          <w:szCs w:val="20"/>
        </w:rPr>
      </w:pPr>
    </w:p>
    <w:p w:rsidR="008E1649" w:rsidRPr="008F5C37" w:rsidRDefault="008E1649" w:rsidP="008E1649">
      <w:pPr>
        <w:spacing w:line="276" w:lineRule="auto"/>
        <w:rPr>
          <w:rFonts w:ascii="Verdana" w:hAnsi="Verdana" w:cs="Tahoma"/>
          <w:sz w:val="20"/>
          <w:szCs w:val="20"/>
        </w:rPr>
      </w:pPr>
      <w:r w:rsidRPr="001839EC">
        <w:rPr>
          <w:rFonts w:ascii="Verdana" w:hAnsi="Verdana" w:cs="Tahoma"/>
          <w:noProof/>
          <w:sz w:val="20"/>
          <w:szCs w:val="20"/>
          <w:lang w:val="es-ES" w:eastAsia="es-ES"/>
        </w:rPr>
        <w:drawing>
          <wp:inline distT="0" distB="0" distL="0" distR="0">
            <wp:extent cx="5400040" cy="2459285"/>
            <wp:effectExtent l="0" t="0" r="0" b="0"/>
            <wp:docPr id="18"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8E1649" w:rsidRPr="00BD06B7" w:rsidRDefault="008E1649" w:rsidP="008E1649">
      <w:pPr>
        <w:spacing w:line="276" w:lineRule="auto"/>
        <w:jc w:val="center"/>
        <w:rPr>
          <w:rFonts w:ascii="Verdana" w:hAnsi="Verdana" w:cs="Tahoma"/>
          <w:b/>
          <w:i/>
          <w:sz w:val="16"/>
          <w:szCs w:val="16"/>
        </w:rPr>
      </w:pPr>
      <w:r w:rsidRPr="00BD06B7">
        <w:rPr>
          <w:rFonts w:ascii="Verdana" w:hAnsi="Verdana" w:cs="Tahoma"/>
          <w:i/>
          <w:sz w:val="16"/>
          <w:szCs w:val="16"/>
        </w:rPr>
        <w:t xml:space="preserve">Fuente: Registro Hemerográfico </w:t>
      </w:r>
      <w:r w:rsidRPr="00BD06B7">
        <w:rPr>
          <w:rFonts w:ascii="Verdana" w:hAnsi="Verdana" w:cs="Tahoma"/>
          <w:b/>
          <w:i/>
          <w:sz w:val="16"/>
          <w:szCs w:val="16"/>
        </w:rPr>
        <w:t>Cecodap</w:t>
      </w:r>
    </w:p>
    <w:p w:rsidR="008E1649" w:rsidRDefault="008E1649" w:rsidP="008E1649">
      <w:pPr>
        <w:spacing w:line="276" w:lineRule="auto"/>
        <w:rPr>
          <w:rFonts w:ascii="Verdana" w:hAnsi="Verdana" w:cs="Tahoma"/>
          <w:b/>
          <w:sz w:val="20"/>
          <w:szCs w:val="20"/>
        </w:rPr>
      </w:pPr>
    </w:p>
    <w:p w:rsidR="008E1649" w:rsidRDefault="008E1649" w:rsidP="008E1649">
      <w:pPr>
        <w:spacing w:line="276" w:lineRule="auto"/>
        <w:rPr>
          <w:rFonts w:ascii="Verdana" w:hAnsi="Verdana" w:cs="Tahoma"/>
          <w:b/>
          <w:sz w:val="20"/>
          <w:szCs w:val="20"/>
        </w:rPr>
      </w:pPr>
    </w:p>
    <w:p w:rsidR="008E1649" w:rsidRPr="00F07854" w:rsidRDefault="008E1649" w:rsidP="008E1649">
      <w:pPr>
        <w:spacing w:line="276" w:lineRule="auto"/>
        <w:rPr>
          <w:rFonts w:ascii="Verdana" w:hAnsi="Verdana" w:cs="Tahoma"/>
          <w:b/>
          <w:color w:val="C91960"/>
          <w:sz w:val="20"/>
          <w:szCs w:val="20"/>
        </w:rPr>
      </w:pPr>
      <w:r w:rsidRPr="00F07854">
        <w:rPr>
          <w:rFonts w:ascii="Verdana" w:hAnsi="Verdana" w:cs="Tahoma"/>
          <w:b/>
          <w:color w:val="C91960"/>
          <w:sz w:val="20"/>
          <w:szCs w:val="20"/>
        </w:rPr>
        <w:t>2. Violencia Familiar por sexo.</w:t>
      </w:r>
    </w:p>
    <w:p w:rsidR="008E1649" w:rsidRPr="008F5C37" w:rsidRDefault="008E1649" w:rsidP="008E1649">
      <w:pPr>
        <w:spacing w:line="276" w:lineRule="auto"/>
        <w:rPr>
          <w:rFonts w:ascii="Verdana" w:hAnsi="Verdana" w:cs="Tahoma"/>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363"/>
        <w:gridCol w:w="4357"/>
      </w:tblGrid>
      <w:tr w:rsidR="008E1649" w:rsidRPr="008F5C37" w:rsidTr="00F40DE4">
        <w:tc>
          <w:tcPr>
            <w:tcW w:w="8720" w:type="dxa"/>
            <w:gridSpan w:val="2"/>
            <w:shd w:val="clear" w:color="auto" w:fill="CE326D"/>
          </w:tcPr>
          <w:p w:rsidR="008E1649" w:rsidRPr="00001FC8" w:rsidRDefault="008E1649" w:rsidP="00F40DE4">
            <w:pPr>
              <w:spacing w:line="276" w:lineRule="auto"/>
              <w:jc w:val="center"/>
              <w:rPr>
                <w:rFonts w:ascii="Verdana" w:hAnsi="Verdana" w:cs="Tahoma"/>
                <w:b/>
                <w:color w:val="FFFFFF" w:themeColor="background1"/>
                <w:sz w:val="20"/>
                <w:szCs w:val="20"/>
              </w:rPr>
            </w:pPr>
            <w:r w:rsidRPr="00001FC8">
              <w:rPr>
                <w:rFonts w:ascii="Verdana" w:hAnsi="Verdana" w:cs="Tahoma"/>
                <w:b/>
                <w:color w:val="FFFFFF" w:themeColor="background1"/>
                <w:sz w:val="20"/>
                <w:szCs w:val="20"/>
              </w:rPr>
              <w:t>Violencia Familiar por sexo</w:t>
            </w:r>
          </w:p>
          <w:p w:rsidR="008E1649" w:rsidRPr="008F5C37" w:rsidRDefault="00571624" w:rsidP="00F40DE4">
            <w:pPr>
              <w:spacing w:line="276" w:lineRule="auto"/>
              <w:jc w:val="center"/>
              <w:rPr>
                <w:rFonts w:ascii="Verdana" w:hAnsi="Verdana" w:cs="Tahoma"/>
                <w:sz w:val="20"/>
                <w:szCs w:val="20"/>
              </w:rPr>
            </w:pPr>
            <w:r>
              <w:rPr>
                <w:rFonts w:ascii="Verdana" w:hAnsi="Verdana" w:cs="Tahoma"/>
                <w:b/>
                <w:color w:val="FFFFFF" w:themeColor="background1"/>
                <w:sz w:val="20"/>
                <w:szCs w:val="20"/>
              </w:rPr>
              <w:t>Enero - Junio 2015</w:t>
            </w:r>
          </w:p>
        </w:tc>
      </w:tr>
      <w:tr w:rsidR="008E1649" w:rsidRPr="008F5C37" w:rsidTr="00F40DE4">
        <w:tc>
          <w:tcPr>
            <w:tcW w:w="4363" w:type="dxa"/>
            <w:shd w:val="clear" w:color="auto" w:fill="F2DBDB" w:themeFill="accent2" w:themeFillTint="33"/>
          </w:tcPr>
          <w:p w:rsidR="008E1649" w:rsidRPr="00834A53" w:rsidRDefault="008E1649" w:rsidP="00F40DE4">
            <w:pPr>
              <w:spacing w:line="276" w:lineRule="auto"/>
              <w:jc w:val="center"/>
              <w:rPr>
                <w:rFonts w:ascii="Verdana" w:hAnsi="Verdana" w:cs="Tahoma"/>
                <w:b/>
                <w:sz w:val="20"/>
                <w:szCs w:val="20"/>
              </w:rPr>
            </w:pPr>
            <w:r w:rsidRPr="00834A53">
              <w:rPr>
                <w:rFonts w:ascii="Verdana" w:hAnsi="Verdana" w:cs="Tahoma"/>
                <w:b/>
                <w:sz w:val="20"/>
                <w:szCs w:val="20"/>
              </w:rPr>
              <w:t>Sexo</w:t>
            </w:r>
          </w:p>
        </w:tc>
        <w:tc>
          <w:tcPr>
            <w:tcW w:w="4357" w:type="dxa"/>
            <w:shd w:val="clear" w:color="auto" w:fill="F2DBDB" w:themeFill="accent2" w:themeFillTint="33"/>
          </w:tcPr>
          <w:p w:rsidR="008E1649" w:rsidRPr="00834A53" w:rsidRDefault="008E1649" w:rsidP="00F40DE4">
            <w:pPr>
              <w:spacing w:line="276" w:lineRule="auto"/>
              <w:jc w:val="center"/>
              <w:rPr>
                <w:rFonts w:ascii="Verdana" w:hAnsi="Verdana" w:cs="Tahoma"/>
                <w:b/>
                <w:sz w:val="20"/>
                <w:szCs w:val="20"/>
              </w:rPr>
            </w:pPr>
            <w:r w:rsidRPr="00834A53">
              <w:rPr>
                <w:rFonts w:ascii="Verdana" w:hAnsi="Verdana" w:cs="Tahoma"/>
                <w:b/>
                <w:sz w:val="20"/>
                <w:szCs w:val="20"/>
              </w:rPr>
              <w:t>Número de Víctimas</w:t>
            </w:r>
          </w:p>
        </w:tc>
      </w:tr>
      <w:tr w:rsidR="008E1649" w:rsidRPr="008F5C37" w:rsidTr="00F40DE4">
        <w:tc>
          <w:tcPr>
            <w:tcW w:w="4363" w:type="dxa"/>
          </w:tcPr>
          <w:p w:rsidR="008E1649" w:rsidRPr="008F5C37" w:rsidRDefault="008E1649" w:rsidP="00F40DE4">
            <w:pPr>
              <w:spacing w:line="276" w:lineRule="auto"/>
              <w:jc w:val="center"/>
              <w:rPr>
                <w:rFonts w:ascii="Verdana" w:hAnsi="Verdana" w:cs="Tahoma"/>
                <w:sz w:val="20"/>
                <w:szCs w:val="20"/>
              </w:rPr>
            </w:pPr>
            <w:r w:rsidRPr="008F5C37">
              <w:rPr>
                <w:rFonts w:ascii="Verdana" w:hAnsi="Verdana" w:cs="Tahoma"/>
                <w:sz w:val="20"/>
                <w:szCs w:val="20"/>
              </w:rPr>
              <w:t>Femenino</w:t>
            </w:r>
          </w:p>
        </w:tc>
        <w:tc>
          <w:tcPr>
            <w:tcW w:w="4357" w:type="dxa"/>
          </w:tcPr>
          <w:p w:rsidR="008E1649" w:rsidRPr="008F5C37" w:rsidRDefault="007740D0" w:rsidP="00EE162B">
            <w:pPr>
              <w:spacing w:line="276" w:lineRule="auto"/>
              <w:jc w:val="center"/>
              <w:rPr>
                <w:rFonts w:ascii="Verdana" w:hAnsi="Verdana" w:cs="Tahoma"/>
                <w:sz w:val="20"/>
                <w:szCs w:val="20"/>
              </w:rPr>
            </w:pPr>
            <w:r>
              <w:rPr>
                <w:rFonts w:ascii="Verdana" w:hAnsi="Verdana" w:cs="Tahoma"/>
                <w:sz w:val="20"/>
                <w:szCs w:val="20"/>
              </w:rPr>
              <w:t>5</w:t>
            </w:r>
            <w:r w:rsidR="00EE162B">
              <w:rPr>
                <w:rFonts w:ascii="Verdana" w:hAnsi="Verdana" w:cs="Tahoma"/>
                <w:sz w:val="20"/>
                <w:szCs w:val="20"/>
              </w:rPr>
              <w:t>1</w:t>
            </w:r>
          </w:p>
        </w:tc>
      </w:tr>
      <w:tr w:rsidR="008E1649" w:rsidRPr="008F5C37" w:rsidTr="00F40DE4">
        <w:tc>
          <w:tcPr>
            <w:tcW w:w="4363" w:type="dxa"/>
          </w:tcPr>
          <w:p w:rsidR="008E1649" w:rsidRPr="008F5C37" w:rsidRDefault="008E1649" w:rsidP="00F40DE4">
            <w:pPr>
              <w:spacing w:line="276" w:lineRule="auto"/>
              <w:jc w:val="center"/>
              <w:rPr>
                <w:rFonts w:ascii="Verdana" w:hAnsi="Verdana" w:cs="Tahoma"/>
                <w:sz w:val="20"/>
                <w:szCs w:val="20"/>
              </w:rPr>
            </w:pPr>
            <w:r w:rsidRPr="008F5C37">
              <w:rPr>
                <w:rFonts w:ascii="Verdana" w:hAnsi="Verdana" w:cs="Tahoma"/>
                <w:sz w:val="20"/>
                <w:szCs w:val="20"/>
              </w:rPr>
              <w:t>Masculino</w:t>
            </w:r>
          </w:p>
        </w:tc>
        <w:tc>
          <w:tcPr>
            <w:tcW w:w="4357" w:type="dxa"/>
          </w:tcPr>
          <w:p w:rsidR="008E1649" w:rsidRPr="008F5C37" w:rsidRDefault="00A30E00" w:rsidP="00F40DE4">
            <w:pPr>
              <w:spacing w:line="276" w:lineRule="auto"/>
              <w:jc w:val="center"/>
              <w:rPr>
                <w:rFonts w:ascii="Verdana" w:hAnsi="Verdana" w:cs="Tahoma"/>
                <w:sz w:val="20"/>
                <w:szCs w:val="20"/>
              </w:rPr>
            </w:pPr>
            <w:r>
              <w:rPr>
                <w:rFonts w:ascii="Verdana" w:hAnsi="Verdana" w:cs="Tahoma"/>
                <w:sz w:val="20"/>
                <w:szCs w:val="20"/>
              </w:rPr>
              <w:t>49</w:t>
            </w:r>
          </w:p>
        </w:tc>
      </w:tr>
      <w:tr w:rsidR="008E1649" w:rsidRPr="008F5C37" w:rsidTr="00F40DE4">
        <w:tc>
          <w:tcPr>
            <w:tcW w:w="4363" w:type="dxa"/>
          </w:tcPr>
          <w:p w:rsidR="008E1649" w:rsidRPr="008F5C37" w:rsidRDefault="008E1649" w:rsidP="00F40DE4">
            <w:pPr>
              <w:spacing w:line="276" w:lineRule="auto"/>
              <w:jc w:val="center"/>
              <w:rPr>
                <w:rFonts w:ascii="Verdana" w:hAnsi="Verdana" w:cs="Tahoma"/>
                <w:sz w:val="20"/>
                <w:szCs w:val="20"/>
              </w:rPr>
            </w:pPr>
            <w:r w:rsidRPr="008F5C37">
              <w:rPr>
                <w:rFonts w:ascii="Verdana" w:hAnsi="Verdana" w:cs="Tahoma"/>
                <w:sz w:val="20"/>
                <w:szCs w:val="20"/>
              </w:rPr>
              <w:t>No establece el sexo</w:t>
            </w:r>
          </w:p>
        </w:tc>
        <w:tc>
          <w:tcPr>
            <w:tcW w:w="4357" w:type="dxa"/>
          </w:tcPr>
          <w:p w:rsidR="00194012" w:rsidRPr="008F5C37" w:rsidRDefault="00A30E00" w:rsidP="00194012">
            <w:pPr>
              <w:spacing w:line="276" w:lineRule="auto"/>
              <w:jc w:val="center"/>
              <w:rPr>
                <w:rFonts w:ascii="Verdana" w:hAnsi="Verdana" w:cs="Tahoma"/>
                <w:sz w:val="20"/>
                <w:szCs w:val="20"/>
              </w:rPr>
            </w:pPr>
            <w:r>
              <w:rPr>
                <w:rFonts w:ascii="Verdana" w:hAnsi="Verdana" w:cs="Tahoma"/>
                <w:sz w:val="20"/>
                <w:szCs w:val="20"/>
              </w:rPr>
              <w:t>70</w:t>
            </w:r>
          </w:p>
        </w:tc>
      </w:tr>
      <w:tr w:rsidR="008E1649" w:rsidRPr="00F56D30" w:rsidTr="00F40DE4">
        <w:tc>
          <w:tcPr>
            <w:tcW w:w="4363" w:type="dxa"/>
            <w:shd w:val="clear" w:color="auto" w:fill="CE326D"/>
          </w:tcPr>
          <w:p w:rsidR="008E1649" w:rsidRPr="00F56D30" w:rsidRDefault="008E1649" w:rsidP="00F40DE4">
            <w:pPr>
              <w:spacing w:line="276" w:lineRule="auto"/>
              <w:jc w:val="center"/>
              <w:rPr>
                <w:rFonts w:ascii="Verdana" w:hAnsi="Verdana" w:cs="Tahoma"/>
                <w:b/>
                <w:color w:val="FFFFFF" w:themeColor="background1"/>
                <w:sz w:val="20"/>
                <w:szCs w:val="20"/>
              </w:rPr>
            </w:pPr>
            <w:r w:rsidRPr="00F56D30">
              <w:rPr>
                <w:rFonts w:ascii="Verdana" w:hAnsi="Verdana" w:cs="Tahoma"/>
                <w:b/>
                <w:color w:val="FFFFFF" w:themeColor="background1"/>
                <w:sz w:val="20"/>
                <w:szCs w:val="20"/>
              </w:rPr>
              <w:t>Total:</w:t>
            </w:r>
          </w:p>
        </w:tc>
        <w:tc>
          <w:tcPr>
            <w:tcW w:w="4357" w:type="dxa"/>
            <w:shd w:val="clear" w:color="auto" w:fill="CE326D"/>
          </w:tcPr>
          <w:p w:rsidR="008E1649" w:rsidRPr="00F56D30" w:rsidRDefault="007740D0" w:rsidP="00EE162B">
            <w:pPr>
              <w:spacing w:line="276" w:lineRule="auto"/>
              <w:jc w:val="center"/>
              <w:rPr>
                <w:rFonts w:ascii="Verdana" w:hAnsi="Verdana" w:cs="Tahoma"/>
                <w:b/>
                <w:color w:val="FFFFFF" w:themeColor="background1"/>
                <w:sz w:val="20"/>
                <w:szCs w:val="20"/>
              </w:rPr>
            </w:pPr>
            <w:r>
              <w:rPr>
                <w:rFonts w:ascii="Verdana" w:hAnsi="Verdana" w:cs="Tahoma"/>
                <w:b/>
                <w:color w:val="FFFFFF" w:themeColor="background1"/>
                <w:sz w:val="20"/>
                <w:szCs w:val="20"/>
              </w:rPr>
              <w:t>1</w:t>
            </w:r>
            <w:r w:rsidR="00EE162B">
              <w:rPr>
                <w:rFonts w:ascii="Verdana" w:hAnsi="Verdana" w:cs="Tahoma"/>
                <w:b/>
                <w:color w:val="FFFFFF" w:themeColor="background1"/>
                <w:sz w:val="20"/>
                <w:szCs w:val="20"/>
              </w:rPr>
              <w:t>70</w:t>
            </w:r>
          </w:p>
        </w:tc>
      </w:tr>
      <w:tr w:rsidR="008E1649" w:rsidRPr="008F5C37" w:rsidTr="00F40DE4">
        <w:tc>
          <w:tcPr>
            <w:tcW w:w="8720" w:type="dxa"/>
            <w:gridSpan w:val="2"/>
            <w:tcBorders>
              <w:left w:val="nil"/>
              <w:bottom w:val="nil"/>
              <w:right w:val="nil"/>
            </w:tcBorders>
          </w:tcPr>
          <w:p w:rsidR="008E1649" w:rsidRDefault="008E1649" w:rsidP="00F40DE4">
            <w:pPr>
              <w:spacing w:before="240"/>
              <w:jc w:val="right"/>
              <w:rPr>
                <w:rFonts w:ascii="Verdana" w:hAnsi="Verdana" w:cs="Tahoma"/>
                <w:b/>
                <w:sz w:val="20"/>
                <w:szCs w:val="20"/>
              </w:rPr>
            </w:pPr>
            <w:r w:rsidRPr="008F5C37">
              <w:rPr>
                <w:rFonts w:ascii="Verdana" w:hAnsi="Verdana" w:cs="Tahoma"/>
                <w:i/>
                <w:sz w:val="20"/>
                <w:szCs w:val="20"/>
              </w:rPr>
              <w:t xml:space="preserve">Fuente: Registro Hemerográfico </w:t>
            </w:r>
            <w:r w:rsidRPr="008F5C37">
              <w:rPr>
                <w:rFonts w:ascii="Verdana" w:hAnsi="Verdana" w:cs="Tahoma"/>
                <w:b/>
                <w:i/>
                <w:sz w:val="20"/>
                <w:szCs w:val="20"/>
              </w:rPr>
              <w:t>Cecodap</w:t>
            </w:r>
          </w:p>
        </w:tc>
      </w:tr>
    </w:tbl>
    <w:p w:rsidR="008E1649" w:rsidRDefault="00900447" w:rsidP="008E1649">
      <w:pPr>
        <w:spacing w:line="276" w:lineRule="auto"/>
        <w:jc w:val="center"/>
        <w:rPr>
          <w:rFonts w:ascii="Verdana" w:hAnsi="Verdana" w:cs="Tahoma"/>
          <w:i/>
          <w:sz w:val="20"/>
          <w:szCs w:val="20"/>
        </w:rPr>
      </w:pPr>
      <w:r w:rsidRPr="00900447">
        <w:rPr>
          <w:rFonts w:ascii="Verdana" w:hAnsi="Verdana" w:cs="Tahoma"/>
          <w:b/>
          <w:noProof/>
          <w:sz w:val="20"/>
          <w:szCs w:val="20"/>
          <w:lang w:val="en-US" w:eastAsia="en-US"/>
        </w:rPr>
        <w:pict>
          <v:roundrect id="AutoShape 36" o:spid="_x0000_s1065" style="position:absolute;left:0;text-align:left;margin-left:61.2pt;margin-top:-8.6pt;width:329.25pt;height:298.5pt;z-index:251801600;visibility:visible;mso-position-horizontal-relative:text;mso-position-vertical-relative:tex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" filled="f" fillcolor="white [3201]" strokecolor="#ce326d" strokeweight="5pt">
            <v:stroke linestyle="thickThin"/>
            <v:shadow color="#868686"/>
          </v:roundrect>
        </w:pict>
      </w:r>
      <w:r w:rsidR="008E1649" w:rsidRPr="00F71FEA">
        <w:rPr>
          <w:rFonts w:ascii="Verdana" w:hAnsi="Verdana" w:cs="Tahoma"/>
          <w:b/>
          <w:noProof/>
          <w:sz w:val="20"/>
          <w:szCs w:val="20"/>
          <w:lang w:val="es-ES" w:eastAsia="es-ES"/>
        </w:rPr>
        <w:drawing>
          <wp:inline distT="0" distB="0" distL="0" distR="0">
            <wp:extent cx="4324350" cy="3352800"/>
            <wp:effectExtent l="0" t="0" r="19050" b="19050"/>
            <wp:docPr id="25"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8E1649" w:rsidRPr="006B4C26" w:rsidRDefault="008E1649" w:rsidP="008E1649">
      <w:pPr>
        <w:spacing w:line="276" w:lineRule="auto"/>
        <w:ind w:left="708" w:firstLine="708"/>
        <w:jc w:val="center"/>
        <w:rPr>
          <w:rFonts w:ascii="Verdana" w:hAnsi="Verdana" w:cs="Tahoma"/>
          <w:b/>
          <w:sz w:val="16"/>
          <w:szCs w:val="20"/>
        </w:rPr>
      </w:pPr>
      <w:r w:rsidRPr="006B4C26">
        <w:rPr>
          <w:rFonts w:ascii="Verdana" w:hAnsi="Verdana" w:cs="Tahoma"/>
          <w:i/>
          <w:sz w:val="16"/>
          <w:szCs w:val="20"/>
        </w:rPr>
        <w:t xml:space="preserve">Fuente: Registro Hemerográfico </w:t>
      </w:r>
      <w:r w:rsidRPr="006B4C26">
        <w:rPr>
          <w:rFonts w:ascii="Verdana" w:hAnsi="Verdana" w:cs="Tahoma"/>
          <w:b/>
          <w:i/>
          <w:sz w:val="16"/>
          <w:szCs w:val="20"/>
        </w:rPr>
        <w:t>Cecodap</w:t>
      </w:r>
    </w:p>
    <w:p w:rsidR="008E1649" w:rsidRDefault="008E1649" w:rsidP="008E1649">
      <w:pPr>
        <w:spacing w:line="276" w:lineRule="auto"/>
        <w:rPr>
          <w:rFonts w:ascii="Verdana" w:hAnsi="Verdana" w:cs="Tahoma"/>
          <w:b/>
          <w:sz w:val="20"/>
          <w:szCs w:val="20"/>
        </w:rPr>
      </w:pPr>
    </w:p>
    <w:p w:rsidR="008E1649" w:rsidRDefault="008E1649" w:rsidP="008E1649">
      <w:pPr>
        <w:spacing w:line="276" w:lineRule="auto"/>
        <w:rPr>
          <w:rFonts w:ascii="Verdana" w:hAnsi="Verdana" w:cs="Tahoma"/>
          <w:b/>
          <w:sz w:val="20"/>
          <w:szCs w:val="20"/>
        </w:rPr>
      </w:pPr>
    </w:p>
    <w:p w:rsidR="008E1649" w:rsidRDefault="008E1649" w:rsidP="008E1649">
      <w:pPr>
        <w:spacing w:line="276" w:lineRule="auto"/>
        <w:rPr>
          <w:rFonts w:ascii="Verdana" w:hAnsi="Verdana" w:cs="Tahoma"/>
          <w:b/>
          <w:sz w:val="20"/>
          <w:szCs w:val="20"/>
        </w:rPr>
      </w:pPr>
    </w:p>
    <w:p w:rsidR="008E1649" w:rsidRPr="00F07854" w:rsidRDefault="008E1649" w:rsidP="008E1649">
      <w:pPr>
        <w:spacing w:line="276" w:lineRule="auto"/>
        <w:ind w:left="360"/>
        <w:rPr>
          <w:rFonts w:ascii="Verdana" w:hAnsi="Verdana" w:cs="Tahoma"/>
          <w:b/>
          <w:color w:val="C91960"/>
          <w:sz w:val="20"/>
          <w:szCs w:val="20"/>
        </w:rPr>
      </w:pPr>
      <w:r w:rsidRPr="00F07854">
        <w:rPr>
          <w:rFonts w:ascii="Verdana" w:hAnsi="Verdana" w:cs="Tahoma"/>
          <w:b/>
          <w:color w:val="C91960"/>
          <w:sz w:val="20"/>
          <w:szCs w:val="20"/>
        </w:rPr>
        <w:t>3.</w:t>
      </w:r>
      <w:r>
        <w:rPr>
          <w:rFonts w:ascii="Verdana" w:hAnsi="Verdana" w:cs="Tahoma"/>
          <w:b/>
          <w:color w:val="C91960"/>
          <w:sz w:val="20"/>
          <w:szCs w:val="20"/>
        </w:rPr>
        <w:t xml:space="preserve"> </w:t>
      </w:r>
      <w:r w:rsidRPr="00F07854">
        <w:rPr>
          <w:rFonts w:ascii="Verdana" w:hAnsi="Verdana" w:cs="Tahoma"/>
          <w:b/>
          <w:color w:val="C91960"/>
          <w:sz w:val="20"/>
          <w:szCs w:val="20"/>
        </w:rPr>
        <w:t>Violencia Familiar por tipo de delito.</w:t>
      </w:r>
    </w:p>
    <w:p w:rsidR="008E1649" w:rsidRPr="001F2625" w:rsidRDefault="008E1649" w:rsidP="008E1649">
      <w:pPr>
        <w:spacing w:line="276" w:lineRule="auto"/>
        <w:rPr>
          <w:rFonts w:ascii="Verdana" w:hAnsi="Verdana" w:cs="Tahoma"/>
          <w:b/>
          <w:sz w:val="20"/>
          <w:szCs w:val="20"/>
        </w:rPr>
      </w:pPr>
    </w:p>
    <w:tbl>
      <w:tblPr>
        <w:tblW w:w="7514" w:type="dxa"/>
        <w:jc w:val="center"/>
        <w:tblInd w:w="-508" w:type="dxa"/>
        <w:tblBorders>
          <w:top w:val="single" w:sz="4" w:space="0" w:color="CE326D"/>
          <w:left w:val="single" w:sz="4" w:space="0" w:color="CE326D"/>
          <w:bottom w:val="single" w:sz="4" w:space="0" w:color="CE326D"/>
          <w:right w:val="single" w:sz="4" w:space="0" w:color="CE326D"/>
          <w:insideH w:val="single" w:sz="4" w:space="0" w:color="CE326D"/>
          <w:insideV w:val="single" w:sz="4" w:space="0" w:color="CE326D"/>
        </w:tblBorders>
        <w:tblCellMar>
          <w:left w:w="70" w:type="dxa"/>
          <w:right w:w="70" w:type="dxa"/>
        </w:tblCellMar>
        <w:tblLook w:val="04A0"/>
      </w:tblPr>
      <w:tblGrid>
        <w:gridCol w:w="4763"/>
        <w:gridCol w:w="2751"/>
      </w:tblGrid>
      <w:tr w:rsidR="008E1649" w:rsidRPr="001F2625" w:rsidTr="00F40DE4">
        <w:trPr>
          <w:trHeight w:val="598"/>
          <w:jc w:val="center"/>
        </w:trPr>
        <w:tc>
          <w:tcPr>
            <w:tcW w:w="7514" w:type="dxa"/>
            <w:gridSpan w:val="2"/>
            <w:shd w:val="clear" w:color="auto" w:fill="CE326D"/>
            <w:vAlign w:val="center"/>
            <w:hideMark/>
          </w:tcPr>
          <w:p w:rsidR="008E1649" w:rsidRPr="001F2625" w:rsidRDefault="008E1649" w:rsidP="00F40DE4">
            <w:pPr>
              <w:jc w:val="center"/>
              <w:rPr>
                <w:rFonts w:ascii="Verdana" w:hAnsi="Verdana"/>
                <w:b/>
                <w:bCs/>
                <w:color w:val="FFFFFF"/>
                <w:sz w:val="20"/>
                <w:szCs w:val="20"/>
                <w:lang w:val="es-VE" w:eastAsia="es-VE"/>
              </w:rPr>
            </w:pPr>
            <w:r w:rsidRPr="001F2625">
              <w:rPr>
                <w:rFonts w:ascii="Verdana" w:hAnsi="Verdana"/>
                <w:b/>
                <w:bCs/>
                <w:color w:val="FFFFFF"/>
                <w:sz w:val="20"/>
                <w:szCs w:val="20"/>
                <w:lang w:eastAsia="es-VE"/>
              </w:rPr>
              <w:t>Violencia Familiar por tipo de delito</w:t>
            </w:r>
          </w:p>
          <w:p w:rsidR="008E1649" w:rsidRPr="001F2625" w:rsidRDefault="00571624" w:rsidP="00F40DE4">
            <w:pPr>
              <w:jc w:val="center"/>
              <w:rPr>
                <w:rFonts w:ascii="Verdana" w:hAnsi="Verdana"/>
                <w:b/>
                <w:bCs/>
                <w:color w:val="FFFFFF"/>
                <w:sz w:val="20"/>
                <w:szCs w:val="20"/>
                <w:lang w:val="es-VE" w:eastAsia="es-VE"/>
              </w:rPr>
            </w:pPr>
            <w:r>
              <w:rPr>
                <w:rFonts w:ascii="Verdana" w:hAnsi="Verdana"/>
                <w:b/>
                <w:bCs/>
                <w:color w:val="FFFFFF"/>
                <w:sz w:val="20"/>
                <w:szCs w:val="20"/>
                <w:lang w:eastAsia="es-VE"/>
              </w:rPr>
              <w:t>Enero - Junio 2015</w:t>
            </w:r>
          </w:p>
        </w:tc>
      </w:tr>
      <w:tr w:rsidR="008E1649" w:rsidRPr="001F2625" w:rsidTr="00F40DE4">
        <w:trPr>
          <w:trHeight w:val="516"/>
          <w:jc w:val="center"/>
        </w:trPr>
        <w:tc>
          <w:tcPr>
            <w:tcW w:w="4763" w:type="dxa"/>
            <w:shd w:val="clear" w:color="000000" w:fill="F2DBDB"/>
            <w:vAlign w:val="center"/>
            <w:hideMark/>
          </w:tcPr>
          <w:p w:rsidR="008E1649" w:rsidRPr="00834A53" w:rsidRDefault="008E1649" w:rsidP="00F40DE4">
            <w:pPr>
              <w:jc w:val="center"/>
              <w:rPr>
                <w:rFonts w:ascii="Verdana" w:hAnsi="Verdana"/>
                <w:b/>
                <w:color w:val="000000"/>
                <w:sz w:val="20"/>
                <w:szCs w:val="20"/>
                <w:lang w:val="es-VE" w:eastAsia="es-VE"/>
              </w:rPr>
            </w:pPr>
            <w:r w:rsidRPr="00834A53">
              <w:rPr>
                <w:rFonts w:ascii="Verdana" w:hAnsi="Verdana" w:cs="Tahoma"/>
                <w:b/>
                <w:color w:val="000000"/>
                <w:sz w:val="20"/>
                <w:szCs w:val="20"/>
                <w:lang w:eastAsia="es-VE"/>
              </w:rPr>
              <w:t>Tipo de delito</w:t>
            </w:r>
          </w:p>
        </w:tc>
        <w:tc>
          <w:tcPr>
            <w:tcW w:w="2751" w:type="dxa"/>
            <w:shd w:val="clear" w:color="000000" w:fill="F2DBDB"/>
            <w:vAlign w:val="center"/>
            <w:hideMark/>
          </w:tcPr>
          <w:p w:rsidR="008E1649" w:rsidRPr="00834A53" w:rsidRDefault="008E1649" w:rsidP="00F40DE4">
            <w:pPr>
              <w:jc w:val="center"/>
              <w:rPr>
                <w:rFonts w:ascii="Verdana" w:hAnsi="Verdana"/>
                <w:b/>
                <w:color w:val="000000"/>
                <w:sz w:val="20"/>
                <w:szCs w:val="20"/>
                <w:lang w:val="es-VE" w:eastAsia="es-VE"/>
              </w:rPr>
            </w:pPr>
            <w:r w:rsidRPr="00834A53">
              <w:rPr>
                <w:rFonts w:ascii="Verdana" w:hAnsi="Verdana" w:cs="Tahoma"/>
                <w:b/>
                <w:color w:val="000000"/>
                <w:sz w:val="20"/>
                <w:szCs w:val="20"/>
                <w:lang w:eastAsia="es-VE"/>
              </w:rPr>
              <w:t>Número de Víctimas</w:t>
            </w:r>
          </w:p>
        </w:tc>
      </w:tr>
      <w:tr w:rsidR="00CA6227" w:rsidRPr="001F2625" w:rsidTr="00116001">
        <w:trPr>
          <w:trHeight w:val="288"/>
          <w:jc w:val="center"/>
        </w:trPr>
        <w:tc>
          <w:tcPr>
            <w:tcW w:w="4763" w:type="dxa"/>
            <w:shd w:val="clear" w:color="auto" w:fill="auto"/>
            <w:noWrap/>
            <w:vAlign w:val="bottom"/>
          </w:tcPr>
          <w:p w:rsidR="00CA6227" w:rsidRDefault="00CA6227">
            <w:pPr>
              <w:rPr>
                <w:rFonts w:ascii="Calibri" w:hAnsi="Calibri"/>
                <w:color w:val="000000"/>
              </w:rPr>
            </w:pPr>
            <w:r>
              <w:rPr>
                <w:rFonts w:ascii="Calibri" w:hAnsi="Calibri"/>
                <w:color w:val="000000"/>
                <w:sz w:val="22"/>
                <w:szCs w:val="22"/>
              </w:rPr>
              <w:t>NNA Extraviados</w:t>
            </w:r>
          </w:p>
        </w:tc>
        <w:tc>
          <w:tcPr>
            <w:tcW w:w="2751" w:type="dxa"/>
            <w:shd w:val="clear" w:color="auto" w:fill="auto"/>
            <w:noWrap/>
            <w:vAlign w:val="bottom"/>
          </w:tcPr>
          <w:p w:rsidR="00CA6227" w:rsidRDefault="00CA6227">
            <w:pPr>
              <w:jc w:val="center"/>
              <w:rPr>
                <w:rFonts w:ascii="Calibri" w:hAnsi="Calibri"/>
                <w:color w:val="000000"/>
              </w:rPr>
            </w:pPr>
            <w:r>
              <w:rPr>
                <w:rFonts w:ascii="Calibri" w:hAnsi="Calibri"/>
                <w:color w:val="000000"/>
                <w:sz w:val="22"/>
                <w:szCs w:val="22"/>
              </w:rPr>
              <w:t>50</w:t>
            </w:r>
          </w:p>
        </w:tc>
      </w:tr>
      <w:tr w:rsidR="00CA6227" w:rsidRPr="001F2625" w:rsidTr="00116001">
        <w:trPr>
          <w:trHeight w:val="288"/>
          <w:jc w:val="center"/>
        </w:trPr>
        <w:tc>
          <w:tcPr>
            <w:tcW w:w="4763" w:type="dxa"/>
            <w:shd w:val="clear" w:color="auto" w:fill="auto"/>
            <w:noWrap/>
            <w:vAlign w:val="bottom"/>
          </w:tcPr>
          <w:p w:rsidR="00CA6227" w:rsidRDefault="00CA6227">
            <w:pPr>
              <w:rPr>
                <w:rFonts w:ascii="Calibri" w:hAnsi="Calibri"/>
                <w:color w:val="000000"/>
              </w:rPr>
            </w:pPr>
            <w:r>
              <w:rPr>
                <w:rFonts w:ascii="Calibri" w:hAnsi="Calibri"/>
                <w:color w:val="000000"/>
                <w:sz w:val="22"/>
                <w:szCs w:val="22"/>
              </w:rPr>
              <w:t>Maltrato Infantil</w:t>
            </w:r>
          </w:p>
        </w:tc>
        <w:tc>
          <w:tcPr>
            <w:tcW w:w="2751" w:type="dxa"/>
            <w:shd w:val="clear" w:color="auto" w:fill="auto"/>
            <w:noWrap/>
            <w:vAlign w:val="bottom"/>
          </w:tcPr>
          <w:p w:rsidR="00CA6227" w:rsidRDefault="00CA6227">
            <w:pPr>
              <w:jc w:val="center"/>
              <w:rPr>
                <w:rFonts w:ascii="Calibri" w:hAnsi="Calibri"/>
                <w:color w:val="000000"/>
              </w:rPr>
            </w:pPr>
            <w:r>
              <w:rPr>
                <w:rFonts w:ascii="Calibri" w:hAnsi="Calibri"/>
                <w:color w:val="000000"/>
                <w:sz w:val="22"/>
                <w:szCs w:val="22"/>
              </w:rPr>
              <w:t>36</w:t>
            </w:r>
          </w:p>
        </w:tc>
      </w:tr>
      <w:tr w:rsidR="00CA6227" w:rsidRPr="001F2625" w:rsidTr="00116001">
        <w:trPr>
          <w:trHeight w:val="288"/>
          <w:jc w:val="center"/>
        </w:trPr>
        <w:tc>
          <w:tcPr>
            <w:tcW w:w="4763" w:type="dxa"/>
            <w:shd w:val="clear" w:color="auto" w:fill="auto"/>
            <w:noWrap/>
            <w:vAlign w:val="bottom"/>
          </w:tcPr>
          <w:p w:rsidR="00CA6227" w:rsidRDefault="00CA6227">
            <w:pPr>
              <w:rPr>
                <w:rFonts w:ascii="Calibri" w:hAnsi="Calibri"/>
                <w:color w:val="000000"/>
              </w:rPr>
            </w:pPr>
            <w:r>
              <w:rPr>
                <w:rFonts w:ascii="Calibri" w:hAnsi="Calibri"/>
                <w:color w:val="000000"/>
                <w:sz w:val="22"/>
                <w:szCs w:val="22"/>
              </w:rPr>
              <w:t>Filicidio</w:t>
            </w:r>
          </w:p>
        </w:tc>
        <w:tc>
          <w:tcPr>
            <w:tcW w:w="2751" w:type="dxa"/>
            <w:shd w:val="clear" w:color="auto" w:fill="auto"/>
            <w:noWrap/>
            <w:vAlign w:val="bottom"/>
          </w:tcPr>
          <w:p w:rsidR="00CA6227" w:rsidRDefault="00CA6227">
            <w:pPr>
              <w:jc w:val="center"/>
              <w:rPr>
                <w:rFonts w:ascii="Calibri" w:hAnsi="Calibri"/>
                <w:color w:val="000000"/>
              </w:rPr>
            </w:pPr>
            <w:r>
              <w:rPr>
                <w:rFonts w:ascii="Calibri" w:hAnsi="Calibri"/>
                <w:color w:val="000000"/>
                <w:sz w:val="22"/>
                <w:szCs w:val="22"/>
              </w:rPr>
              <w:t>10</w:t>
            </w:r>
          </w:p>
        </w:tc>
      </w:tr>
      <w:tr w:rsidR="00CA6227" w:rsidRPr="001F2625" w:rsidTr="00116001">
        <w:trPr>
          <w:trHeight w:val="288"/>
          <w:jc w:val="center"/>
        </w:trPr>
        <w:tc>
          <w:tcPr>
            <w:tcW w:w="4763" w:type="dxa"/>
            <w:shd w:val="clear" w:color="auto" w:fill="auto"/>
            <w:noWrap/>
            <w:vAlign w:val="bottom"/>
          </w:tcPr>
          <w:p w:rsidR="00CA6227" w:rsidRDefault="00CA6227">
            <w:pPr>
              <w:rPr>
                <w:rFonts w:ascii="Calibri" w:hAnsi="Calibri"/>
                <w:color w:val="000000"/>
              </w:rPr>
            </w:pPr>
            <w:r>
              <w:rPr>
                <w:rFonts w:ascii="Calibri" w:hAnsi="Calibri"/>
                <w:color w:val="000000"/>
                <w:sz w:val="22"/>
                <w:szCs w:val="22"/>
              </w:rPr>
              <w:t>Testigo de Homicidio</w:t>
            </w:r>
          </w:p>
        </w:tc>
        <w:tc>
          <w:tcPr>
            <w:tcW w:w="2751" w:type="dxa"/>
            <w:shd w:val="clear" w:color="auto" w:fill="auto"/>
            <w:noWrap/>
            <w:vAlign w:val="bottom"/>
          </w:tcPr>
          <w:p w:rsidR="00CA6227" w:rsidRDefault="00CA6227">
            <w:pPr>
              <w:jc w:val="center"/>
              <w:rPr>
                <w:rFonts w:ascii="Calibri" w:hAnsi="Calibri"/>
                <w:color w:val="000000"/>
              </w:rPr>
            </w:pPr>
            <w:r>
              <w:rPr>
                <w:rFonts w:ascii="Calibri" w:hAnsi="Calibri"/>
                <w:color w:val="000000"/>
                <w:sz w:val="22"/>
                <w:szCs w:val="22"/>
              </w:rPr>
              <w:t>8</w:t>
            </w:r>
          </w:p>
        </w:tc>
      </w:tr>
      <w:tr w:rsidR="00CA6227" w:rsidRPr="001F2625" w:rsidTr="00116001">
        <w:trPr>
          <w:trHeight w:val="288"/>
          <w:jc w:val="center"/>
        </w:trPr>
        <w:tc>
          <w:tcPr>
            <w:tcW w:w="4763" w:type="dxa"/>
            <w:shd w:val="clear" w:color="auto" w:fill="auto"/>
            <w:noWrap/>
            <w:vAlign w:val="bottom"/>
          </w:tcPr>
          <w:p w:rsidR="00CA6227" w:rsidRDefault="00CA6227">
            <w:pPr>
              <w:rPr>
                <w:rFonts w:ascii="Calibri" w:hAnsi="Calibri"/>
                <w:color w:val="000000"/>
              </w:rPr>
            </w:pPr>
            <w:r>
              <w:rPr>
                <w:rFonts w:ascii="Calibri" w:hAnsi="Calibri"/>
                <w:color w:val="000000"/>
                <w:sz w:val="22"/>
                <w:szCs w:val="22"/>
              </w:rPr>
              <w:t>Muerte en Extrañas Circunstancias</w:t>
            </w:r>
          </w:p>
        </w:tc>
        <w:tc>
          <w:tcPr>
            <w:tcW w:w="2751" w:type="dxa"/>
            <w:shd w:val="clear" w:color="auto" w:fill="auto"/>
            <w:noWrap/>
            <w:vAlign w:val="bottom"/>
          </w:tcPr>
          <w:p w:rsidR="00CA6227" w:rsidRDefault="00CA6227">
            <w:pPr>
              <w:jc w:val="center"/>
              <w:rPr>
                <w:rFonts w:ascii="Calibri" w:hAnsi="Calibri"/>
                <w:color w:val="000000"/>
              </w:rPr>
            </w:pPr>
            <w:r>
              <w:rPr>
                <w:rFonts w:ascii="Calibri" w:hAnsi="Calibri"/>
                <w:color w:val="000000"/>
                <w:sz w:val="22"/>
                <w:szCs w:val="22"/>
              </w:rPr>
              <w:t>7</w:t>
            </w:r>
          </w:p>
        </w:tc>
      </w:tr>
      <w:tr w:rsidR="00CA6227" w:rsidRPr="001F2625" w:rsidTr="00116001">
        <w:trPr>
          <w:trHeight w:val="288"/>
          <w:jc w:val="center"/>
        </w:trPr>
        <w:tc>
          <w:tcPr>
            <w:tcW w:w="4763" w:type="dxa"/>
            <w:shd w:val="clear" w:color="auto" w:fill="auto"/>
            <w:noWrap/>
            <w:vAlign w:val="bottom"/>
          </w:tcPr>
          <w:p w:rsidR="00CA6227" w:rsidRDefault="00CA6227">
            <w:pPr>
              <w:rPr>
                <w:rFonts w:ascii="Calibri" w:hAnsi="Calibri"/>
                <w:color w:val="000000"/>
              </w:rPr>
            </w:pPr>
            <w:r>
              <w:rPr>
                <w:rFonts w:ascii="Calibri" w:hAnsi="Calibri"/>
                <w:color w:val="000000"/>
                <w:sz w:val="22"/>
                <w:szCs w:val="22"/>
              </w:rPr>
              <w:t>Abandono</w:t>
            </w:r>
          </w:p>
        </w:tc>
        <w:tc>
          <w:tcPr>
            <w:tcW w:w="2751" w:type="dxa"/>
            <w:shd w:val="clear" w:color="auto" w:fill="auto"/>
            <w:noWrap/>
            <w:vAlign w:val="bottom"/>
          </w:tcPr>
          <w:p w:rsidR="00CA6227" w:rsidRDefault="00CA6227">
            <w:pPr>
              <w:jc w:val="center"/>
              <w:rPr>
                <w:rFonts w:ascii="Calibri" w:hAnsi="Calibri"/>
                <w:color w:val="000000"/>
              </w:rPr>
            </w:pPr>
            <w:r>
              <w:rPr>
                <w:rFonts w:ascii="Calibri" w:hAnsi="Calibri"/>
                <w:color w:val="000000"/>
                <w:sz w:val="22"/>
                <w:szCs w:val="22"/>
              </w:rPr>
              <w:t>6</w:t>
            </w:r>
          </w:p>
        </w:tc>
      </w:tr>
      <w:tr w:rsidR="00CA6227" w:rsidRPr="001F2625" w:rsidTr="00116001">
        <w:trPr>
          <w:trHeight w:val="288"/>
          <w:jc w:val="center"/>
        </w:trPr>
        <w:tc>
          <w:tcPr>
            <w:tcW w:w="4763" w:type="dxa"/>
            <w:shd w:val="clear" w:color="auto" w:fill="auto"/>
            <w:noWrap/>
            <w:vAlign w:val="bottom"/>
          </w:tcPr>
          <w:p w:rsidR="00CA6227" w:rsidRDefault="00CA6227">
            <w:pPr>
              <w:rPr>
                <w:rFonts w:ascii="Calibri" w:hAnsi="Calibri"/>
                <w:color w:val="000000"/>
              </w:rPr>
            </w:pPr>
            <w:r>
              <w:rPr>
                <w:rFonts w:ascii="Calibri" w:hAnsi="Calibri"/>
                <w:color w:val="000000"/>
                <w:sz w:val="22"/>
                <w:szCs w:val="22"/>
              </w:rPr>
              <w:t>Desnutrición</w:t>
            </w:r>
          </w:p>
        </w:tc>
        <w:tc>
          <w:tcPr>
            <w:tcW w:w="2751" w:type="dxa"/>
            <w:shd w:val="clear" w:color="auto" w:fill="auto"/>
            <w:noWrap/>
            <w:vAlign w:val="bottom"/>
          </w:tcPr>
          <w:p w:rsidR="00CA6227" w:rsidRDefault="00CA6227">
            <w:pPr>
              <w:jc w:val="center"/>
              <w:rPr>
                <w:rFonts w:ascii="Calibri" w:hAnsi="Calibri"/>
                <w:color w:val="000000"/>
              </w:rPr>
            </w:pPr>
            <w:r>
              <w:rPr>
                <w:rFonts w:ascii="Calibri" w:hAnsi="Calibri"/>
                <w:color w:val="000000"/>
                <w:sz w:val="22"/>
                <w:szCs w:val="22"/>
              </w:rPr>
              <w:t>5</w:t>
            </w:r>
          </w:p>
        </w:tc>
      </w:tr>
      <w:tr w:rsidR="00CA6227" w:rsidRPr="001F2625" w:rsidTr="00116001">
        <w:trPr>
          <w:trHeight w:val="288"/>
          <w:jc w:val="center"/>
        </w:trPr>
        <w:tc>
          <w:tcPr>
            <w:tcW w:w="4763" w:type="dxa"/>
            <w:shd w:val="clear" w:color="auto" w:fill="auto"/>
            <w:noWrap/>
            <w:vAlign w:val="bottom"/>
          </w:tcPr>
          <w:p w:rsidR="00CA6227" w:rsidRDefault="00CA6227">
            <w:pPr>
              <w:rPr>
                <w:rFonts w:ascii="Calibri" w:hAnsi="Calibri"/>
                <w:color w:val="000000"/>
              </w:rPr>
            </w:pPr>
            <w:r>
              <w:rPr>
                <w:rFonts w:ascii="Calibri" w:hAnsi="Calibri"/>
                <w:color w:val="000000"/>
                <w:sz w:val="22"/>
                <w:szCs w:val="22"/>
              </w:rPr>
              <w:t>Fuga de Casa</w:t>
            </w:r>
          </w:p>
        </w:tc>
        <w:tc>
          <w:tcPr>
            <w:tcW w:w="2751" w:type="dxa"/>
            <w:shd w:val="clear" w:color="auto" w:fill="auto"/>
            <w:noWrap/>
            <w:vAlign w:val="bottom"/>
          </w:tcPr>
          <w:p w:rsidR="00CA6227" w:rsidRDefault="00CA6227">
            <w:pPr>
              <w:jc w:val="center"/>
              <w:rPr>
                <w:rFonts w:ascii="Calibri" w:hAnsi="Calibri"/>
                <w:color w:val="000000"/>
              </w:rPr>
            </w:pPr>
            <w:r>
              <w:rPr>
                <w:rFonts w:ascii="Calibri" w:hAnsi="Calibri"/>
                <w:color w:val="000000"/>
                <w:sz w:val="22"/>
                <w:szCs w:val="22"/>
              </w:rPr>
              <w:t>5</w:t>
            </w:r>
          </w:p>
        </w:tc>
      </w:tr>
      <w:tr w:rsidR="00CA6227" w:rsidRPr="001F2625" w:rsidTr="00116001">
        <w:trPr>
          <w:trHeight w:val="288"/>
          <w:jc w:val="center"/>
        </w:trPr>
        <w:tc>
          <w:tcPr>
            <w:tcW w:w="4763" w:type="dxa"/>
            <w:shd w:val="clear" w:color="auto" w:fill="auto"/>
            <w:noWrap/>
            <w:vAlign w:val="bottom"/>
          </w:tcPr>
          <w:p w:rsidR="00CA6227" w:rsidRDefault="00CA6227">
            <w:pPr>
              <w:rPr>
                <w:rFonts w:ascii="Calibri" w:hAnsi="Calibri"/>
                <w:color w:val="000000"/>
              </w:rPr>
            </w:pPr>
            <w:r>
              <w:rPr>
                <w:rFonts w:ascii="Calibri" w:hAnsi="Calibri"/>
                <w:color w:val="000000"/>
                <w:sz w:val="22"/>
                <w:szCs w:val="22"/>
              </w:rPr>
              <w:t>Homicidio de NNA por un familiar</w:t>
            </w:r>
          </w:p>
        </w:tc>
        <w:tc>
          <w:tcPr>
            <w:tcW w:w="2751" w:type="dxa"/>
            <w:shd w:val="clear" w:color="auto" w:fill="auto"/>
            <w:noWrap/>
            <w:vAlign w:val="bottom"/>
          </w:tcPr>
          <w:p w:rsidR="00CA6227" w:rsidRDefault="00CA6227">
            <w:pPr>
              <w:jc w:val="center"/>
              <w:rPr>
                <w:rFonts w:ascii="Calibri" w:hAnsi="Calibri"/>
                <w:color w:val="000000"/>
              </w:rPr>
            </w:pPr>
            <w:r>
              <w:rPr>
                <w:rFonts w:ascii="Calibri" w:hAnsi="Calibri"/>
                <w:color w:val="000000"/>
                <w:sz w:val="22"/>
                <w:szCs w:val="22"/>
              </w:rPr>
              <w:t>5</w:t>
            </w:r>
          </w:p>
        </w:tc>
      </w:tr>
      <w:tr w:rsidR="00CA6227" w:rsidRPr="001F2625" w:rsidTr="00116001">
        <w:trPr>
          <w:trHeight w:val="288"/>
          <w:jc w:val="center"/>
        </w:trPr>
        <w:tc>
          <w:tcPr>
            <w:tcW w:w="4763" w:type="dxa"/>
            <w:shd w:val="clear" w:color="auto" w:fill="auto"/>
            <w:noWrap/>
            <w:vAlign w:val="bottom"/>
          </w:tcPr>
          <w:p w:rsidR="00CA6227" w:rsidRDefault="00CA6227">
            <w:pPr>
              <w:rPr>
                <w:rFonts w:ascii="Calibri" w:hAnsi="Calibri"/>
                <w:color w:val="000000"/>
              </w:rPr>
            </w:pPr>
            <w:r>
              <w:rPr>
                <w:rFonts w:ascii="Calibri" w:hAnsi="Calibri"/>
                <w:color w:val="000000"/>
                <w:sz w:val="22"/>
                <w:szCs w:val="22"/>
              </w:rPr>
              <w:t>Secuestro</w:t>
            </w:r>
          </w:p>
        </w:tc>
        <w:tc>
          <w:tcPr>
            <w:tcW w:w="2751" w:type="dxa"/>
            <w:shd w:val="clear" w:color="auto" w:fill="auto"/>
            <w:noWrap/>
            <w:vAlign w:val="bottom"/>
          </w:tcPr>
          <w:p w:rsidR="00CA6227" w:rsidRDefault="00CA6227">
            <w:pPr>
              <w:jc w:val="center"/>
              <w:rPr>
                <w:rFonts w:ascii="Calibri" w:hAnsi="Calibri"/>
                <w:color w:val="000000"/>
              </w:rPr>
            </w:pPr>
            <w:r>
              <w:rPr>
                <w:rFonts w:ascii="Calibri" w:hAnsi="Calibri"/>
                <w:color w:val="000000"/>
                <w:sz w:val="22"/>
                <w:szCs w:val="22"/>
              </w:rPr>
              <w:t>5</w:t>
            </w:r>
          </w:p>
        </w:tc>
      </w:tr>
      <w:tr w:rsidR="00CA6227" w:rsidRPr="001F2625" w:rsidTr="00116001">
        <w:trPr>
          <w:trHeight w:val="288"/>
          <w:jc w:val="center"/>
        </w:trPr>
        <w:tc>
          <w:tcPr>
            <w:tcW w:w="4763" w:type="dxa"/>
            <w:shd w:val="clear" w:color="auto" w:fill="auto"/>
            <w:noWrap/>
            <w:vAlign w:val="bottom"/>
          </w:tcPr>
          <w:p w:rsidR="00CA6227" w:rsidRDefault="00CA6227">
            <w:pPr>
              <w:rPr>
                <w:rFonts w:ascii="Calibri" w:hAnsi="Calibri"/>
                <w:color w:val="000000"/>
              </w:rPr>
            </w:pPr>
            <w:r>
              <w:rPr>
                <w:rFonts w:ascii="Calibri" w:hAnsi="Calibri"/>
                <w:color w:val="000000"/>
                <w:sz w:val="22"/>
                <w:szCs w:val="22"/>
              </w:rPr>
              <w:t>Medida de Protección</w:t>
            </w:r>
          </w:p>
        </w:tc>
        <w:tc>
          <w:tcPr>
            <w:tcW w:w="2751" w:type="dxa"/>
            <w:shd w:val="clear" w:color="auto" w:fill="auto"/>
            <w:noWrap/>
            <w:vAlign w:val="bottom"/>
          </w:tcPr>
          <w:p w:rsidR="00CA6227" w:rsidRDefault="00CA6227">
            <w:pPr>
              <w:jc w:val="center"/>
              <w:rPr>
                <w:rFonts w:ascii="Calibri" w:hAnsi="Calibri"/>
                <w:color w:val="000000"/>
              </w:rPr>
            </w:pPr>
            <w:r>
              <w:rPr>
                <w:rFonts w:ascii="Calibri" w:hAnsi="Calibri"/>
                <w:color w:val="000000"/>
                <w:sz w:val="22"/>
                <w:szCs w:val="22"/>
              </w:rPr>
              <w:t>5</w:t>
            </w:r>
          </w:p>
        </w:tc>
      </w:tr>
      <w:tr w:rsidR="00CA6227" w:rsidRPr="001F2625" w:rsidTr="00116001">
        <w:trPr>
          <w:trHeight w:val="288"/>
          <w:jc w:val="center"/>
        </w:trPr>
        <w:tc>
          <w:tcPr>
            <w:tcW w:w="4763" w:type="dxa"/>
            <w:shd w:val="clear" w:color="auto" w:fill="auto"/>
            <w:noWrap/>
            <w:vAlign w:val="bottom"/>
          </w:tcPr>
          <w:p w:rsidR="00CA6227" w:rsidRDefault="00CA6227">
            <w:pPr>
              <w:rPr>
                <w:rFonts w:ascii="Calibri" w:hAnsi="Calibri"/>
                <w:color w:val="000000"/>
              </w:rPr>
            </w:pPr>
            <w:r>
              <w:rPr>
                <w:rFonts w:ascii="Calibri" w:hAnsi="Calibri"/>
                <w:color w:val="000000"/>
                <w:sz w:val="22"/>
                <w:szCs w:val="22"/>
              </w:rPr>
              <w:t>Negligencia Familiar</w:t>
            </w:r>
          </w:p>
        </w:tc>
        <w:tc>
          <w:tcPr>
            <w:tcW w:w="2751" w:type="dxa"/>
            <w:shd w:val="clear" w:color="auto" w:fill="auto"/>
            <w:noWrap/>
            <w:vAlign w:val="bottom"/>
          </w:tcPr>
          <w:p w:rsidR="00CA6227" w:rsidRDefault="00CA6227">
            <w:pPr>
              <w:jc w:val="center"/>
              <w:rPr>
                <w:rFonts w:ascii="Calibri" w:hAnsi="Calibri"/>
                <w:color w:val="000000"/>
              </w:rPr>
            </w:pPr>
            <w:r>
              <w:rPr>
                <w:rFonts w:ascii="Calibri" w:hAnsi="Calibri"/>
                <w:color w:val="000000"/>
                <w:sz w:val="22"/>
                <w:szCs w:val="22"/>
              </w:rPr>
              <w:t>5</w:t>
            </w:r>
          </w:p>
        </w:tc>
      </w:tr>
      <w:tr w:rsidR="00CA6227" w:rsidRPr="001F2625" w:rsidTr="00116001">
        <w:trPr>
          <w:trHeight w:val="288"/>
          <w:jc w:val="center"/>
        </w:trPr>
        <w:tc>
          <w:tcPr>
            <w:tcW w:w="4763" w:type="dxa"/>
            <w:shd w:val="clear" w:color="auto" w:fill="auto"/>
            <w:noWrap/>
            <w:vAlign w:val="bottom"/>
          </w:tcPr>
          <w:p w:rsidR="00CA6227" w:rsidRDefault="00CA6227">
            <w:pPr>
              <w:rPr>
                <w:rFonts w:ascii="Calibri" w:hAnsi="Calibri"/>
                <w:color w:val="000000"/>
              </w:rPr>
            </w:pPr>
            <w:r>
              <w:rPr>
                <w:rFonts w:ascii="Calibri" w:hAnsi="Calibri"/>
                <w:color w:val="000000"/>
                <w:sz w:val="22"/>
                <w:szCs w:val="22"/>
              </w:rPr>
              <w:t>Muerte por Negligencia Familiar</w:t>
            </w:r>
          </w:p>
        </w:tc>
        <w:tc>
          <w:tcPr>
            <w:tcW w:w="2751" w:type="dxa"/>
            <w:shd w:val="clear" w:color="auto" w:fill="auto"/>
            <w:noWrap/>
            <w:vAlign w:val="bottom"/>
          </w:tcPr>
          <w:p w:rsidR="00CA6227" w:rsidRDefault="00CA6227">
            <w:pPr>
              <w:jc w:val="center"/>
              <w:rPr>
                <w:rFonts w:ascii="Calibri" w:hAnsi="Calibri"/>
                <w:color w:val="000000"/>
              </w:rPr>
            </w:pPr>
            <w:r>
              <w:rPr>
                <w:rFonts w:ascii="Calibri" w:hAnsi="Calibri"/>
                <w:color w:val="000000"/>
                <w:sz w:val="22"/>
                <w:szCs w:val="22"/>
              </w:rPr>
              <w:t>5</w:t>
            </w:r>
          </w:p>
        </w:tc>
      </w:tr>
      <w:tr w:rsidR="00CA6227" w:rsidRPr="001F2625" w:rsidTr="00116001">
        <w:trPr>
          <w:trHeight w:val="288"/>
          <w:jc w:val="center"/>
        </w:trPr>
        <w:tc>
          <w:tcPr>
            <w:tcW w:w="4763" w:type="dxa"/>
            <w:shd w:val="clear" w:color="auto" w:fill="auto"/>
            <w:noWrap/>
            <w:vAlign w:val="bottom"/>
          </w:tcPr>
          <w:p w:rsidR="00CA6227" w:rsidRDefault="00CA6227">
            <w:pPr>
              <w:rPr>
                <w:rFonts w:ascii="Calibri" w:hAnsi="Calibri"/>
                <w:color w:val="000000"/>
              </w:rPr>
            </w:pPr>
            <w:r>
              <w:rPr>
                <w:rFonts w:ascii="Calibri" w:hAnsi="Calibri"/>
                <w:color w:val="000000"/>
                <w:sz w:val="22"/>
                <w:szCs w:val="22"/>
              </w:rPr>
              <w:t>Herida por Arma Blanca</w:t>
            </w:r>
          </w:p>
        </w:tc>
        <w:tc>
          <w:tcPr>
            <w:tcW w:w="2751" w:type="dxa"/>
            <w:shd w:val="clear" w:color="auto" w:fill="auto"/>
            <w:noWrap/>
            <w:vAlign w:val="bottom"/>
          </w:tcPr>
          <w:p w:rsidR="00CA6227" w:rsidRDefault="00CA6227">
            <w:pPr>
              <w:jc w:val="center"/>
              <w:rPr>
                <w:rFonts w:ascii="Calibri" w:hAnsi="Calibri"/>
                <w:color w:val="000000"/>
              </w:rPr>
            </w:pPr>
            <w:r>
              <w:rPr>
                <w:rFonts w:ascii="Calibri" w:hAnsi="Calibri"/>
                <w:color w:val="000000"/>
                <w:sz w:val="22"/>
                <w:szCs w:val="22"/>
              </w:rPr>
              <w:t>4</w:t>
            </w:r>
          </w:p>
        </w:tc>
      </w:tr>
      <w:tr w:rsidR="00CA6227" w:rsidRPr="001F2625" w:rsidTr="00116001">
        <w:trPr>
          <w:trHeight w:val="288"/>
          <w:jc w:val="center"/>
        </w:trPr>
        <w:tc>
          <w:tcPr>
            <w:tcW w:w="4763" w:type="dxa"/>
            <w:shd w:val="clear" w:color="auto" w:fill="auto"/>
            <w:noWrap/>
            <w:vAlign w:val="bottom"/>
          </w:tcPr>
          <w:p w:rsidR="00CA6227" w:rsidRDefault="00CA6227">
            <w:pPr>
              <w:rPr>
                <w:rFonts w:ascii="Calibri" w:hAnsi="Calibri"/>
                <w:color w:val="000000"/>
              </w:rPr>
            </w:pPr>
            <w:r>
              <w:rPr>
                <w:rFonts w:ascii="Calibri" w:hAnsi="Calibri"/>
                <w:color w:val="000000"/>
                <w:sz w:val="22"/>
                <w:szCs w:val="22"/>
              </w:rPr>
              <w:t>Uso de NNA con Fines Delictivos</w:t>
            </w:r>
          </w:p>
        </w:tc>
        <w:tc>
          <w:tcPr>
            <w:tcW w:w="2751" w:type="dxa"/>
            <w:shd w:val="clear" w:color="auto" w:fill="auto"/>
            <w:noWrap/>
            <w:vAlign w:val="bottom"/>
          </w:tcPr>
          <w:p w:rsidR="00CA6227" w:rsidRDefault="00CA6227">
            <w:pPr>
              <w:jc w:val="center"/>
              <w:rPr>
                <w:rFonts w:ascii="Calibri" w:hAnsi="Calibri"/>
                <w:color w:val="000000"/>
              </w:rPr>
            </w:pPr>
            <w:r>
              <w:rPr>
                <w:rFonts w:ascii="Calibri" w:hAnsi="Calibri"/>
                <w:color w:val="000000"/>
                <w:sz w:val="22"/>
                <w:szCs w:val="22"/>
              </w:rPr>
              <w:t>4</w:t>
            </w:r>
          </w:p>
        </w:tc>
      </w:tr>
      <w:tr w:rsidR="00CA6227" w:rsidRPr="001F2625" w:rsidTr="00F40DE4">
        <w:trPr>
          <w:trHeight w:val="288"/>
          <w:jc w:val="center"/>
        </w:trPr>
        <w:tc>
          <w:tcPr>
            <w:tcW w:w="4763" w:type="dxa"/>
            <w:shd w:val="clear" w:color="auto" w:fill="auto"/>
            <w:noWrap/>
            <w:vAlign w:val="bottom"/>
            <w:hideMark/>
          </w:tcPr>
          <w:p w:rsidR="00CA6227" w:rsidRDefault="00CA6227">
            <w:pPr>
              <w:rPr>
                <w:rFonts w:ascii="Calibri" w:hAnsi="Calibri"/>
                <w:color w:val="000000"/>
              </w:rPr>
            </w:pPr>
            <w:r>
              <w:rPr>
                <w:rFonts w:ascii="Calibri" w:hAnsi="Calibri"/>
                <w:color w:val="000000"/>
                <w:sz w:val="22"/>
                <w:szCs w:val="22"/>
              </w:rPr>
              <w:t>*Otros</w:t>
            </w:r>
          </w:p>
        </w:tc>
        <w:tc>
          <w:tcPr>
            <w:tcW w:w="2751" w:type="dxa"/>
            <w:shd w:val="clear" w:color="auto" w:fill="auto"/>
            <w:noWrap/>
            <w:vAlign w:val="bottom"/>
            <w:hideMark/>
          </w:tcPr>
          <w:p w:rsidR="00CA6227" w:rsidRDefault="00CA6227">
            <w:pPr>
              <w:jc w:val="center"/>
              <w:rPr>
                <w:rFonts w:ascii="Calibri" w:hAnsi="Calibri"/>
                <w:color w:val="000000"/>
              </w:rPr>
            </w:pPr>
            <w:r>
              <w:rPr>
                <w:rFonts w:ascii="Calibri" w:hAnsi="Calibri"/>
                <w:color w:val="000000"/>
                <w:sz w:val="22"/>
                <w:szCs w:val="22"/>
              </w:rPr>
              <w:t>10</w:t>
            </w:r>
          </w:p>
        </w:tc>
      </w:tr>
      <w:tr w:rsidR="00CA6227" w:rsidRPr="001F2625" w:rsidTr="00F40DE4">
        <w:trPr>
          <w:trHeight w:val="288"/>
          <w:jc w:val="center"/>
        </w:trPr>
        <w:tc>
          <w:tcPr>
            <w:tcW w:w="4763" w:type="dxa"/>
            <w:shd w:val="clear" w:color="auto" w:fill="CE326D"/>
            <w:noWrap/>
            <w:vAlign w:val="bottom"/>
            <w:hideMark/>
          </w:tcPr>
          <w:p w:rsidR="00CA6227" w:rsidRPr="001F2625" w:rsidRDefault="00CA6227" w:rsidP="00F40DE4">
            <w:pPr>
              <w:rPr>
                <w:rFonts w:ascii="Verdana" w:hAnsi="Verdana"/>
                <w:b/>
                <w:color w:val="FFFFFF" w:themeColor="background1"/>
                <w:sz w:val="20"/>
                <w:szCs w:val="20"/>
                <w:lang w:val="es-VE" w:eastAsia="es-VE"/>
              </w:rPr>
            </w:pPr>
            <w:r w:rsidRPr="00906015">
              <w:rPr>
                <w:rFonts w:ascii="Verdana" w:hAnsi="Verdana" w:cs="Tahoma"/>
                <w:b/>
                <w:color w:val="FFFFFF" w:themeColor="background1"/>
                <w:sz w:val="20"/>
                <w:szCs w:val="20"/>
              </w:rPr>
              <w:t>Total:</w:t>
            </w:r>
          </w:p>
        </w:tc>
        <w:tc>
          <w:tcPr>
            <w:tcW w:w="2751" w:type="dxa"/>
            <w:shd w:val="clear" w:color="auto" w:fill="CE326D"/>
            <w:noWrap/>
            <w:vAlign w:val="bottom"/>
            <w:hideMark/>
          </w:tcPr>
          <w:p w:rsidR="00CA6227" w:rsidRPr="001F2625" w:rsidRDefault="00CA6227" w:rsidP="00CA6227">
            <w:pPr>
              <w:jc w:val="center"/>
              <w:rPr>
                <w:rFonts w:ascii="Verdana" w:hAnsi="Verdana"/>
                <w:b/>
                <w:color w:val="FFFFFF" w:themeColor="background1"/>
                <w:sz w:val="20"/>
                <w:szCs w:val="20"/>
                <w:lang w:val="es-VE" w:eastAsia="es-VE"/>
              </w:rPr>
            </w:pPr>
            <w:r>
              <w:rPr>
                <w:rFonts w:ascii="Verdana" w:hAnsi="Verdana"/>
                <w:b/>
                <w:color w:val="FFFFFF" w:themeColor="background1"/>
                <w:sz w:val="20"/>
                <w:szCs w:val="20"/>
                <w:lang w:val="es-VE" w:eastAsia="es-VE"/>
              </w:rPr>
              <w:t>170</w:t>
            </w:r>
          </w:p>
        </w:tc>
      </w:tr>
    </w:tbl>
    <w:p w:rsidR="008E1649" w:rsidRPr="008F5C37" w:rsidRDefault="008E1649" w:rsidP="008E1649">
      <w:pPr>
        <w:spacing w:line="276" w:lineRule="auto"/>
        <w:rPr>
          <w:rFonts w:ascii="Verdana" w:hAnsi="Verdana" w:cs="Tahoma"/>
          <w:b/>
          <w:sz w:val="20"/>
          <w:szCs w:val="20"/>
        </w:rPr>
      </w:pPr>
    </w:p>
    <w:p w:rsidR="008E1649" w:rsidRPr="008F5C37" w:rsidRDefault="00900447" w:rsidP="008E1649">
      <w:pPr>
        <w:spacing w:line="276" w:lineRule="auto"/>
        <w:rPr>
          <w:rFonts w:ascii="Verdana" w:hAnsi="Verdana" w:cs="Tahoma"/>
          <w:b/>
          <w:sz w:val="20"/>
          <w:szCs w:val="20"/>
        </w:rPr>
      </w:pPr>
      <w:r w:rsidRPr="00900447">
        <w:rPr>
          <w:rFonts w:ascii="Verdana" w:hAnsi="Verdana" w:cs="Tahoma"/>
          <w:b/>
          <w:noProof/>
          <w:sz w:val="20"/>
          <w:szCs w:val="20"/>
          <w:lang w:val="en-US" w:eastAsia="en-US"/>
        </w:rPr>
        <w:pict>
          <v:roundrect id="AutoShape 37" o:spid="_x0000_s1064" style="position:absolute;margin-left:-9.45pt;margin-top:8.2pt;width:441pt;height:46.2pt;z-index:-25151385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" fillcolor="#ce326d" stroked="f" strokeweight="1pt">
            <v:fill opacity="15728f" color2="#ce326d" o:opacity2="28835f" focus="2%" type="gradient"/>
            <v:shadow on="t" color="#3f3151 [1607]" opacity=".5" offset="1pt"/>
          </v:roundrect>
        </w:pict>
      </w:r>
    </w:p>
    <w:p w:rsidR="000F59C8" w:rsidRPr="00120E45" w:rsidRDefault="008E1649" w:rsidP="000F59C8">
      <w:pPr>
        <w:jc w:val="both"/>
        <w:rPr>
          <w:rFonts w:ascii="Calibri" w:hAnsi="Calibri"/>
          <w:color w:val="000000"/>
          <w:lang w:val="es-VE"/>
        </w:rPr>
      </w:pPr>
      <w:r w:rsidRPr="009221A7">
        <w:rPr>
          <w:rFonts w:ascii="Calibri" w:hAnsi="Calibri"/>
          <w:color w:val="000000"/>
          <w:lang w:eastAsia="es-ES"/>
        </w:rPr>
        <w:t>*</w:t>
      </w:r>
      <w:r w:rsidR="000F59C8" w:rsidRPr="000F59C8">
        <w:rPr>
          <w:rFonts w:ascii="Calibri" w:hAnsi="Calibri"/>
          <w:color w:val="000000"/>
          <w:lang w:val="es-VE"/>
        </w:rPr>
        <w:t xml:space="preserve"> </w:t>
      </w:r>
      <w:r w:rsidR="000F59C8" w:rsidRPr="00120E45">
        <w:rPr>
          <w:rFonts w:ascii="Verdana" w:hAnsi="Verdana"/>
          <w:b/>
          <w:i/>
          <w:color w:val="000000"/>
          <w:sz w:val="16"/>
          <w:szCs w:val="16"/>
          <w:lang w:eastAsia="es-ES"/>
        </w:rPr>
        <w:t>Herida por Golpes</w:t>
      </w:r>
      <w:r w:rsidR="000F59C8" w:rsidRPr="000F59C8">
        <w:rPr>
          <w:rFonts w:ascii="Verdana" w:hAnsi="Verdana"/>
          <w:b/>
          <w:i/>
          <w:color w:val="000000"/>
          <w:sz w:val="16"/>
          <w:szCs w:val="16"/>
          <w:lang w:eastAsia="es-ES"/>
        </w:rPr>
        <w:t xml:space="preserve">, </w:t>
      </w:r>
      <w:r w:rsidR="000F59C8" w:rsidRPr="00120E45">
        <w:rPr>
          <w:rFonts w:ascii="Verdana" w:hAnsi="Verdana"/>
          <w:b/>
          <w:i/>
          <w:color w:val="000000"/>
          <w:sz w:val="16"/>
          <w:szCs w:val="16"/>
          <w:lang w:eastAsia="es-ES"/>
        </w:rPr>
        <w:t>Violencia Intrafamiliar</w:t>
      </w:r>
      <w:r w:rsidR="000F59C8" w:rsidRPr="000F59C8">
        <w:rPr>
          <w:rFonts w:ascii="Verdana" w:hAnsi="Verdana"/>
          <w:b/>
          <w:i/>
          <w:color w:val="000000"/>
          <w:sz w:val="16"/>
          <w:szCs w:val="16"/>
          <w:lang w:eastAsia="es-ES"/>
        </w:rPr>
        <w:t xml:space="preserve">, </w:t>
      </w:r>
      <w:r w:rsidR="000F59C8" w:rsidRPr="00120E45">
        <w:rPr>
          <w:rFonts w:ascii="Verdana" w:hAnsi="Verdana"/>
          <w:b/>
          <w:i/>
          <w:color w:val="000000"/>
          <w:sz w:val="16"/>
          <w:szCs w:val="16"/>
          <w:lang w:eastAsia="es-ES"/>
        </w:rPr>
        <w:t>Actos Lascivos</w:t>
      </w:r>
      <w:r w:rsidR="000F59C8" w:rsidRPr="000F59C8">
        <w:rPr>
          <w:rFonts w:ascii="Verdana" w:hAnsi="Verdana"/>
          <w:b/>
          <w:i/>
          <w:color w:val="000000"/>
          <w:sz w:val="16"/>
          <w:szCs w:val="16"/>
          <w:lang w:eastAsia="es-ES"/>
        </w:rPr>
        <w:t xml:space="preserve">, </w:t>
      </w:r>
      <w:r w:rsidR="000F59C8" w:rsidRPr="00120E45">
        <w:rPr>
          <w:rFonts w:ascii="Verdana" w:hAnsi="Verdana"/>
          <w:b/>
          <w:i/>
          <w:color w:val="000000"/>
          <w:sz w:val="16"/>
          <w:szCs w:val="16"/>
          <w:lang w:eastAsia="es-ES"/>
        </w:rPr>
        <w:t>Agresión Física</w:t>
      </w:r>
      <w:r w:rsidR="000F59C8" w:rsidRPr="000F59C8">
        <w:rPr>
          <w:rFonts w:ascii="Verdana" w:hAnsi="Verdana"/>
          <w:b/>
          <w:i/>
          <w:color w:val="000000"/>
          <w:sz w:val="16"/>
          <w:szCs w:val="16"/>
          <w:lang w:eastAsia="es-ES"/>
        </w:rPr>
        <w:t xml:space="preserve">, </w:t>
      </w:r>
      <w:r w:rsidR="000F59C8" w:rsidRPr="00120E45">
        <w:rPr>
          <w:rFonts w:ascii="Verdana" w:hAnsi="Verdana"/>
          <w:b/>
          <w:i/>
          <w:color w:val="000000"/>
          <w:sz w:val="16"/>
          <w:szCs w:val="16"/>
          <w:lang w:eastAsia="es-ES"/>
        </w:rPr>
        <w:t>Consumo Drogas</w:t>
      </w:r>
      <w:r w:rsidR="000F59C8" w:rsidRPr="000F59C8">
        <w:rPr>
          <w:rFonts w:ascii="Verdana" w:hAnsi="Verdana"/>
          <w:b/>
          <w:i/>
          <w:color w:val="000000"/>
          <w:sz w:val="16"/>
          <w:szCs w:val="16"/>
          <w:lang w:eastAsia="es-ES"/>
        </w:rPr>
        <w:t xml:space="preserve">, </w:t>
      </w:r>
      <w:r w:rsidR="000F59C8" w:rsidRPr="00120E45">
        <w:rPr>
          <w:rFonts w:ascii="Verdana" w:hAnsi="Verdana"/>
          <w:b/>
          <w:i/>
          <w:color w:val="000000"/>
          <w:sz w:val="16"/>
          <w:szCs w:val="16"/>
          <w:lang w:eastAsia="es-ES"/>
        </w:rPr>
        <w:t>Herida por Arma De Fuego</w:t>
      </w:r>
      <w:r w:rsidR="000F59C8" w:rsidRPr="000F59C8">
        <w:rPr>
          <w:rFonts w:ascii="Verdana" w:hAnsi="Verdana"/>
          <w:b/>
          <w:i/>
          <w:color w:val="000000"/>
          <w:sz w:val="16"/>
          <w:szCs w:val="16"/>
          <w:lang w:eastAsia="es-ES"/>
        </w:rPr>
        <w:t xml:space="preserve">, </w:t>
      </w:r>
      <w:r w:rsidR="000F59C8" w:rsidRPr="00120E45">
        <w:rPr>
          <w:rFonts w:ascii="Verdana" w:hAnsi="Verdana"/>
          <w:b/>
          <w:i/>
          <w:color w:val="000000"/>
          <w:sz w:val="16"/>
          <w:szCs w:val="16"/>
          <w:lang w:eastAsia="es-ES"/>
        </w:rPr>
        <w:t>Herida por Golpe con Objeto</w:t>
      </w:r>
      <w:r w:rsidR="000F59C8" w:rsidRPr="000F59C8">
        <w:rPr>
          <w:rFonts w:ascii="Verdana" w:hAnsi="Verdana"/>
          <w:b/>
          <w:i/>
          <w:color w:val="000000"/>
          <w:sz w:val="16"/>
          <w:szCs w:val="16"/>
          <w:lang w:eastAsia="es-ES"/>
        </w:rPr>
        <w:t>,</w:t>
      </w:r>
      <w:r w:rsidR="000F59C8" w:rsidRPr="00120E45">
        <w:rPr>
          <w:rFonts w:ascii="Verdana" w:hAnsi="Verdana"/>
          <w:b/>
          <w:i/>
          <w:color w:val="000000"/>
          <w:sz w:val="16"/>
          <w:szCs w:val="16"/>
          <w:lang w:eastAsia="es-ES"/>
        </w:rPr>
        <w:t xml:space="preserve"> Contundente</w:t>
      </w:r>
      <w:r w:rsidR="000F59C8" w:rsidRPr="000F59C8">
        <w:rPr>
          <w:rFonts w:ascii="Verdana" w:hAnsi="Verdana"/>
          <w:b/>
          <w:i/>
          <w:color w:val="000000"/>
          <w:sz w:val="16"/>
          <w:szCs w:val="16"/>
          <w:lang w:eastAsia="es-ES"/>
        </w:rPr>
        <w:t xml:space="preserve">, </w:t>
      </w:r>
      <w:r w:rsidR="000F59C8" w:rsidRPr="00120E45">
        <w:rPr>
          <w:rFonts w:ascii="Verdana" w:hAnsi="Verdana"/>
          <w:b/>
          <w:i/>
          <w:color w:val="000000"/>
          <w:sz w:val="16"/>
          <w:szCs w:val="16"/>
          <w:lang w:eastAsia="es-ES"/>
        </w:rPr>
        <w:t>Heridas por Incendio Provocado</w:t>
      </w:r>
      <w:r w:rsidR="000F59C8" w:rsidRPr="000F59C8">
        <w:rPr>
          <w:rFonts w:ascii="Verdana" w:hAnsi="Verdana"/>
          <w:b/>
          <w:i/>
          <w:color w:val="000000"/>
          <w:sz w:val="16"/>
          <w:szCs w:val="16"/>
          <w:lang w:eastAsia="es-ES"/>
        </w:rPr>
        <w:t>.</w:t>
      </w:r>
    </w:p>
    <w:p w:rsidR="008E1649" w:rsidRDefault="00900447" w:rsidP="009B0CD7">
      <w:pPr>
        <w:rPr>
          <w:rFonts w:ascii="Verdana" w:hAnsi="Verdana" w:cs="Tahoma"/>
          <w:b/>
          <w:sz w:val="20"/>
          <w:szCs w:val="20"/>
        </w:rPr>
      </w:pPr>
      <w:r w:rsidRPr="00900447">
        <w:rPr>
          <w:rFonts w:ascii="Verdana" w:hAnsi="Verdana" w:cs="Tahoma"/>
          <w:b/>
          <w:noProof/>
          <w:sz w:val="20"/>
          <w:szCs w:val="20"/>
          <w:lang w:val="en-US" w:eastAsia="en-US"/>
        </w:rPr>
        <w:pict>
          <v:roundrect id="AutoShape 42" o:spid="_x0000_s1063" style="position:absolute;margin-left:-1.4pt;margin-top:13.15pt;width:437.25pt;height:362.15pt;z-index:25180364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" filled="f" fillcolor="white [3201]" strokecolor="#ce326d" strokeweight="5pt">
            <v:stroke linestyle="thickThin"/>
            <v:shadow color="#868686"/>
          </v:roundrect>
        </w:pict>
      </w:r>
      <w:r w:rsidR="009B0CD7" w:rsidRPr="0057152E">
        <w:rPr>
          <w:rFonts w:ascii="Verdana" w:hAnsi="Verdana" w:cs="Tahoma"/>
          <w:b/>
          <w:noProof/>
          <w:sz w:val="20"/>
          <w:szCs w:val="20"/>
          <w:lang w:val="es-VE" w:eastAsia="es-VE"/>
        </w:rPr>
        <w:t xml:space="preserve"> </w:t>
      </w:r>
      <w:r w:rsidR="008E1649" w:rsidRPr="0057152E">
        <w:rPr>
          <w:rFonts w:ascii="Verdana" w:hAnsi="Verdana" w:cs="Tahoma"/>
          <w:b/>
          <w:noProof/>
          <w:sz w:val="20"/>
          <w:szCs w:val="20"/>
          <w:lang w:val="es-ES" w:eastAsia="es-ES"/>
        </w:rPr>
        <w:drawing>
          <wp:inline distT="0" distB="0" distL="0" distR="0">
            <wp:extent cx="5384800" cy="4406900"/>
            <wp:effectExtent l="0" t="0" r="0" b="0"/>
            <wp:docPr id="29"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8E1649" w:rsidRPr="0057152E" w:rsidRDefault="008E1649" w:rsidP="008E1649">
      <w:pPr>
        <w:spacing w:line="276" w:lineRule="auto"/>
        <w:jc w:val="center"/>
        <w:rPr>
          <w:rFonts w:ascii="Verdana" w:hAnsi="Verdana" w:cs="Tahoma"/>
          <w:b/>
          <w:i/>
          <w:sz w:val="16"/>
          <w:szCs w:val="20"/>
        </w:rPr>
      </w:pPr>
      <w:r w:rsidRPr="0057152E">
        <w:rPr>
          <w:rFonts w:ascii="Verdana" w:hAnsi="Verdana" w:cs="Tahoma"/>
          <w:i/>
          <w:sz w:val="16"/>
          <w:szCs w:val="20"/>
        </w:rPr>
        <w:t xml:space="preserve">Fuente: Registro Hemerográfico </w:t>
      </w:r>
      <w:r w:rsidRPr="0057152E">
        <w:rPr>
          <w:rFonts w:ascii="Verdana" w:hAnsi="Verdana" w:cs="Tahoma"/>
          <w:b/>
          <w:i/>
          <w:sz w:val="16"/>
          <w:szCs w:val="20"/>
        </w:rPr>
        <w:t>Cecodap</w:t>
      </w:r>
    </w:p>
    <w:p w:rsidR="008E1649" w:rsidRPr="008F5C37" w:rsidRDefault="008E1649" w:rsidP="008E1649">
      <w:pPr>
        <w:spacing w:line="276" w:lineRule="auto"/>
        <w:rPr>
          <w:rFonts w:ascii="Verdana" w:hAnsi="Verdana" w:cs="Tahoma"/>
          <w:b/>
          <w:sz w:val="20"/>
          <w:szCs w:val="20"/>
        </w:rPr>
      </w:pPr>
    </w:p>
    <w:p w:rsidR="008E1649" w:rsidRDefault="00900447" w:rsidP="008E1649">
      <w:pPr>
        <w:spacing w:after="200" w:line="276" w:lineRule="auto"/>
        <w:rPr>
          <w:rFonts w:ascii="Verdana" w:hAnsi="Verdana" w:cs="Tahoma"/>
          <w:b/>
          <w:sz w:val="22"/>
          <w:szCs w:val="20"/>
        </w:rPr>
      </w:pPr>
      <w:r w:rsidRPr="00900447">
        <w:rPr>
          <w:rFonts w:ascii="Verdana" w:hAnsi="Verdana" w:cs="Tahoma"/>
          <w:b/>
          <w:noProof/>
          <w:sz w:val="22"/>
          <w:szCs w:val="20"/>
          <w:lang w:val="en-US" w:eastAsia="en-US"/>
        </w:rPr>
        <w:pict>
          <v:shape id="AutoShape 44" o:spid="_x0000_s1035" type="#_x0000_t79" style="position:absolute;margin-left:81.45pt;margin-top:57.9pt;width:306.75pt;height:246pt;z-index:251804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" fillcolor="#f3cddb" strokecolor="#ce326d" strokeweight="1pt">
            <v:shadow on="t" color="#3f3151 [1607]" opacity=".5" offset="1pt"/>
            <v:textbox>
              <w:txbxContent>
                <w:p w:rsidR="004619FB" w:rsidRPr="0002672A" w:rsidRDefault="004619FB" w:rsidP="008E1649">
                  <w:pPr>
                    <w:jc w:val="center"/>
                    <w:rPr>
                      <w:rFonts w:ascii="Verdana" w:hAnsi="Verdana"/>
                      <w:b/>
                      <w:sz w:val="20"/>
                      <w:szCs w:val="20"/>
                    </w:rPr>
                  </w:pPr>
                </w:p>
                <w:p w:rsidR="004619FB" w:rsidRPr="0002672A" w:rsidRDefault="004619FB" w:rsidP="008E1649">
                  <w:pPr>
                    <w:jc w:val="center"/>
                    <w:rPr>
                      <w:rFonts w:ascii="Verdana" w:hAnsi="Verdana"/>
                      <w:b/>
                      <w:sz w:val="20"/>
                      <w:szCs w:val="20"/>
                    </w:rPr>
                  </w:pPr>
                  <w:r>
                    <w:rPr>
                      <w:rFonts w:ascii="Verdana" w:hAnsi="Verdana"/>
                      <w:b/>
                      <w:sz w:val="20"/>
                      <w:szCs w:val="20"/>
                    </w:rPr>
                    <w:t>Se mantiene e</w:t>
                  </w:r>
                  <w:r w:rsidRPr="0002672A">
                    <w:rPr>
                      <w:rFonts w:ascii="Verdana" w:hAnsi="Verdana"/>
                      <w:b/>
                      <w:sz w:val="20"/>
                      <w:szCs w:val="20"/>
                    </w:rPr>
                    <w:t xml:space="preserve">l extravío de niños </w:t>
                  </w:r>
                  <w:r>
                    <w:rPr>
                      <w:rFonts w:ascii="Verdana" w:hAnsi="Verdana"/>
                      <w:b/>
                      <w:sz w:val="20"/>
                      <w:szCs w:val="20"/>
                    </w:rPr>
                    <w:t>como principal</w:t>
                  </w:r>
                  <w:r w:rsidRPr="0002672A">
                    <w:rPr>
                      <w:rFonts w:ascii="Verdana" w:hAnsi="Verdana"/>
                      <w:b/>
                      <w:sz w:val="20"/>
                      <w:szCs w:val="20"/>
                    </w:rPr>
                    <w:t xml:space="preserve"> agresión registrada  (</w:t>
                  </w:r>
                  <w:r>
                    <w:rPr>
                      <w:rFonts w:ascii="Verdana" w:hAnsi="Verdana"/>
                      <w:b/>
                      <w:sz w:val="20"/>
                      <w:szCs w:val="20"/>
                    </w:rPr>
                    <w:t>35</w:t>
                  </w:r>
                  <w:r w:rsidRPr="0002672A">
                    <w:rPr>
                      <w:rFonts w:ascii="Verdana" w:hAnsi="Verdana"/>
                      <w:b/>
                      <w:sz w:val="20"/>
                      <w:szCs w:val="20"/>
                    </w:rPr>
                    <w:t>%) en contra de niños, niñas y adolescentes dentro del seno familiar.</w:t>
                  </w:r>
                </w:p>
                <w:p w:rsidR="004619FB" w:rsidRPr="0002672A" w:rsidRDefault="004619FB" w:rsidP="008E1649">
                  <w:pPr>
                    <w:jc w:val="center"/>
                    <w:rPr>
                      <w:rFonts w:ascii="Verdana" w:hAnsi="Verdana"/>
                      <w:b/>
                      <w:sz w:val="20"/>
                      <w:szCs w:val="20"/>
                    </w:rPr>
                  </w:pPr>
                  <w:r w:rsidRPr="0002672A">
                    <w:rPr>
                      <w:rFonts w:ascii="Verdana" w:hAnsi="Verdana"/>
                      <w:b/>
                      <w:sz w:val="20"/>
                      <w:szCs w:val="20"/>
                    </w:rPr>
                    <w:t xml:space="preserve">Asimismo, destaca el hecho que </w:t>
                  </w:r>
                  <w:r>
                    <w:rPr>
                      <w:rFonts w:ascii="Verdana" w:hAnsi="Verdana"/>
                      <w:b/>
                      <w:sz w:val="20"/>
                      <w:szCs w:val="20"/>
                    </w:rPr>
                    <w:t xml:space="preserve">28 </w:t>
                  </w:r>
                  <w:r w:rsidRPr="0002672A">
                    <w:rPr>
                      <w:rFonts w:ascii="Verdana" w:hAnsi="Verdana"/>
                      <w:b/>
                      <w:sz w:val="20"/>
                      <w:szCs w:val="20"/>
                    </w:rPr>
                    <w:t>niños, niñas y adolescentes murieron a causa de la violencia en sus hogares, la mayoría (</w:t>
                  </w:r>
                  <w:r>
                    <w:rPr>
                      <w:rFonts w:ascii="Verdana" w:hAnsi="Verdana"/>
                      <w:b/>
                      <w:sz w:val="20"/>
                      <w:szCs w:val="20"/>
                    </w:rPr>
                    <w:t>36</w:t>
                  </w:r>
                  <w:r w:rsidRPr="0002672A">
                    <w:rPr>
                      <w:rFonts w:ascii="Verdana" w:hAnsi="Verdana"/>
                      <w:b/>
                      <w:sz w:val="20"/>
                      <w:szCs w:val="20"/>
                    </w:rPr>
                    <w:t xml:space="preserve">%) de estos murieron a mano de sus padres y/o madres, </w:t>
                  </w:r>
                  <w:r>
                    <w:rPr>
                      <w:rFonts w:ascii="Verdana" w:hAnsi="Verdana"/>
                      <w:b/>
                      <w:sz w:val="20"/>
                      <w:szCs w:val="20"/>
                    </w:rPr>
                    <w:t>18</w:t>
                  </w:r>
                  <w:r w:rsidRPr="0002672A">
                    <w:rPr>
                      <w:rFonts w:ascii="Verdana" w:hAnsi="Verdana"/>
                      <w:b/>
                      <w:sz w:val="20"/>
                      <w:szCs w:val="20"/>
                    </w:rPr>
                    <w:t>% como consecuencia de las agresiones propinadas por familiares</w:t>
                  </w:r>
                  <w:r>
                    <w:rPr>
                      <w:rFonts w:ascii="Verdana" w:hAnsi="Verdana"/>
                      <w:b/>
                      <w:sz w:val="20"/>
                      <w:szCs w:val="20"/>
                    </w:rPr>
                    <w:t>, 25% muertes de NNA bajo investigación</w:t>
                  </w:r>
                  <w:r w:rsidRPr="0002672A">
                    <w:rPr>
                      <w:rFonts w:ascii="Verdana" w:hAnsi="Verdana"/>
                      <w:b/>
                      <w:sz w:val="20"/>
                      <w:szCs w:val="20"/>
                    </w:rPr>
                    <w:t xml:space="preserve"> y </w:t>
                  </w:r>
                  <w:r>
                    <w:rPr>
                      <w:rFonts w:ascii="Verdana" w:hAnsi="Verdana"/>
                      <w:b/>
                      <w:sz w:val="20"/>
                      <w:szCs w:val="20"/>
                    </w:rPr>
                    <w:t>21</w:t>
                  </w:r>
                  <w:r w:rsidRPr="0002672A">
                    <w:rPr>
                      <w:rFonts w:ascii="Verdana" w:hAnsi="Verdana"/>
                      <w:b/>
                      <w:sz w:val="20"/>
                      <w:szCs w:val="20"/>
                    </w:rPr>
                    <w:t>% por negligencia y/o descuido de los responsables de su cuidado.</w:t>
                  </w:r>
                </w:p>
                <w:p w:rsidR="004619FB" w:rsidRPr="0002672A" w:rsidRDefault="004619FB" w:rsidP="008E1649">
                  <w:pPr>
                    <w:jc w:val="center"/>
                    <w:rPr>
                      <w:rFonts w:ascii="Verdana" w:hAnsi="Verdana"/>
                      <w:b/>
                      <w:sz w:val="20"/>
                      <w:szCs w:val="20"/>
                    </w:rPr>
                  </w:pPr>
                </w:p>
              </w:txbxContent>
            </v:textbox>
          </v:shape>
        </w:pict>
      </w:r>
      <w:r w:rsidR="008E1649">
        <w:rPr>
          <w:rFonts w:ascii="Verdana" w:hAnsi="Verdana" w:cs="Tahoma"/>
          <w:b/>
          <w:sz w:val="22"/>
          <w:szCs w:val="20"/>
        </w:rPr>
        <w:br w:type="page"/>
      </w:r>
    </w:p>
    <w:p w:rsidR="008E1649" w:rsidRPr="00F07854" w:rsidRDefault="008E1649" w:rsidP="008E1649">
      <w:pPr>
        <w:spacing w:line="276" w:lineRule="auto"/>
        <w:rPr>
          <w:rFonts w:ascii="Verdana" w:hAnsi="Verdana" w:cs="Tahoma"/>
          <w:b/>
          <w:color w:val="C91960"/>
          <w:sz w:val="20"/>
          <w:szCs w:val="20"/>
        </w:rPr>
      </w:pPr>
      <w:r w:rsidRPr="00F07854">
        <w:rPr>
          <w:rFonts w:ascii="Verdana" w:hAnsi="Verdana" w:cs="Tahoma"/>
          <w:b/>
          <w:color w:val="C91960"/>
          <w:sz w:val="20"/>
          <w:szCs w:val="20"/>
        </w:rPr>
        <w:t>4. Violencia Familiar por estado</w:t>
      </w:r>
    </w:p>
    <w:p w:rsidR="008E1649" w:rsidRDefault="008E1649" w:rsidP="008E1649">
      <w:pPr>
        <w:spacing w:line="276" w:lineRule="auto"/>
        <w:ind w:left="708" w:hanging="708"/>
        <w:rPr>
          <w:rFonts w:ascii="Verdana" w:hAnsi="Verdana" w:cs="Tahoma"/>
          <w:b/>
          <w:color w:val="215868" w:themeColor="accent5" w:themeShade="80"/>
          <w:sz w:val="20"/>
          <w:szCs w:val="20"/>
        </w:rPr>
      </w:pPr>
    </w:p>
    <w:p w:rsidR="008E1649" w:rsidRDefault="008E1649" w:rsidP="008E1649">
      <w:pPr>
        <w:spacing w:line="276" w:lineRule="auto"/>
        <w:ind w:left="708" w:hanging="708"/>
        <w:jc w:val="center"/>
        <w:rPr>
          <w:rFonts w:ascii="Verdana" w:hAnsi="Verdana" w:cs="Tahoma"/>
          <w:b/>
          <w:color w:val="215868" w:themeColor="accent5" w:themeShade="80"/>
          <w:sz w:val="20"/>
          <w:szCs w:val="20"/>
        </w:rPr>
      </w:pPr>
      <w:r>
        <w:rPr>
          <w:rFonts w:ascii="Verdana" w:hAnsi="Verdana" w:cs="Tahoma"/>
          <w:b/>
          <w:noProof/>
          <w:color w:val="215868" w:themeColor="accent5" w:themeShade="80"/>
          <w:sz w:val="20"/>
          <w:szCs w:val="20"/>
          <w:lang w:val="es-ES" w:eastAsia="es-ES"/>
        </w:rPr>
        <w:drawing>
          <wp:inline distT="0" distB="0" distL="0" distR="0">
            <wp:extent cx="5003528" cy="3464536"/>
            <wp:effectExtent l="0" t="0" r="6985" b="3175"/>
            <wp:docPr id="8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a Violencia Sexual.jpg"/>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003528" cy="3464536"/>
                    </a:xfrm>
                    <a:prstGeom prst="rect">
                      <a:avLst/>
                    </a:prstGeom>
                  </pic:spPr>
                </pic:pic>
              </a:graphicData>
            </a:graphic>
          </wp:inline>
        </w:drawing>
      </w:r>
    </w:p>
    <w:p w:rsidR="008E1649" w:rsidRDefault="008E1649" w:rsidP="008E1649">
      <w:pPr>
        <w:spacing w:line="276" w:lineRule="auto"/>
        <w:ind w:left="708" w:hanging="708"/>
        <w:rPr>
          <w:rFonts w:ascii="Verdana" w:hAnsi="Verdana" w:cs="Tahoma"/>
          <w:b/>
          <w:color w:val="215868" w:themeColor="accent5" w:themeShade="80"/>
          <w:sz w:val="20"/>
          <w:szCs w:val="20"/>
        </w:rPr>
      </w:pPr>
    </w:p>
    <w:tbl>
      <w:tblPr>
        <w:tblW w:w="5977" w:type="dxa"/>
        <w:jc w:val="center"/>
        <w:tblInd w:w="55" w:type="dxa"/>
        <w:tblCellMar>
          <w:left w:w="70" w:type="dxa"/>
          <w:right w:w="70" w:type="dxa"/>
        </w:tblCellMar>
        <w:tblLook w:val="04A0"/>
      </w:tblPr>
      <w:tblGrid>
        <w:gridCol w:w="2181"/>
        <w:gridCol w:w="1811"/>
        <w:gridCol w:w="1985"/>
      </w:tblGrid>
      <w:tr w:rsidR="008E1649" w:rsidTr="00F40DE4">
        <w:trPr>
          <w:trHeight w:val="588"/>
          <w:jc w:val="center"/>
        </w:trPr>
        <w:tc>
          <w:tcPr>
            <w:tcW w:w="5977" w:type="dxa"/>
            <w:gridSpan w:val="3"/>
            <w:tcBorders>
              <w:top w:val="single" w:sz="4" w:space="0" w:color="C91960"/>
              <w:left w:val="single" w:sz="4" w:space="0" w:color="C91960"/>
              <w:bottom w:val="single" w:sz="4" w:space="0" w:color="C91960"/>
              <w:right w:val="single" w:sz="4" w:space="0" w:color="C91960"/>
            </w:tcBorders>
            <w:shd w:val="clear" w:color="auto" w:fill="CE326D"/>
            <w:noWrap/>
            <w:vAlign w:val="center"/>
            <w:hideMark/>
          </w:tcPr>
          <w:p w:rsidR="008E1649" w:rsidRPr="00522762" w:rsidRDefault="008E1649" w:rsidP="00F40DE4">
            <w:pPr>
              <w:jc w:val="center"/>
              <w:rPr>
                <w:rFonts w:ascii="Verdana" w:hAnsi="Verdana"/>
                <w:b/>
                <w:bCs/>
                <w:color w:val="FFFFFF" w:themeColor="background1"/>
                <w:sz w:val="20"/>
                <w:szCs w:val="20"/>
              </w:rPr>
            </w:pPr>
            <w:r>
              <w:rPr>
                <w:rFonts w:ascii="Verdana" w:hAnsi="Verdana"/>
                <w:b/>
                <w:bCs/>
                <w:color w:val="FFFFFF" w:themeColor="background1"/>
                <w:sz w:val="20"/>
                <w:szCs w:val="20"/>
              </w:rPr>
              <w:t>Violencia Familiar por estado</w:t>
            </w:r>
          </w:p>
          <w:p w:rsidR="008E1649" w:rsidRPr="00522762" w:rsidRDefault="00571624" w:rsidP="00F40DE4">
            <w:pPr>
              <w:jc w:val="center"/>
              <w:rPr>
                <w:rFonts w:ascii="Verdana" w:hAnsi="Verdana"/>
                <w:b/>
                <w:bCs/>
                <w:color w:val="FFFFFF" w:themeColor="background1"/>
                <w:sz w:val="20"/>
                <w:szCs w:val="20"/>
              </w:rPr>
            </w:pPr>
            <w:r>
              <w:rPr>
                <w:rFonts w:ascii="Verdana" w:hAnsi="Verdana"/>
                <w:b/>
                <w:bCs/>
                <w:color w:val="FFFFFF" w:themeColor="background1"/>
                <w:sz w:val="20"/>
                <w:szCs w:val="20"/>
              </w:rPr>
              <w:t>Enero - Junio 2015</w:t>
            </w:r>
          </w:p>
        </w:tc>
      </w:tr>
      <w:tr w:rsidR="008E1649" w:rsidTr="00F40DE4">
        <w:trPr>
          <w:trHeight w:val="324"/>
          <w:jc w:val="center"/>
        </w:trPr>
        <w:tc>
          <w:tcPr>
            <w:tcW w:w="2181" w:type="dxa"/>
            <w:tcBorders>
              <w:top w:val="single" w:sz="4" w:space="0" w:color="C91960"/>
              <w:left w:val="single" w:sz="4" w:space="0" w:color="CE326D"/>
              <w:bottom w:val="single" w:sz="4" w:space="0" w:color="CE326D"/>
              <w:right w:val="single" w:sz="4" w:space="0" w:color="CE326D"/>
            </w:tcBorders>
            <w:shd w:val="clear" w:color="auto" w:fill="F2DBDB" w:themeFill="accent2" w:themeFillTint="33"/>
            <w:noWrap/>
            <w:vAlign w:val="center"/>
            <w:hideMark/>
          </w:tcPr>
          <w:p w:rsidR="008E1649" w:rsidRDefault="008E1649" w:rsidP="00F40DE4">
            <w:pPr>
              <w:rPr>
                <w:rFonts w:ascii="Verdana" w:hAnsi="Verdana"/>
                <w:b/>
                <w:bCs/>
                <w:color w:val="000000"/>
                <w:sz w:val="20"/>
                <w:szCs w:val="20"/>
              </w:rPr>
            </w:pPr>
            <w:r>
              <w:rPr>
                <w:rFonts w:ascii="Verdana" w:hAnsi="Verdana" w:cs="Tahoma"/>
                <w:b/>
                <w:bCs/>
                <w:color w:val="000000"/>
                <w:sz w:val="20"/>
                <w:szCs w:val="20"/>
              </w:rPr>
              <w:t>Estado</w:t>
            </w:r>
          </w:p>
        </w:tc>
        <w:tc>
          <w:tcPr>
            <w:tcW w:w="1811" w:type="dxa"/>
            <w:tcBorders>
              <w:top w:val="single" w:sz="4" w:space="0" w:color="C91960"/>
              <w:left w:val="single" w:sz="4" w:space="0" w:color="CE326D"/>
              <w:bottom w:val="single" w:sz="4" w:space="0" w:color="CE326D"/>
              <w:right w:val="single" w:sz="4" w:space="0" w:color="CE326D"/>
            </w:tcBorders>
            <w:shd w:val="clear" w:color="auto" w:fill="F2DBDB" w:themeFill="accent2" w:themeFillTint="33"/>
            <w:noWrap/>
            <w:vAlign w:val="center"/>
            <w:hideMark/>
          </w:tcPr>
          <w:p w:rsidR="008E1649" w:rsidRDefault="008E1649" w:rsidP="00F40DE4">
            <w:pPr>
              <w:jc w:val="center"/>
              <w:rPr>
                <w:rFonts w:ascii="Calibri" w:hAnsi="Calibri"/>
                <w:b/>
                <w:bCs/>
                <w:color w:val="000000"/>
              </w:rPr>
            </w:pPr>
            <w:r>
              <w:rPr>
                <w:rFonts w:ascii="Calibri" w:hAnsi="Calibri"/>
                <w:b/>
                <w:bCs/>
                <w:color w:val="000000"/>
                <w:lang w:val="es-ES" w:eastAsia="es-ES"/>
              </w:rPr>
              <w:t>N° de Víctimas</w:t>
            </w:r>
          </w:p>
        </w:tc>
        <w:tc>
          <w:tcPr>
            <w:tcW w:w="1985" w:type="dxa"/>
            <w:tcBorders>
              <w:top w:val="single" w:sz="4" w:space="0" w:color="C91960"/>
              <w:left w:val="single" w:sz="4" w:space="0" w:color="CE326D"/>
              <w:bottom w:val="single" w:sz="4" w:space="0" w:color="CE326D"/>
              <w:right w:val="single" w:sz="4" w:space="0" w:color="CE326D"/>
            </w:tcBorders>
            <w:shd w:val="clear" w:color="auto" w:fill="F2DBDB" w:themeFill="accent2" w:themeFillTint="33"/>
            <w:noWrap/>
            <w:vAlign w:val="center"/>
            <w:hideMark/>
          </w:tcPr>
          <w:p w:rsidR="008E1649" w:rsidRDefault="008E1649" w:rsidP="00F40DE4">
            <w:pPr>
              <w:jc w:val="center"/>
              <w:rPr>
                <w:rFonts w:ascii="Calibri" w:hAnsi="Calibri"/>
                <w:b/>
                <w:bCs/>
                <w:color w:val="000000"/>
              </w:rPr>
            </w:pPr>
            <w:r>
              <w:rPr>
                <w:rFonts w:ascii="Calibri" w:hAnsi="Calibri"/>
                <w:b/>
                <w:bCs/>
                <w:color w:val="000000"/>
                <w:lang w:val="es-ES" w:eastAsia="es-ES"/>
              </w:rPr>
              <w:t>%</w:t>
            </w:r>
          </w:p>
        </w:tc>
      </w:tr>
      <w:tr w:rsidR="003747A6" w:rsidTr="00F40DE4">
        <w:trPr>
          <w:trHeight w:val="288"/>
          <w:jc w:val="center"/>
        </w:trPr>
        <w:tc>
          <w:tcPr>
            <w:tcW w:w="2181" w:type="dxa"/>
            <w:tcBorders>
              <w:top w:val="single" w:sz="4" w:space="0" w:color="CE326D"/>
              <w:left w:val="single" w:sz="4" w:space="0" w:color="CE326D"/>
              <w:bottom w:val="single" w:sz="4" w:space="0" w:color="CE326D"/>
              <w:right w:val="single" w:sz="4" w:space="0" w:color="CE326D"/>
            </w:tcBorders>
            <w:shd w:val="clear" w:color="auto" w:fill="auto"/>
            <w:noWrap/>
            <w:vAlign w:val="bottom"/>
            <w:hideMark/>
          </w:tcPr>
          <w:p w:rsidR="003747A6" w:rsidRDefault="003747A6">
            <w:pPr>
              <w:rPr>
                <w:rFonts w:ascii="Calibri" w:hAnsi="Calibri"/>
                <w:color w:val="000000"/>
              </w:rPr>
            </w:pPr>
            <w:r>
              <w:rPr>
                <w:rFonts w:ascii="Calibri" w:hAnsi="Calibri"/>
                <w:color w:val="000000"/>
                <w:sz w:val="22"/>
                <w:szCs w:val="22"/>
              </w:rPr>
              <w:t>Miranda</w:t>
            </w:r>
          </w:p>
        </w:tc>
        <w:tc>
          <w:tcPr>
            <w:tcW w:w="1811" w:type="dxa"/>
            <w:tcBorders>
              <w:top w:val="single" w:sz="4" w:space="0" w:color="CE326D"/>
              <w:left w:val="single" w:sz="4" w:space="0" w:color="CE326D"/>
              <w:bottom w:val="single" w:sz="4" w:space="0" w:color="CE326D"/>
              <w:right w:val="single" w:sz="4" w:space="0" w:color="CE326D"/>
            </w:tcBorders>
            <w:shd w:val="clear" w:color="auto" w:fill="auto"/>
            <w:noWrap/>
            <w:vAlign w:val="bottom"/>
            <w:hideMark/>
          </w:tcPr>
          <w:p w:rsidR="003747A6" w:rsidRDefault="003747A6">
            <w:pPr>
              <w:jc w:val="center"/>
              <w:rPr>
                <w:rFonts w:ascii="Calibri" w:hAnsi="Calibri"/>
                <w:color w:val="000000"/>
              </w:rPr>
            </w:pPr>
            <w:r>
              <w:rPr>
                <w:rFonts w:ascii="Calibri" w:hAnsi="Calibri"/>
                <w:color w:val="000000"/>
                <w:sz w:val="22"/>
                <w:szCs w:val="22"/>
              </w:rPr>
              <w:t>66</w:t>
            </w:r>
          </w:p>
        </w:tc>
        <w:tc>
          <w:tcPr>
            <w:tcW w:w="1985" w:type="dxa"/>
            <w:tcBorders>
              <w:top w:val="single" w:sz="4" w:space="0" w:color="CE326D"/>
              <w:left w:val="single" w:sz="4" w:space="0" w:color="CE326D"/>
              <w:bottom w:val="single" w:sz="4" w:space="0" w:color="CE326D"/>
              <w:right w:val="single" w:sz="4" w:space="0" w:color="CE326D"/>
            </w:tcBorders>
            <w:shd w:val="clear" w:color="auto" w:fill="auto"/>
            <w:noWrap/>
            <w:vAlign w:val="bottom"/>
            <w:hideMark/>
          </w:tcPr>
          <w:p w:rsidR="003747A6" w:rsidRDefault="003747A6">
            <w:pPr>
              <w:jc w:val="center"/>
              <w:rPr>
                <w:rFonts w:ascii="Calibri" w:hAnsi="Calibri"/>
                <w:color w:val="000000"/>
              </w:rPr>
            </w:pPr>
            <w:r>
              <w:rPr>
                <w:rFonts w:ascii="Calibri" w:hAnsi="Calibri"/>
                <w:color w:val="000000"/>
                <w:sz w:val="22"/>
                <w:szCs w:val="22"/>
              </w:rPr>
              <w:t>38,82</w:t>
            </w:r>
          </w:p>
        </w:tc>
      </w:tr>
      <w:tr w:rsidR="003747A6" w:rsidTr="00F40DE4">
        <w:trPr>
          <w:trHeight w:val="288"/>
          <w:jc w:val="center"/>
        </w:trPr>
        <w:tc>
          <w:tcPr>
            <w:tcW w:w="2181" w:type="dxa"/>
            <w:tcBorders>
              <w:top w:val="single" w:sz="4" w:space="0" w:color="CE326D"/>
              <w:left w:val="single" w:sz="4" w:space="0" w:color="CE326D"/>
              <w:bottom w:val="single" w:sz="4" w:space="0" w:color="CE326D"/>
              <w:right w:val="single" w:sz="4" w:space="0" w:color="CE326D"/>
            </w:tcBorders>
            <w:shd w:val="clear" w:color="auto" w:fill="auto"/>
            <w:noWrap/>
            <w:vAlign w:val="bottom"/>
            <w:hideMark/>
          </w:tcPr>
          <w:p w:rsidR="003747A6" w:rsidRDefault="003747A6">
            <w:pPr>
              <w:rPr>
                <w:rFonts w:ascii="Calibri" w:hAnsi="Calibri"/>
                <w:color w:val="000000"/>
              </w:rPr>
            </w:pPr>
            <w:r>
              <w:rPr>
                <w:rFonts w:ascii="Calibri" w:hAnsi="Calibri"/>
                <w:color w:val="000000"/>
                <w:sz w:val="22"/>
                <w:szCs w:val="22"/>
              </w:rPr>
              <w:t>Zulia</w:t>
            </w:r>
          </w:p>
        </w:tc>
        <w:tc>
          <w:tcPr>
            <w:tcW w:w="1811" w:type="dxa"/>
            <w:tcBorders>
              <w:top w:val="single" w:sz="4" w:space="0" w:color="CE326D"/>
              <w:left w:val="single" w:sz="4" w:space="0" w:color="CE326D"/>
              <w:bottom w:val="single" w:sz="4" w:space="0" w:color="CE326D"/>
              <w:right w:val="single" w:sz="4" w:space="0" w:color="CE326D"/>
            </w:tcBorders>
            <w:shd w:val="clear" w:color="auto" w:fill="auto"/>
            <w:noWrap/>
            <w:vAlign w:val="bottom"/>
            <w:hideMark/>
          </w:tcPr>
          <w:p w:rsidR="003747A6" w:rsidRDefault="003747A6">
            <w:pPr>
              <w:jc w:val="center"/>
              <w:rPr>
                <w:rFonts w:ascii="Calibri" w:hAnsi="Calibri"/>
                <w:color w:val="000000"/>
              </w:rPr>
            </w:pPr>
            <w:r>
              <w:rPr>
                <w:rFonts w:ascii="Calibri" w:hAnsi="Calibri"/>
                <w:color w:val="000000"/>
                <w:sz w:val="22"/>
                <w:szCs w:val="22"/>
              </w:rPr>
              <w:t>19</w:t>
            </w:r>
          </w:p>
        </w:tc>
        <w:tc>
          <w:tcPr>
            <w:tcW w:w="1985" w:type="dxa"/>
            <w:tcBorders>
              <w:top w:val="single" w:sz="4" w:space="0" w:color="CE326D"/>
              <w:left w:val="single" w:sz="4" w:space="0" w:color="CE326D"/>
              <w:bottom w:val="single" w:sz="4" w:space="0" w:color="CE326D"/>
              <w:right w:val="single" w:sz="4" w:space="0" w:color="CE326D"/>
            </w:tcBorders>
            <w:shd w:val="clear" w:color="auto" w:fill="auto"/>
            <w:noWrap/>
            <w:vAlign w:val="bottom"/>
            <w:hideMark/>
          </w:tcPr>
          <w:p w:rsidR="003747A6" w:rsidRDefault="003747A6">
            <w:pPr>
              <w:jc w:val="center"/>
              <w:rPr>
                <w:rFonts w:ascii="Calibri" w:hAnsi="Calibri"/>
                <w:color w:val="000000"/>
              </w:rPr>
            </w:pPr>
            <w:r>
              <w:rPr>
                <w:rFonts w:ascii="Calibri" w:hAnsi="Calibri"/>
                <w:color w:val="000000"/>
                <w:sz w:val="22"/>
                <w:szCs w:val="22"/>
              </w:rPr>
              <w:t>11,18</w:t>
            </w:r>
          </w:p>
        </w:tc>
      </w:tr>
      <w:tr w:rsidR="003747A6" w:rsidTr="00F40DE4">
        <w:trPr>
          <w:trHeight w:val="288"/>
          <w:jc w:val="center"/>
        </w:trPr>
        <w:tc>
          <w:tcPr>
            <w:tcW w:w="2181" w:type="dxa"/>
            <w:tcBorders>
              <w:top w:val="single" w:sz="4" w:space="0" w:color="CE326D"/>
              <w:left w:val="single" w:sz="4" w:space="0" w:color="CE326D"/>
              <w:bottom w:val="single" w:sz="4" w:space="0" w:color="CE326D"/>
              <w:right w:val="single" w:sz="4" w:space="0" w:color="CE326D"/>
            </w:tcBorders>
            <w:shd w:val="clear" w:color="auto" w:fill="auto"/>
            <w:noWrap/>
            <w:vAlign w:val="bottom"/>
            <w:hideMark/>
          </w:tcPr>
          <w:p w:rsidR="003747A6" w:rsidRDefault="003747A6">
            <w:pPr>
              <w:rPr>
                <w:rFonts w:ascii="Calibri" w:hAnsi="Calibri"/>
                <w:color w:val="000000"/>
              </w:rPr>
            </w:pPr>
            <w:r>
              <w:rPr>
                <w:rFonts w:ascii="Calibri" w:hAnsi="Calibri"/>
                <w:color w:val="000000"/>
                <w:sz w:val="22"/>
                <w:szCs w:val="22"/>
              </w:rPr>
              <w:t>Lara</w:t>
            </w:r>
          </w:p>
        </w:tc>
        <w:tc>
          <w:tcPr>
            <w:tcW w:w="1811" w:type="dxa"/>
            <w:tcBorders>
              <w:top w:val="single" w:sz="4" w:space="0" w:color="CE326D"/>
              <w:left w:val="single" w:sz="4" w:space="0" w:color="CE326D"/>
              <w:bottom w:val="single" w:sz="4" w:space="0" w:color="CE326D"/>
              <w:right w:val="single" w:sz="4" w:space="0" w:color="CE326D"/>
            </w:tcBorders>
            <w:shd w:val="clear" w:color="auto" w:fill="auto"/>
            <w:noWrap/>
            <w:vAlign w:val="bottom"/>
            <w:hideMark/>
          </w:tcPr>
          <w:p w:rsidR="003747A6" w:rsidRDefault="003747A6">
            <w:pPr>
              <w:jc w:val="center"/>
              <w:rPr>
                <w:rFonts w:ascii="Calibri" w:hAnsi="Calibri"/>
                <w:color w:val="000000"/>
              </w:rPr>
            </w:pPr>
            <w:r>
              <w:rPr>
                <w:rFonts w:ascii="Calibri" w:hAnsi="Calibri"/>
                <w:color w:val="000000"/>
                <w:sz w:val="22"/>
                <w:szCs w:val="22"/>
              </w:rPr>
              <w:t>15</w:t>
            </w:r>
          </w:p>
        </w:tc>
        <w:tc>
          <w:tcPr>
            <w:tcW w:w="1985" w:type="dxa"/>
            <w:tcBorders>
              <w:top w:val="single" w:sz="4" w:space="0" w:color="CE326D"/>
              <w:left w:val="single" w:sz="4" w:space="0" w:color="CE326D"/>
              <w:bottom w:val="single" w:sz="4" w:space="0" w:color="CE326D"/>
              <w:right w:val="single" w:sz="4" w:space="0" w:color="CE326D"/>
            </w:tcBorders>
            <w:shd w:val="clear" w:color="auto" w:fill="auto"/>
            <w:noWrap/>
            <w:vAlign w:val="bottom"/>
            <w:hideMark/>
          </w:tcPr>
          <w:p w:rsidR="003747A6" w:rsidRDefault="003747A6">
            <w:pPr>
              <w:jc w:val="center"/>
              <w:rPr>
                <w:rFonts w:ascii="Calibri" w:hAnsi="Calibri"/>
                <w:color w:val="000000"/>
              </w:rPr>
            </w:pPr>
            <w:r>
              <w:rPr>
                <w:rFonts w:ascii="Calibri" w:hAnsi="Calibri"/>
                <w:color w:val="000000"/>
                <w:sz w:val="22"/>
                <w:szCs w:val="22"/>
              </w:rPr>
              <w:t>8,82</w:t>
            </w:r>
          </w:p>
        </w:tc>
      </w:tr>
      <w:tr w:rsidR="003747A6" w:rsidTr="00F40DE4">
        <w:trPr>
          <w:trHeight w:val="288"/>
          <w:jc w:val="center"/>
        </w:trPr>
        <w:tc>
          <w:tcPr>
            <w:tcW w:w="2181" w:type="dxa"/>
            <w:tcBorders>
              <w:top w:val="single" w:sz="4" w:space="0" w:color="CE326D"/>
              <w:left w:val="single" w:sz="4" w:space="0" w:color="CE326D"/>
              <w:bottom w:val="single" w:sz="4" w:space="0" w:color="CE326D"/>
              <w:right w:val="single" w:sz="4" w:space="0" w:color="CE326D"/>
            </w:tcBorders>
            <w:shd w:val="clear" w:color="auto" w:fill="auto"/>
            <w:noWrap/>
            <w:vAlign w:val="bottom"/>
            <w:hideMark/>
          </w:tcPr>
          <w:p w:rsidR="003747A6" w:rsidRDefault="003747A6">
            <w:pPr>
              <w:rPr>
                <w:rFonts w:ascii="Calibri" w:hAnsi="Calibri"/>
                <w:color w:val="000000"/>
              </w:rPr>
            </w:pPr>
            <w:r>
              <w:rPr>
                <w:rFonts w:ascii="Calibri" w:hAnsi="Calibri"/>
                <w:color w:val="000000"/>
                <w:sz w:val="22"/>
                <w:szCs w:val="22"/>
              </w:rPr>
              <w:t>Anzoátegui</w:t>
            </w:r>
          </w:p>
        </w:tc>
        <w:tc>
          <w:tcPr>
            <w:tcW w:w="1811" w:type="dxa"/>
            <w:tcBorders>
              <w:top w:val="single" w:sz="4" w:space="0" w:color="CE326D"/>
              <w:left w:val="single" w:sz="4" w:space="0" w:color="CE326D"/>
              <w:bottom w:val="single" w:sz="4" w:space="0" w:color="CE326D"/>
              <w:right w:val="single" w:sz="4" w:space="0" w:color="CE326D"/>
            </w:tcBorders>
            <w:shd w:val="clear" w:color="auto" w:fill="auto"/>
            <w:noWrap/>
            <w:vAlign w:val="bottom"/>
            <w:hideMark/>
          </w:tcPr>
          <w:p w:rsidR="003747A6" w:rsidRDefault="003747A6">
            <w:pPr>
              <w:jc w:val="center"/>
              <w:rPr>
                <w:rFonts w:ascii="Calibri" w:hAnsi="Calibri"/>
                <w:color w:val="000000"/>
              </w:rPr>
            </w:pPr>
            <w:r>
              <w:rPr>
                <w:rFonts w:ascii="Calibri" w:hAnsi="Calibri"/>
                <w:color w:val="000000"/>
                <w:sz w:val="22"/>
                <w:szCs w:val="22"/>
              </w:rPr>
              <w:t>11</w:t>
            </w:r>
          </w:p>
        </w:tc>
        <w:tc>
          <w:tcPr>
            <w:tcW w:w="1985" w:type="dxa"/>
            <w:tcBorders>
              <w:top w:val="single" w:sz="4" w:space="0" w:color="CE326D"/>
              <w:left w:val="single" w:sz="4" w:space="0" w:color="CE326D"/>
              <w:bottom w:val="single" w:sz="4" w:space="0" w:color="CE326D"/>
              <w:right w:val="single" w:sz="4" w:space="0" w:color="CE326D"/>
            </w:tcBorders>
            <w:shd w:val="clear" w:color="auto" w:fill="auto"/>
            <w:noWrap/>
            <w:vAlign w:val="bottom"/>
            <w:hideMark/>
          </w:tcPr>
          <w:p w:rsidR="003747A6" w:rsidRDefault="003747A6">
            <w:pPr>
              <w:jc w:val="center"/>
              <w:rPr>
                <w:rFonts w:ascii="Calibri" w:hAnsi="Calibri"/>
                <w:color w:val="000000"/>
              </w:rPr>
            </w:pPr>
            <w:r>
              <w:rPr>
                <w:rFonts w:ascii="Calibri" w:hAnsi="Calibri"/>
                <w:color w:val="000000"/>
                <w:sz w:val="22"/>
                <w:szCs w:val="22"/>
              </w:rPr>
              <w:t>6,47</w:t>
            </w:r>
          </w:p>
        </w:tc>
      </w:tr>
      <w:tr w:rsidR="003747A6" w:rsidTr="00F40DE4">
        <w:trPr>
          <w:trHeight w:val="288"/>
          <w:jc w:val="center"/>
        </w:trPr>
        <w:tc>
          <w:tcPr>
            <w:tcW w:w="2181" w:type="dxa"/>
            <w:tcBorders>
              <w:top w:val="single" w:sz="4" w:space="0" w:color="CE326D"/>
              <w:left w:val="single" w:sz="4" w:space="0" w:color="CE326D"/>
              <w:bottom w:val="single" w:sz="4" w:space="0" w:color="CE326D"/>
              <w:right w:val="single" w:sz="4" w:space="0" w:color="CE326D"/>
            </w:tcBorders>
            <w:shd w:val="clear" w:color="auto" w:fill="auto"/>
            <w:noWrap/>
            <w:vAlign w:val="bottom"/>
            <w:hideMark/>
          </w:tcPr>
          <w:p w:rsidR="003747A6" w:rsidRDefault="003747A6">
            <w:pPr>
              <w:rPr>
                <w:rFonts w:ascii="Calibri" w:hAnsi="Calibri"/>
                <w:color w:val="000000"/>
              </w:rPr>
            </w:pPr>
            <w:r>
              <w:rPr>
                <w:rFonts w:ascii="Calibri" w:hAnsi="Calibri"/>
                <w:color w:val="000000"/>
                <w:sz w:val="22"/>
                <w:szCs w:val="22"/>
              </w:rPr>
              <w:t>Carabobo</w:t>
            </w:r>
          </w:p>
        </w:tc>
        <w:tc>
          <w:tcPr>
            <w:tcW w:w="1811" w:type="dxa"/>
            <w:tcBorders>
              <w:top w:val="single" w:sz="4" w:space="0" w:color="CE326D"/>
              <w:left w:val="single" w:sz="4" w:space="0" w:color="CE326D"/>
              <w:bottom w:val="single" w:sz="4" w:space="0" w:color="CE326D"/>
              <w:right w:val="single" w:sz="4" w:space="0" w:color="CE326D"/>
            </w:tcBorders>
            <w:shd w:val="clear" w:color="auto" w:fill="auto"/>
            <w:noWrap/>
            <w:vAlign w:val="bottom"/>
            <w:hideMark/>
          </w:tcPr>
          <w:p w:rsidR="003747A6" w:rsidRDefault="003747A6">
            <w:pPr>
              <w:jc w:val="center"/>
              <w:rPr>
                <w:rFonts w:ascii="Calibri" w:hAnsi="Calibri"/>
                <w:color w:val="000000"/>
              </w:rPr>
            </w:pPr>
            <w:r>
              <w:rPr>
                <w:rFonts w:ascii="Calibri" w:hAnsi="Calibri"/>
                <w:color w:val="000000"/>
                <w:sz w:val="22"/>
                <w:szCs w:val="22"/>
              </w:rPr>
              <w:t>10</w:t>
            </w:r>
          </w:p>
        </w:tc>
        <w:tc>
          <w:tcPr>
            <w:tcW w:w="1985" w:type="dxa"/>
            <w:tcBorders>
              <w:top w:val="single" w:sz="4" w:space="0" w:color="CE326D"/>
              <w:left w:val="single" w:sz="4" w:space="0" w:color="CE326D"/>
              <w:bottom w:val="single" w:sz="4" w:space="0" w:color="CE326D"/>
              <w:right w:val="single" w:sz="4" w:space="0" w:color="CE326D"/>
            </w:tcBorders>
            <w:shd w:val="clear" w:color="auto" w:fill="auto"/>
            <w:noWrap/>
            <w:vAlign w:val="bottom"/>
            <w:hideMark/>
          </w:tcPr>
          <w:p w:rsidR="003747A6" w:rsidRDefault="003747A6">
            <w:pPr>
              <w:jc w:val="center"/>
              <w:rPr>
                <w:rFonts w:ascii="Calibri" w:hAnsi="Calibri"/>
                <w:color w:val="000000"/>
              </w:rPr>
            </w:pPr>
            <w:r>
              <w:rPr>
                <w:rFonts w:ascii="Calibri" w:hAnsi="Calibri"/>
                <w:color w:val="000000"/>
                <w:sz w:val="22"/>
                <w:szCs w:val="22"/>
              </w:rPr>
              <w:t>5,88</w:t>
            </w:r>
          </w:p>
        </w:tc>
      </w:tr>
      <w:tr w:rsidR="003747A6" w:rsidTr="00F40DE4">
        <w:trPr>
          <w:trHeight w:val="288"/>
          <w:jc w:val="center"/>
        </w:trPr>
        <w:tc>
          <w:tcPr>
            <w:tcW w:w="2181" w:type="dxa"/>
            <w:tcBorders>
              <w:top w:val="single" w:sz="4" w:space="0" w:color="CE326D"/>
              <w:left w:val="single" w:sz="4" w:space="0" w:color="CE326D"/>
              <w:bottom w:val="single" w:sz="4" w:space="0" w:color="CE326D"/>
              <w:right w:val="single" w:sz="4" w:space="0" w:color="CE326D"/>
            </w:tcBorders>
            <w:shd w:val="clear" w:color="auto" w:fill="auto"/>
            <w:noWrap/>
            <w:vAlign w:val="bottom"/>
          </w:tcPr>
          <w:p w:rsidR="003747A6" w:rsidRDefault="003747A6">
            <w:pPr>
              <w:rPr>
                <w:rFonts w:ascii="Calibri" w:hAnsi="Calibri"/>
                <w:color w:val="000000"/>
              </w:rPr>
            </w:pPr>
            <w:r>
              <w:rPr>
                <w:rFonts w:ascii="Calibri" w:hAnsi="Calibri"/>
                <w:color w:val="000000"/>
                <w:sz w:val="22"/>
                <w:szCs w:val="22"/>
              </w:rPr>
              <w:t>Aragua</w:t>
            </w:r>
          </w:p>
        </w:tc>
        <w:tc>
          <w:tcPr>
            <w:tcW w:w="1811" w:type="dxa"/>
            <w:tcBorders>
              <w:top w:val="single" w:sz="4" w:space="0" w:color="CE326D"/>
              <w:left w:val="single" w:sz="4" w:space="0" w:color="CE326D"/>
              <w:bottom w:val="single" w:sz="4" w:space="0" w:color="CE326D"/>
              <w:right w:val="single" w:sz="4" w:space="0" w:color="CE326D"/>
            </w:tcBorders>
            <w:shd w:val="clear" w:color="auto" w:fill="auto"/>
            <w:noWrap/>
            <w:vAlign w:val="bottom"/>
          </w:tcPr>
          <w:p w:rsidR="003747A6" w:rsidRDefault="003747A6">
            <w:pPr>
              <w:jc w:val="center"/>
              <w:rPr>
                <w:rFonts w:ascii="Calibri" w:hAnsi="Calibri"/>
                <w:color w:val="000000"/>
              </w:rPr>
            </w:pPr>
            <w:r>
              <w:rPr>
                <w:rFonts w:ascii="Calibri" w:hAnsi="Calibri"/>
                <w:color w:val="000000"/>
                <w:sz w:val="22"/>
                <w:szCs w:val="22"/>
              </w:rPr>
              <w:t>8</w:t>
            </w:r>
          </w:p>
        </w:tc>
        <w:tc>
          <w:tcPr>
            <w:tcW w:w="1985" w:type="dxa"/>
            <w:tcBorders>
              <w:top w:val="single" w:sz="4" w:space="0" w:color="CE326D"/>
              <w:left w:val="single" w:sz="4" w:space="0" w:color="CE326D"/>
              <w:bottom w:val="single" w:sz="4" w:space="0" w:color="CE326D"/>
              <w:right w:val="single" w:sz="4" w:space="0" w:color="CE326D"/>
            </w:tcBorders>
            <w:shd w:val="clear" w:color="auto" w:fill="auto"/>
            <w:noWrap/>
            <w:vAlign w:val="bottom"/>
          </w:tcPr>
          <w:p w:rsidR="003747A6" w:rsidRDefault="003747A6">
            <w:pPr>
              <w:jc w:val="center"/>
              <w:rPr>
                <w:rFonts w:ascii="Calibri" w:hAnsi="Calibri"/>
                <w:color w:val="000000"/>
              </w:rPr>
            </w:pPr>
            <w:r>
              <w:rPr>
                <w:rFonts w:ascii="Calibri" w:hAnsi="Calibri"/>
                <w:color w:val="000000"/>
                <w:sz w:val="22"/>
                <w:szCs w:val="22"/>
              </w:rPr>
              <w:t>4,71</w:t>
            </w:r>
          </w:p>
        </w:tc>
      </w:tr>
      <w:tr w:rsidR="003747A6" w:rsidTr="00F40DE4">
        <w:trPr>
          <w:trHeight w:val="288"/>
          <w:jc w:val="center"/>
        </w:trPr>
        <w:tc>
          <w:tcPr>
            <w:tcW w:w="2181" w:type="dxa"/>
            <w:tcBorders>
              <w:top w:val="single" w:sz="4" w:space="0" w:color="CE326D"/>
              <w:left w:val="single" w:sz="4" w:space="0" w:color="CE326D"/>
              <w:bottom w:val="single" w:sz="4" w:space="0" w:color="CE326D"/>
              <w:right w:val="single" w:sz="4" w:space="0" w:color="CE326D"/>
            </w:tcBorders>
            <w:shd w:val="clear" w:color="auto" w:fill="auto"/>
            <w:noWrap/>
            <w:vAlign w:val="bottom"/>
          </w:tcPr>
          <w:p w:rsidR="003747A6" w:rsidRDefault="003747A6">
            <w:pPr>
              <w:rPr>
                <w:rFonts w:ascii="Calibri" w:hAnsi="Calibri"/>
                <w:color w:val="000000"/>
              </w:rPr>
            </w:pPr>
            <w:r>
              <w:rPr>
                <w:rFonts w:ascii="Calibri" w:hAnsi="Calibri"/>
                <w:color w:val="000000"/>
                <w:sz w:val="22"/>
                <w:szCs w:val="22"/>
              </w:rPr>
              <w:t>Distrito Capital</w:t>
            </w:r>
          </w:p>
        </w:tc>
        <w:tc>
          <w:tcPr>
            <w:tcW w:w="1811" w:type="dxa"/>
            <w:tcBorders>
              <w:top w:val="single" w:sz="4" w:space="0" w:color="CE326D"/>
              <w:left w:val="single" w:sz="4" w:space="0" w:color="CE326D"/>
              <w:bottom w:val="single" w:sz="4" w:space="0" w:color="CE326D"/>
              <w:right w:val="single" w:sz="4" w:space="0" w:color="CE326D"/>
            </w:tcBorders>
            <w:shd w:val="clear" w:color="auto" w:fill="auto"/>
            <w:noWrap/>
            <w:vAlign w:val="bottom"/>
          </w:tcPr>
          <w:p w:rsidR="003747A6" w:rsidRDefault="003747A6">
            <w:pPr>
              <w:jc w:val="center"/>
              <w:rPr>
                <w:rFonts w:ascii="Calibri" w:hAnsi="Calibri"/>
                <w:color w:val="000000"/>
              </w:rPr>
            </w:pPr>
            <w:r>
              <w:rPr>
                <w:rFonts w:ascii="Calibri" w:hAnsi="Calibri"/>
                <w:color w:val="000000"/>
                <w:sz w:val="22"/>
                <w:szCs w:val="22"/>
              </w:rPr>
              <w:t>7</w:t>
            </w:r>
          </w:p>
        </w:tc>
        <w:tc>
          <w:tcPr>
            <w:tcW w:w="1985" w:type="dxa"/>
            <w:tcBorders>
              <w:top w:val="single" w:sz="4" w:space="0" w:color="CE326D"/>
              <w:left w:val="single" w:sz="4" w:space="0" w:color="CE326D"/>
              <w:bottom w:val="single" w:sz="4" w:space="0" w:color="CE326D"/>
              <w:right w:val="single" w:sz="4" w:space="0" w:color="CE326D"/>
            </w:tcBorders>
            <w:shd w:val="clear" w:color="auto" w:fill="auto"/>
            <w:noWrap/>
            <w:vAlign w:val="bottom"/>
          </w:tcPr>
          <w:p w:rsidR="003747A6" w:rsidRDefault="003747A6">
            <w:pPr>
              <w:jc w:val="center"/>
              <w:rPr>
                <w:rFonts w:ascii="Calibri" w:hAnsi="Calibri"/>
                <w:color w:val="000000"/>
              </w:rPr>
            </w:pPr>
            <w:r>
              <w:rPr>
                <w:rFonts w:ascii="Calibri" w:hAnsi="Calibri"/>
                <w:color w:val="000000"/>
                <w:sz w:val="22"/>
                <w:szCs w:val="22"/>
              </w:rPr>
              <w:t>4,12</w:t>
            </w:r>
          </w:p>
        </w:tc>
      </w:tr>
      <w:tr w:rsidR="003747A6" w:rsidTr="00F40DE4">
        <w:trPr>
          <w:trHeight w:val="288"/>
          <w:jc w:val="center"/>
        </w:trPr>
        <w:tc>
          <w:tcPr>
            <w:tcW w:w="2181" w:type="dxa"/>
            <w:tcBorders>
              <w:top w:val="single" w:sz="4" w:space="0" w:color="CE326D"/>
              <w:left w:val="single" w:sz="4" w:space="0" w:color="CE326D"/>
              <w:bottom w:val="single" w:sz="4" w:space="0" w:color="CE326D"/>
              <w:right w:val="single" w:sz="4" w:space="0" w:color="CE326D"/>
            </w:tcBorders>
            <w:shd w:val="clear" w:color="auto" w:fill="auto"/>
            <w:noWrap/>
            <w:vAlign w:val="bottom"/>
          </w:tcPr>
          <w:p w:rsidR="003747A6" w:rsidRDefault="003747A6">
            <w:pPr>
              <w:rPr>
                <w:rFonts w:ascii="Calibri" w:hAnsi="Calibri"/>
                <w:color w:val="000000"/>
              </w:rPr>
            </w:pPr>
            <w:r>
              <w:rPr>
                <w:rFonts w:ascii="Calibri" w:hAnsi="Calibri"/>
                <w:color w:val="000000"/>
                <w:sz w:val="22"/>
                <w:szCs w:val="22"/>
              </w:rPr>
              <w:t>Bolívar</w:t>
            </w:r>
          </w:p>
        </w:tc>
        <w:tc>
          <w:tcPr>
            <w:tcW w:w="1811" w:type="dxa"/>
            <w:tcBorders>
              <w:top w:val="single" w:sz="4" w:space="0" w:color="CE326D"/>
              <w:left w:val="single" w:sz="4" w:space="0" w:color="CE326D"/>
              <w:bottom w:val="single" w:sz="4" w:space="0" w:color="CE326D"/>
              <w:right w:val="single" w:sz="4" w:space="0" w:color="CE326D"/>
            </w:tcBorders>
            <w:shd w:val="clear" w:color="auto" w:fill="auto"/>
            <w:noWrap/>
            <w:vAlign w:val="bottom"/>
          </w:tcPr>
          <w:p w:rsidR="003747A6" w:rsidRDefault="003747A6">
            <w:pPr>
              <w:jc w:val="center"/>
              <w:rPr>
                <w:rFonts w:ascii="Calibri" w:hAnsi="Calibri"/>
                <w:color w:val="000000"/>
              </w:rPr>
            </w:pPr>
            <w:r>
              <w:rPr>
                <w:rFonts w:ascii="Calibri" w:hAnsi="Calibri"/>
                <w:color w:val="000000"/>
                <w:sz w:val="22"/>
                <w:szCs w:val="22"/>
              </w:rPr>
              <w:t>6</w:t>
            </w:r>
          </w:p>
        </w:tc>
        <w:tc>
          <w:tcPr>
            <w:tcW w:w="1985" w:type="dxa"/>
            <w:tcBorders>
              <w:top w:val="single" w:sz="4" w:space="0" w:color="CE326D"/>
              <w:left w:val="single" w:sz="4" w:space="0" w:color="CE326D"/>
              <w:bottom w:val="single" w:sz="4" w:space="0" w:color="CE326D"/>
              <w:right w:val="single" w:sz="4" w:space="0" w:color="CE326D"/>
            </w:tcBorders>
            <w:shd w:val="clear" w:color="auto" w:fill="auto"/>
            <w:noWrap/>
            <w:vAlign w:val="bottom"/>
          </w:tcPr>
          <w:p w:rsidR="003747A6" w:rsidRDefault="003747A6">
            <w:pPr>
              <w:jc w:val="center"/>
              <w:rPr>
                <w:rFonts w:ascii="Calibri" w:hAnsi="Calibri"/>
                <w:color w:val="000000"/>
              </w:rPr>
            </w:pPr>
            <w:r>
              <w:rPr>
                <w:rFonts w:ascii="Calibri" w:hAnsi="Calibri"/>
                <w:color w:val="000000"/>
                <w:sz w:val="22"/>
                <w:szCs w:val="22"/>
              </w:rPr>
              <w:t>3,53</w:t>
            </w:r>
          </w:p>
        </w:tc>
      </w:tr>
      <w:tr w:rsidR="003747A6" w:rsidTr="00F40DE4">
        <w:trPr>
          <w:trHeight w:val="288"/>
          <w:jc w:val="center"/>
        </w:trPr>
        <w:tc>
          <w:tcPr>
            <w:tcW w:w="2181" w:type="dxa"/>
            <w:tcBorders>
              <w:top w:val="single" w:sz="4" w:space="0" w:color="CE326D"/>
              <w:left w:val="single" w:sz="4" w:space="0" w:color="CE326D"/>
              <w:bottom w:val="single" w:sz="4" w:space="0" w:color="CE326D"/>
              <w:right w:val="single" w:sz="4" w:space="0" w:color="CE326D"/>
            </w:tcBorders>
            <w:shd w:val="clear" w:color="auto" w:fill="auto"/>
            <w:noWrap/>
            <w:vAlign w:val="bottom"/>
          </w:tcPr>
          <w:p w:rsidR="003747A6" w:rsidRDefault="003747A6">
            <w:pPr>
              <w:rPr>
                <w:rFonts w:ascii="Calibri" w:hAnsi="Calibri"/>
                <w:color w:val="000000"/>
              </w:rPr>
            </w:pPr>
            <w:r>
              <w:rPr>
                <w:rFonts w:ascii="Calibri" w:hAnsi="Calibri"/>
                <w:color w:val="000000"/>
                <w:sz w:val="22"/>
                <w:szCs w:val="22"/>
              </w:rPr>
              <w:t>Vargas</w:t>
            </w:r>
          </w:p>
        </w:tc>
        <w:tc>
          <w:tcPr>
            <w:tcW w:w="1811" w:type="dxa"/>
            <w:tcBorders>
              <w:top w:val="single" w:sz="4" w:space="0" w:color="CE326D"/>
              <w:left w:val="single" w:sz="4" w:space="0" w:color="CE326D"/>
              <w:bottom w:val="single" w:sz="4" w:space="0" w:color="CE326D"/>
              <w:right w:val="single" w:sz="4" w:space="0" w:color="CE326D"/>
            </w:tcBorders>
            <w:shd w:val="clear" w:color="auto" w:fill="auto"/>
            <w:noWrap/>
            <w:vAlign w:val="bottom"/>
          </w:tcPr>
          <w:p w:rsidR="003747A6" w:rsidRDefault="003747A6">
            <w:pPr>
              <w:jc w:val="center"/>
              <w:rPr>
                <w:rFonts w:ascii="Calibri" w:hAnsi="Calibri"/>
                <w:color w:val="000000"/>
              </w:rPr>
            </w:pPr>
            <w:r>
              <w:rPr>
                <w:rFonts w:ascii="Calibri" w:hAnsi="Calibri"/>
                <w:color w:val="000000"/>
                <w:sz w:val="22"/>
                <w:szCs w:val="22"/>
              </w:rPr>
              <w:t>5</w:t>
            </w:r>
          </w:p>
        </w:tc>
        <w:tc>
          <w:tcPr>
            <w:tcW w:w="1985" w:type="dxa"/>
            <w:tcBorders>
              <w:top w:val="single" w:sz="4" w:space="0" w:color="CE326D"/>
              <w:left w:val="single" w:sz="4" w:space="0" w:color="CE326D"/>
              <w:bottom w:val="single" w:sz="4" w:space="0" w:color="CE326D"/>
              <w:right w:val="single" w:sz="4" w:space="0" w:color="CE326D"/>
            </w:tcBorders>
            <w:shd w:val="clear" w:color="auto" w:fill="auto"/>
            <w:noWrap/>
            <w:vAlign w:val="bottom"/>
          </w:tcPr>
          <w:p w:rsidR="003747A6" w:rsidRDefault="003747A6">
            <w:pPr>
              <w:jc w:val="center"/>
              <w:rPr>
                <w:rFonts w:ascii="Calibri" w:hAnsi="Calibri"/>
                <w:color w:val="000000"/>
              </w:rPr>
            </w:pPr>
            <w:r>
              <w:rPr>
                <w:rFonts w:ascii="Calibri" w:hAnsi="Calibri"/>
                <w:color w:val="000000"/>
                <w:sz w:val="22"/>
                <w:szCs w:val="22"/>
              </w:rPr>
              <w:t>2,94</w:t>
            </w:r>
          </w:p>
        </w:tc>
      </w:tr>
      <w:tr w:rsidR="003747A6" w:rsidTr="00F40DE4">
        <w:trPr>
          <w:trHeight w:val="288"/>
          <w:jc w:val="center"/>
        </w:trPr>
        <w:tc>
          <w:tcPr>
            <w:tcW w:w="2181" w:type="dxa"/>
            <w:tcBorders>
              <w:top w:val="single" w:sz="4" w:space="0" w:color="CE326D"/>
              <w:left w:val="single" w:sz="4" w:space="0" w:color="CE326D"/>
              <w:bottom w:val="single" w:sz="4" w:space="0" w:color="CE326D"/>
              <w:right w:val="single" w:sz="4" w:space="0" w:color="CE326D"/>
            </w:tcBorders>
            <w:shd w:val="clear" w:color="auto" w:fill="auto"/>
            <w:noWrap/>
            <w:vAlign w:val="bottom"/>
            <w:hideMark/>
          </w:tcPr>
          <w:p w:rsidR="003747A6" w:rsidRDefault="003747A6">
            <w:pPr>
              <w:rPr>
                <w:rFonts w:ascii="Calibri" w:hAnsi="Calibri"/>
                <w:color w:val="000000"/>
              </w:rPr>
            </w:pPr>
            <w:r>
              <w:rPr>
                <w:rFonts w:ascii="Calibri" w:hAnsi="Calibri"/>
                <w:color w:val="000000"/>
                <w:sz w:val="22"/>
                <w:szCs w:val="22"/>
              </w:rPr>
              <w:t>Mérida</w:t>
            </w:r>
          </w:p>
        </w:tc>
        <w:tc>
          <w:tcPr>
            <w:tcW w:w="1811" w:type="dxa"/>
            <w:tcBorders>
              <w:top w:val="single" w:sz="4" w:space="0" w:color="CE326D"/>
              <w:left w:val="single" w:sz="4" w:space="0" w:color="CE326D"/>
              <w:bottom w:val="single" w:sz="4" w:space="0" w:color="CE326D"/>
              <w:right w:val="single" w:sz="4" w:space="0" w:color="CE326D"/>
            </w:tcBorders>
            <w:shd w:val="clear" w:color="auto" w:fill="auto"/>
            <w:noWrap/>
            <w:vAlign w:val="bottom"/>
            <w:hideMark/>
          </w:tcPr>
          <w:p w:rsidR="003747A6" w:rsidRDefault="003747A6">
            <w:pPr>
              <w:jc w:val="center"/>
              <w:rPr>
                <w:rFonts w:ascii="Calibri" w:hAnsi="Calibri"/>
                <w:color w:val="000000"/>
              </w:rPr>
            </w:pPr>
            <w:r>
              <w:rPr>
                <w:rFonts w:ascii="Calibri" w:hAnsi="Calibri"/>
                <w:color w:val="000000"/>
                <w:sz w:val="22"/>
                <w:szCs w:val="22"/>
              </w:rPr>
              <w:t>4</w:t>
            </w:r>
          </w:p>
        </w:tc>
        <w:tc>
          <w:tcPr>
            <w:tcW w:w="1985" w:type="dxa"/>
            <w:tcBorders>
              <w:top w:val="single" w:sz="4" w:space="0" w:color="CE326D"/>
              <w:left w:val="single" w:sz="4" w:space="0" w:color="CE326D"/>
              <w:bottom w:val="single" w:sz="4" w:space="0" w:color="CE326D"/>
              <w:right w:val="single" w:sz="4" w:space="0" w:color="CE326D"/>
            </w:tcBorders>
            <w:shd w:val="clear" w:color="auto" w:fill="auto"/>
            <w:noWrap/>
            <w:vAlign w:val="bottom"/>
            <w:hideMark/>
          </w:tcPr>
          <w:p w:rsidR="003747A6" w:rsidRDefault="003747A6">
            <w:pPr>
              <w:jc w:val="center"/>
              <w:rPr>
                <w:rFonts w:ascii="Calibri" w:hAnsi="Calibri"/>
                <w:color w:val="000000"/>
              </w:rPr>
            </w:pPr>
            <w:r>
              <w:rPr>
                <w:rFonts w:ascii="Calibri" w:hAnsi="Calibri"/>
                <w:color w:val="000000"/>
                <w:sz w:val="22"/>
                <w:szCs w:val="22"/>
              </w:rPr>
              <w:t>2,35</w:t>
            </w:r>
          </w:p>
        </w:tc>
      </w:tr>
      <w:tr w:rsidR="003747A6" w:rsidTr="00F40DE4">
        <w:trPr>
          <w:trHeight w:val="288"/>
          <w:jc w:val="center"/>
        </w:trPr>
        <w:tc>
          <w:tcPr>
            <w:tcW w:w="2181" w:type="dxa"/>
            <w:tcBorders>
              <w:top w:val="single" w:sz="4" w:space="0" w:color="CE326D"/>
              <w:left w:val="single" w:sz="4" w:space="0" w:color="CE326D"/>
              <w:bottom w:val="single" w:sz="4" w:space="0" w:color="CE326D"/>
              <w:right w:val="single" w:sz="4" w:space="0" w:color="CE326D"/>
            </w:tcBorders>
            <w:shd w:val="clear" w:color="auto" w:fill="auto"/>
            <w:noWrap/>
            <w:vAlign w:val="bottom"/>
            <w:hideMark/>
          </w:tcPr>
          <w:p w:rsidR="003747A6" w:rsidRDefault="003747A6">
            <w:pPr>
              <w:rPr>
                <w:rFonts w:ascii="Calibri" w:hAnsi="Calibri"/>
                <w:color w:val="000000"/>
              </w:rPr>
            </w:pPr>
            <w:r>
              <w:rPr>
                <w:rFonts w:ascii="Calibri" w:hAnsi="Calibri"/>
                <w:color w:val="000000"/>
                <w:sz w:val="22"/>
                <w:szCs w:val="22"/>
              </w:rPr>
              <w:t>Táchira</w:t>
            </w:r>
          </w:p>
        </w:tc>
        <w:tc>
          <w:tcPr>
            <w:tcW w:w="1811" w:type="dxa"/>
            <w:tcBorders>
              <w:top w:val="single" w:sz="4" w:space="0" w:color="CE326D"/>
              <w:left w:val="single" w:sz="4" w:space="0" w:color="CE326D"/>
              <w:bottom w:val="single" w:sz="4" w:space="0" w:color="CE326D"/>
              <w:right w:val="single" w:sz="4" w:space="0" w:color="CE326D"/>
            </w:tcBorders>
            <w:shd w:val="clear" w:color="auto" w:fill="auto"/>
            <w:noWrap/>
            <w:vAlign w:val="bottom"/>
            <w:hideMark/>
          </w:tcPr>
          <w:p w:rsidR="003747A6" w:rsidRDefault="003747A6">
            <w:pPr>
              <w:jc w:val="center"/>
              <w:rPr>
                <w:rFonts w:ascii="Calibri" w:hAnsi="Calibri"/>
                <w:color w:val="000000"/>
              </w:rPr>
            </w:pPr>
            <w:r>
              <w:rPr>
                <w:rFonts w:ascii="Calibri" w:hAnsi="Calibri"/>
                <w:color w:val="000000"/>
                <w:sz w:val="22"/>
                <w:szCs w:val="22"/>
              </w:rPr>
              <w:t>4</w:t>
            </w:r>
          </w:p>
        </w:tc>
        <w:tc>
          <w:tcPr>
            <w:tcW w:w="1985" w:type="dxa"/>
            <w:tcBorders>
              <w:top w:val="single" w:sz="4" w:space="0" w:color="CE326D"/>
              <w:left w:val="single" w:sz="4" w:space="0" w:color="CE326D"/>
              <w:bottom w:val="single" w:sz="4" w:space="0" w:color="CE326D"/>
              <w:right w:val="single" w:sz="4" w:space="0" w:color="CE326D"/>
            </w:tcBorders>
            <w:shd w:val="clear" w:color="auto" w:fill="auto"/>
            <w:noWrap/>
            <w:vAlign w:val="bottom"/>
            <w:hideMark/>
          </w:tcPr>
          <w:p w:rsidR="003747A6" w:rsidRDefault="003747A6">
            <w:pPr>
              <w:jc w:val="center"/>
              <w:rPr>
                <w:rFonts w:ascii="Calibri" w:hAnsi="Calibri"/>
                <w:color w:val="000000"/>
              </w:rPr>
            </w:pPr>
            <w:r>
              <w:rPr>
                <w:rFonts w:ascii="Calibri" w:hAnsi="Calibri"/>
                <w:color w:val="000000"/>
                <w:sz w:val="22"/>
                <w:szCs w:val="22"/>
              </w:rPr>
              <w:t>2,35</w:t>
            </w:r>
          </w:p>
        </w:tc>
      </w:tr>
      <w:tr w:rsidR="003747A6" w:rsidTr="00F40DE4">
        <w:trPr>
          <w:trHeight w:val="288"/>
          <w:jc w:val="center"/>
        </w:trPr>
        <w:tc>
          <w:tcPr>
            <w:tcW w:w="2181" w:type="dxa"/>
            <w:tcBorders>
              <w:top w:val="single" w:sz="4" w:space="0" w:color="CE326D"/>
              <w:left w:val="single" w:sz="4" w:space="0" w:color="CE326D"/>
              <w:bottom w:val="single" w:sz="4" w:space="0" w:color="CE326D"/>
              <w:right w:val="single" w:sz="4" w:space="0" w:color="CE326D"/>
            </w:tcBorders>
            <w:shd w:val="clear" w:color="auto" w:fill="auto"/>
            <w:noWrap/>
            <w:vAlign w:val="bottom"/>
            <w:hideMark/>
          </w:tcPr>
          <w:p w:rsidR="003747A6" w:rsidRDefault="003747A6">
            <w:pPr>
              <w:rPr>
                <w:rFonts w:ascii="Calibri" w:hAnsi="Calibri"/>
                <w:color w:val="000000"/>
              </w:rPr>
            </w:pPr>
            <w:r>
              <w:rPr>
                <w:rFonts w:ascii="Calibri" w:hAnsi="Calibri"/>
                <w:color w:val="000000"/>
                <w:sz w:val="22"/>
                <w:szCs w:val="22"/>
              </w:rPr>
              <w:t>Monagas</w:t>
            </w:r>
          </w:p>
        </w:tc>
        <w:tc>
          <w:tcPr>
            <w:tcW w:w="1811" w:type="dxa"/>
            <w:tcBorders>
              <w:top w:val="single" w:sz="4" w:space="0" w:color="CE326D"/>
              <w:left w:val="single" w:sz="4" w:space="0" w:color="CE326D"/>
              <w:bottom w:val="single" w:sz="4" w:space="0" w:color="CE326D"/>
              <w:right w:val="single" w:sz="4" w:space="0" w:color="CE326D"/>
            </w:tcBorders>
            <w:shd w:val="clear" w:color="auto" w:fill="auto"/>
            <w:noWrap/>
            <w:vAlign w:val="bottom"/>
            <w:hideMark/>
          </w:tcPr>
          <w:p w:rsidR="003747A6" w:rsidRDefault="003747A6">
            <w:pPr>
              <w:jc w:val="center"/>
              <w:rPr>
                <w:rFonts w:ascii="Calibri" w:hAnsi="Calibri"/>
                <w:color w:val="000000"/>
              </w:rPr>
            </w:pPr>
            <w:r>
              <w:rPr>
                <w:rFonts w:ascii="Calibri" w:hAnsi="Calibri"/>
                <w:color w:val="000000"/>
                <w:sz w:val="22"/>
                <w:szCs w:val="22"/>
              </w:rPr>
              <w:t>3</w:t>
            </w:r>
          </w:p>
        </w:tc>
        <w:tc>
          <w:tcPr>
            <w:tcW w:w="1985" w:type="dxa"/>
            <w:tcBorders>
              <w:top w:val="single" w:sz="4" w:space="0" w:color="CE326D"/>
              <w:left w:val="single" w:sz="4" w:space="0" w:color="CE326D"/>
              <w:bottom w:val="single" w:sz="4" w:space="0" w:color="CE326D"/>
              <w:right w:val="single" w:sz="4" w:space="0" w:color="CE326D"/>
            </w:tcBorders>
            <w:shd w:val="clear" w:color="auto" w:fill="auto"/>
            <w:noWrap/>
            <w:vAlign w:val="bottom"/>
            <w:hideMark/>
          </w:tcPr>
          <w:p w:rsidR="003747A6" w:rsidRDefault="003747A6">
            <w:pPr>
              <w:jc w:val="center"/>
              <w:rPr>
                <w:rFonts w:ascii="Calibri" w:hAnsi="Calibri"/>
                <w:color w:val="000000"/>
              </w:rPr>
            </w:pPr>
            <w:r>
              <w:rPr>
                <w:rFonts w:ascii="Calibri" w:hAnsi="Calibri"/>
                <w:color w:val="000000"/>
                <w:sz w:val="22"/>
                <w:szCs w:val="22"/>
              </w:rPr>
              <w:t>1,76</w:t>
            </w:r>
          </w:p>
        </w:tc>
      </w:tr>
      <w:tr w:rsidR="003747A6" w:rsidTr="00F40DE4">
        <w:trPr>
          <w:trHeight w:val="288"/>
          <w:jc w:val="center"/>
        </w:trPr>
        <w:tc>
          <w:tcPr>
            <w:tcW w:w="2181" w:type="dxa"/>
            <w:tcBorders>
              <w:top w:val="single" w:sz="4" w:space="0" w:color="CE326D"/>
              <w:left w:val="single" w:sz="4" w:space="0" w:color="CE326D"/>
              <w:bottom w:val="single" w:sz="4" w:space="0" w:color="CE326D"/>
              <w:right w:val="single" w:sz="4" w:space="0" w:color="CE326D"/>
            </w:tcBorders>
            <w:shd w:val="clear" w:color="auto" w:fill="auto"/>
            <w:noWrap/>
            <w:vAlign w:val="bottom"/>
            <w:hideMark/>
          </w:tcPr>
          <w:p w:rsidR="003747A6" w:rsidRDefault="003747A6">
            <w:pPr>
              <w:rPr>
                <w:rFonts w:ascii="Calibri" w:hAnsi="Calibri"/>
                <w:color w:val="000000"/>
              </w:rPr>
            </w:pPr>
            <w:r>
              <w:rPr>
                <w:rFonts w:ascii="Calibri" w:hAnsi="Calibri"/>
                <w:color w:val="000000"/>
                <w:sz w:val="22"/>
                <w:szCs w:val="22"/>
              </w:rPr>
              <w:t>Trujillo</w:t>
            </w:r>
          </w:p>
        </w:tc>
        <w:tc>
          <w:tcPr>
            <w:tcW w:w="1811" w:type="dxa"/>
            <w:tcBorders>
              <w:top w:val="single" w:sz="4" w:space="0" w:color="CE326D"/>
              <w:left w:val="single" w:sz="4" w:space="0" w:color="CE326D"/>
              <w:bottom w:val="single" w:sz="4" w:space="0" w:color="CE326D"/>
              <w:right w:val="single" w:sz="4" w:space="0" w:color="CE326D"/>
            </w:tcBorders>
            <w:shd w:val="clear" w:color="auto" w:fill="auto"/>
            <w:noWrap/>
            <w:vAlign w:val="bottom"/>
            <w:hideMark/>
          </w:tcPr>
          <w:p w:rsidR="003747A6" w:rsidRDefault="003747A6">
            <w:pPr>
              <w:jc w:val="center"/>
              <w:rPr>
                <w:rFonts w:ascii="Calibri" w:hAnsi="Calibri"/>
                <w:color w:val="000000"/>
              </w:rPr>
            </w:pPr>
            <w:r>
              <w:rPr>
                <w:rFonts w:ascii="Calibri" w:hAnsi="Calibri"/>
                <w:color w:val="000000"/>
                <w:sz w:val="22"/>
                <w:szCs w:val="22"/>
              </w:rPr>
              <w:t>3</w:t>
            </w:r>
          </w:p>
        </w:tc>
        <w:tc>
          <w:tcPr>
            <w:tcW w:w="1985" w:type="dxa"/>
            <w:tcBorders>
              <w:top w:val="single" w:sz="4" w:space="0" w:color="CE326D"/>
              <w:left w:val="single" w:sz="4" w:space="0" w:color="CE326D"/>
              <w:bottom w:val="single" w:sz="4" w:space="0" w:color="CE326D"/>
              <w:right w:val="single" w:sz="4" w:space="0" w:color="CE326D"/>
            </w:tcBorders>
            <w:shd w:val="clear" w:color="auto" w:fill="auto"/>
            <w:noWrap/>
            <w:vAlign w:val="bottom"/>
            <w:hideMark/>
          </w:tcPr>
          <w:p w:rsidR="003747A6" w:rsidRDefault="003747A6">
            <w:pPr>
              <w:jc w:val="center"/>
              <w:rPr>
                <w:rFonts w:ascii="Calibri" w:hAnsi="Calibri"/>
                <w:color w:val="000000"/>
              </w:rPr>
            </w:pPr>
            <w:r>
              <w:rPr>
                <w:rFonts w:ascii="Calibri" w:hAnsi="Calibri"/>
                <w:color w:val="000000"/>
                <w:sz w:val="22"/>
                <w:szCs w:val="22"/>
              </w:rPr>
              <w:t>1,76</w:t>
            </w:r>
          </w:p>
        </w:tc>
      </w:tr>
      <w:tr w:rsidR="003747A6" w:rsidTr="00F40DE4">
        <w:trPr>
          <w:trHeight w:val="288"/>
          <w:jc w:val="center"/>
        </w:trPr>
        <w:tc>
          <w:tcPr>
            <w:tcW w:w="2181" w:type="dxa"/>
            <w:tcBorders>
              <w:top w:val="single" w:sz="4" w:space="0" w:color="CE326D"/>
              <w:left w:val="single" w:sz="4" w:space="0" w:color="CE326D"/>
              <w:bottom w:val="single" w:sz="4" w:space="0" w:color="CE326D"/>
              <w:right w:val="single" w:sz="4" w:space="0" w:color="CE326D"/>
            </w:tcBorders>
            <w:shd w:val="clear" w:color="auto" w:fill="auto"/>
            <w:noWrap/>
            <w:vAlign w:val="bottom"/>
            <w:hideMark/>
          </w:tcPr>
          <w:p w:rsidR="003747A6" w:rsidRDefault="003747A6">
            <w:pPr>
              <w:rPr>
                <w:rFonts w:ascii="Calibri" w:hAnsi="Calibri"/>
                <w:color w:val="000000"/>
              </w:rPr>
            </w:pPr>
            <w:r>
              <w:rPr>
                <w:rFonts w:ascii="Calibri" w:hAnsi="Calibri"/>
                <w:color w:val="000000"/>
                <w:sz w:val="22"/>
                <w:szCs w:val="22"/>
              </w:rPr>
              <w:t>Nueva Esparta</w:t>
            </w:r>
          </w:p>
        </w:tc>
        <w:tc>
          <w:tcPr>
            <w:tcW w:w="1811" w:type="dxa"/>
            <w:tcBorders>
              <w:top w:val="single" w:sz="4" w:space="0" w:color="CE326D"/>
              <w:left w:val="single" w:sz="4" w:space="0" w:color="CE326D"/>
              <w:bottom w:val="single" w:sz="4" w:space="0" w:color="CE326D"/>
              <w:right w:val="single" w:sz="4" w:space="0" w:color="CE326D"/>
            </w:tcBorders>
            <w:shd w:val="clear" w:color="auto" w:fill="auto"/>
            <w:noWrap/>
            <w:vAlign w:val="bottom"/>
            <w:hideMark/>
          </w:tcPr>
          <w:p w:rsidR="003747A6" w:rsidRDefault="003747A6">
            <w:pPr>
              <w:jc w:val="center"/>
              <w:rPr>
                <w:rFonts w:ascii="Calibri" w:hAnsi="Calibri"/>
                <w:color w:val="000000"/>
              </w:rPr>
            </w:pPr>
            <w:r>
              <w:rPr>
                <w:rFonts w:ascii="Calibri" w:hAnsi="Calibri"/>
                <w:color w:val="000000"/>
                <w:sz w:val="22"/>
                <w:szCs w:val="22"/>
              </w:rPr>
              <w:t>2</w:t>
            </w:r>
          </w:p>
        </w:tc>
        <w:tc>
          <w:tcPr>
            <w:tcW w:w="1985" w:type="dxa"/>
            <w:tcBorders>
              <w:top w:val="single" w:sz="4" w:space="0" w:color="CE326D"/>
              <w:left w:val="single" w:sz="4" w:space="0" w:color="CE326D"/>
              <w:bottom w:val="single" w:sz="4" w:space="0" w:color="CE326D"/>
              <w:right w:val="single" w:sz="4" w:space="0" w:color="CE326D"/>
            </w:tcBorders>
            <w:shd w:val="clear" w:color="auto" w:fill="auto"/>
            <w:noWrap/>
            <w:vAlign w:val="bottom"/>
            <w:hideMark/>
          </w:tcPr>
          <w:p w:rsidR="003747A6" w:rsidRDefault="003747A6">
            <w:pPr>
              <w:jc w:val="center"/>
              <w:rPr>
                <w:rFonts w:ascii="Calibri" w:hAnsi="Calibri"/>
                <w:color w:val="000000"/>
              </w:rPr>
            </w:pPr>
            <w:r>
              <w:rPr>
                <w:rFonts w:ascii="Calibri" w:hAnsi="Calibri"/>
                <w:color w:val="000000"/>
                <w:sz w:val="22"/>
                <w:szCs w:val="22"/>
              </w:rPr>
              <w:t>1,18</w:t>
            </w:r>
          </w:p>
        </w:tc>
      </w:tr>
      <w:tr w:rsidR="003747A6" w:rsidTr="00F40DE4">
        <w:trPr>
          <w:trHeight w:val="288"/>
          <w:jc w:val="center"/>
        </w:trPr>
        <w:tc>
          <w:tcPr>
            <w:tcW w:w="2181" w:type="dxa"/>
            <w:tcBorders>
              <w:top w:val="single" w:sz="4" w:space="0" w:color="CE326D"/>
              <w:left w:val="single" w:sz="4" w:space="0" w:color="CE326D"/>
              <w:bottom w:val="single" w:sz="4" w:space="0" w:color="CE326D"/>
              <w:right w:val="single" w:sz="4" w:space="0" w:color="CE326D"/>
            </w:tcBorders>
            <w:shd w:val="clear" w:color="auto" w:fill="auto"/>
            <w:noWrap/>
            <w:vAlign w:val="bottom"/>
            <w:hideMark/>
          </w:tcPr>
          <w:p w:rsidR="003747A6" w:rsidRDefault="003747A6">
            <w:pPr>
              <w:rPr>
                <w:rFonts w:ascii="Calibri" w:hAnsi="Calibri"/>
                <w:color w:val="000000"/>
              </w:rPr>
            </w:pPr>
            <w:r>
              <w:rPr>
                <w:rFonts w:ascii="Calibri" w:hAnsi="Calibri"/>
                <w:color w:val="000000"/>
                <w:sz w:val="22"/>
                <w:szCs w:val="22"/>
              </w:rPr>
              <w:t>Portuguesa</w:t>
            </w:r>
          </w:p>
        </w:tc>
        <w:tc>
          <w:tcPr>
            <w:tcW w:w="1811" w:type="dxa"/>
            <w:tcBorders>
              <w:top w:val="single" w:sz="4" w:space="0" w:color="CE326D"/>
              <w:left w:val="single" w:sz="4" w:space="0" w:color="CE326D"/>
              <w:bottom w:val="single" w:sz="4" w:space="0" w:color="CE326D"/>
              <w:right w:val="single" w:sz="4" w:space="0" w:color="CE326D"/>
            </w:tcBorders>
            <w:shd w:val="clear" w:color="auto" w:fill="auto"/>
            <w:noWrap/>
            <w:vAlign w:val="bottom"/>
            <w:hideMark/>
          </w:tcPr>
          <w:p w:rsidR="003747A6" w:rsidRDefault="003747A6">
            <w:pPr>
              <w:jc w:val="center"/>
              <w:rPr>
                <w:rFonts w:ascii="Calibri" w:hAnsi="Calibri"/>
                <w:color w:val="000000"/>
              </w:rPr>
            </w:pPr>
            <w:r>
              <w:rPr>
                <w:rFonts w:ascii="Calibri" w:hAnsi="Calibri"/>
                <w:color w:val="000000"/>
                <w:sz w:val="22"/>
                <w:szCs w:val="22"/>
              </w:rPr>
              <w:t>2</w:t>
            </w:r>
          </w:p>
        </w:tc>
        <w:tc>
          <w:tcPr>
            <w:tcW w:w="1985" w:type="dxa"/>
            <w:tcBorders>
              <w:top w:val="single" w:sz="4" w:space="0" w:color="CE326D"/>
              <w:left w:val="single" w:sz="4" w:space="0" w:color="CE326D"/>
              <w:bottom w:val="single" w:sz="4" w:space="0" w:color="CE326D"/>
              <w:right w:val="single" w:sz="4" w:space="0" w:color="CE326D"/>
            </w:tcBorders>
            <w:shd w:val="clear" w:color="auto" w:fill="auto"/>
            <w:noWrap/>
            <w:vAlign w:val="bottom"/>
            <w:hideMark/>
          </w:tcPr>
          <w:p w:rsidR="003747A6" w:rsidRDefault="003747A6">
            <w:pPr>
              <w:jc w:val="center"/>
              <w:rPr>
                <w:rFonts w:ascii="Calibri" w:hAnsi="Calibri"/>
                <w:color w:val="000000"/>
              </w:rPr>
            </w:pPr>
            <w:r>
              <w:rPr>
                <w:rFonts w:ascii="Calibri" w:hAnsi="Calibri"/>
                <w:color w:val="000000"/>
                <w:sz w:val="22"/>
                <w:szCs w:val="22"/>
              </w:rPr>
              <w:t>1,18</w:t>
            </w:r>
          </w:p>
        </w:tc>
      </w:tr>
      <w:tr w:rsidR="003747A6" w:rsidTr="00F40DE4">
        <w:trPr>
          <w:trHeight w:val="288"/>
          <w:jc w:val="center"/>
        </w:trPr>
        <w:tc>
          <w:tcPr>
            <w:tcW w:w="2181" w:type="dxa"/>
            <w:tcBorders>
              <w:top w:val="single" w:sz="4" w:space="0" w:color="CE326D"/>
              <w:left w:val="single" w:sz="4" w:space="0" w:color="CE326D"/>
              <w:bottom w:val="single" w:sz="4" w:space="0" w:color="CE326D"/>
              <w:right w:val="single" w:sz="4" w:space="0" w:color="CE326D"/>
            </w:tcBorders>
            <w:shd w:val="clear" w:color="auto" w:fill="auto"/>
            <w:noWrap/>
            <w:vAlign w:val="bottom"/>
            <w:hideMark/>
          </w:tcPr>
          <w:p w:rsidR="003747A6" w:rsidRDefault="003747A6">
            <w:pPr>
              <w:rPr>
                <w:rFonts w:ascii="Calibri" w:hAnsi="Calibri"/>
                <w:color w:val="000000"/>
              </w:rPr>
            </w:pPr>
            <w:r>
              <w:rPr>
                <w:rFonts w:ascii="Calibri" w:hAnsi="Calibri"/>
                <w:color w:val="000000"/>
                <w:sz w:val="22"/>
                <w:szCs w:val="22"/>
              </w:rPr>
              <w:t>Internacional</w:t>
            </w:r>
          </w:p>
        </w:tc>
        <w:tc>
          <w:tcPr>
            <w:tcW w:w="1811" w:type="dxa"/>
            <w:tcBorders>
              <w:top w:val="single" w:sz="4" w:space="0" w:color="CE326D"/>
              <w:left w:val="single" w:sz="4" w:space="0" w:color="CE326D"/>
              <w:bottom w:val="single" w:sz="4" w:space="0" w:color="CE326D"/>
              <w:right w:val="single" w:sz="4" w:space="0" w:color="CE326D"/>
            </w:tcBorders>
            <w:shd w:val="clear" w:color="auto" w:fill="auto"/>
            <w:noWrap/>
            <w:vAlign w:val="bottom"/>
            <w:hideMark/>
          </w:tcPr>
          <w:p w:rsidR="003747A6" w:rsidRDefault="003747A6">
            <w:pPr>
              <w:jc w:val="center"/>
              <w:rPr>
                <w:rFonts w:ascii="Calibri" w:hAnsi="Calibri"/>
                <w:color w:val="000000"/>
              </w:rPr>
            </w:pPr>
            <w:r>
              <w:rPr>
                <w:rFonts w:ascii="Calibri" w:hAnsi="Calibri"/>
                <w:color w:val="000000"/>
                <w:sz w:val="22"/>
                <w:szCs w:val="22"/>
              </w:rPr>
              <w:t>2</w:t>
            </w:r>
          </w:p>
        </w:tc>
        <w:tc>
          <w:tcPr>
            <w:tcW w:w="1985" w:type="dxa"/>
            <w:tcBorders>
              <w:top w:val="single" w:sz="4" w:space="0" w:color="CE326D"/>
              <w:left w:val="single" w:sz="4" w:space="0" w:color="CE326D"/>
              <w:bottom w:val="single" w:sz="4" w:space="0" w:color="CE326D"/>
              <w:right w:val="single" w:sz="4" w:space="0" w:color="CE326D"/>
            </w:tcBorders>
            <w:shd w:val="clear" w:color="auto" w:fill="auto"/>
            <w:noWrap/>
            <w:vAlign w:val="bottom"/>
            <w:hideMark/>
          </w:tcPr>
          <w:p w:rsidR="003747A6" w:rsidRDefault="003747A6">
            <w:pPr>
              <w:jc w:val="center"/>
              <w:rPr>
                <w:rFonts w:ascii="Calibri" w:hAnsi="Calibri"/>
                <w:color w:val="000000"/>
              </w:rPr>
            </w:pPr>
            <w:r>
              <w:rPr>
                <w:rFonts w:ascii="Calibri" w:hAnsi="Calibri"/>
                <w:color w:val="000000"/>
                <w:sz w:val="22"/>
                <w:szCs w:val="22"/>
              </w:rPr>
              <w:t>1,18</w:t>
            </w:r>
          </w:p>
        </w:tc>
      </w:tr>
      <w:tr w:rsidR="003747A6" w:rsidTr="00F40DE4">
        <w:trPr>
          <w:trHeight w:val="288"/>
          <w:jc w:val="center"/>
        </w:trPr>
        <w:tc>
          <w:tcPr>
            <w:tcW w:w="2181" w:type="dxa"/>
            <w:tcBorders>
              <w:top w:val="single" w:sz="4" w:space="0" w:color="CE326D"/>
              <w:left w:val="single" w:sz="4" w:space="0" w:color="CE326D"/>
              <w:bottom w:val="single" w:sz="4" w:space="0" w:color="CE326D"/>
              <w:right w:val="single" w:sz="4" w:space="0" w:color="CE326D"/>
            </w:tcBorders>
            <w:shd w:val="clear" w:color="auto" w:fill="auto"/>
            <w:noWrap/>
            <w:vAlign w:val="bottom"/>
            <w:hideMark/>
          </w:tcPr>
          <w:p w:rsidR="003747A6" w:rsidRDefault="003747A6">
            <w:pPr>
              <w:rPr>
                <w:rFonts w:ascii="Calibri" w:hAnsi="Calibri"/>
                <w:color w:val="000000"/>
              </w:rPr>
            </w:pPr>
            <w:r>
              <w:rPr>
                <w:rFonts w:ascii="Calibri" w:hAnsi="Calibri"/>
                <w:color w:val="000000"/>
                <w:sz w:val="22"/>
                <w:szCs w:val="22"/>
              </w:rPr>
              <w:t>Apure</w:t>
            </w:r>
          </w:p>
        </w:tc>
        <w:tc>
          <w:tcPr>
            <w:tcW w:w="1811" w:type="dxa"/>
            <w:tcBorders>
              <w:top w:val="single" w:sz="4" w:space="0" w:color="CE326D"/>
              <w:left w:val="single" w:sz="4" w:space="0" w:color="CE326D"/>
              <w:bottom w:val="single" w:sz="4" w:space="0" w:color="CE326D"/>
              <w:right w:val="single" w:sz="4" w:space="0" w:color="CE326D"/>
            </w:tcBorders>
            <w:shd w:val="clear" w:color="auto" w:fill="auto"/>
            <w:noWrap/>
            <w:vAlign w:val="bottom"/>
            <w:hideMark/>
          </w:tcPr>
          <w:p w:rsidR="003747A6" w:rsidRDefault="003747A6">
            <w:pPr>
              <w:jc w:val="center"/>
              <w:rPr>
                <w:rFonts w:ascii="Calibri" w:hAnsi="Calibri"/>
                <w:color w:val="000000"/>
              </w:rPr>
            </w:pPr>
            <w:r>
              <w:rPr>
                <w:rFonts w:ascii="Calibri" w:hAnsi="Calibri"/>
                <w:color w:val="000000"/>
                <w:sz w:val="22"/>
                <w:szCs w:val="22"/>
              </w:rPr>
              <w:t>1</w:t>
            </w:r>
          </w:p>
        </w:tc>
        <w:tc>
          <w:tcPr>
            <w:tcW w:w="1985" w:type="dxa"/>
            <w:tcBorders>
              <w:top w:val="single" w:sz="4" w:space="0" w:color="CE326D"/>
              <w:left w:val="single" w:sz="4" w:space="0" w:color="CE326D"/>
              <w:bottom w:val="single" w:sz="4" w:space="0" w:color="CE326D"/>
              <w:right w:val="single" w:sz="4" w:space="0" w:color="CE326D"/>
            </w:tcBorders>
            <w:shd w:val="clear" w:color="auto" w:fill="auto"/>
            <w:noWrap/>
            <w:vAlign w:val="bottom"/>
            <w:hideMark/>
          </w:tcPr>
          <w:p w:rsidR="003747A6" w:rsidRDefault="003747A6">
            <w:pPr>
              <w:jc w:val="center"/>
              <w:rPr>
                <w:rFonts w:ascii="Calibri" w:hAnsi="Calibri"/>
                <w:color w:val="000000"/>
              </w:rPr>
            </w:pPr>
            <w:r>
              <w:rPr>
                <w:rFonts w:ascii="Calibri" w:hAnsi="Calibri"/>
                <w:color w:val="000000"/>
                <w:sz w:val="22"/>
                <w:szCs w:val="22"/>
              </w:rPr>
              <w:t>0,59</w:t>
            </w:r>
          </w:p>
        </w:tc>
      </w:tr>
      <w:tr w:rsidR="003747A6" w:rsidTr="00F40DE4">
        <w:trPr>
          <w:trHeight w:val="288"/>
          <w:jc w:val="center"/>
        </w:trPr>
        <w:tc>
          <w:tcPr>
            <w:tcW w:w="2181" w:type="dxa"/>
            <w:tcBorders>
              <w:top w:val="single" w:sz="4" w:space="0" w:color="CE326D"/>
              <w:left w:val="single" w:sz="4" w:space="0" w:color="CE326D"/>
              <w:bottom w:val="single" w:sz="4" w:space="0" w:color="CE326D"/>
              <w:right w:val="single" w:sz="4" w:space="0" w:color="CE326D"/>
            </w:tcBorders>
            <w:shd w:val="clear" w:color="auto" w:fill="auto"/>
            <w:noWrap/>
            <w:vAlign w:val="bottom"/>
            <w:hideMark/>
          </w:tcPr>
          <w:p w:rsidR="003747A6" w:rsidRDefault="003747A6">
            <w:pPr>
              <w:rPr>
                <w:rFonts w:ascii="Calibri" w:hAnsi="Calibri"/>
                <w:color w:val="000000"/>
              </w:rPr>
            </w:pPr>
            <w:r>
              <w:rPr>
                <w:rFonts w:ascii="Calibri" w:hAnsi="Calibri"/>
                <w:color w:val="000000"/>
                <w:sz w:val="22"/>
                <w:szCs w:val="22"/>
              </w:rPr>
              <w:t>Delta Amacuro</w:t>
            </w:r>
          </w:p>
        </w:tc>
        <w:tc>
          <w:tcPr>
            <w:tcW w:w="1811" w:type="dxa"/>
            <w:tcBorders>
              <w:top w:val="single" w:sz="4" w:space="0" w:color="CE326D"/>
              <w:left w:val="single" w:sz="4" w:space="0" w:color="CE326D"/>
              <w:bottom w:val="single" w:sz="4" w:space="0" w:color="CE326D"/>
              <w:right w:val="single" w:sz="4" w:space="0" w:color="CE326D"/>
            </w:tcBorders>
            <w:shd w:val="clear" w:color="auto" w:fill="auto"/>
            <w:noWrap/>
            <w:vAlign w:val="bottom"/>
            <w:hideMark/>
          </w:tcPr>
          <w:p w:rsidR="003747A6" w:rsidRDefault="003747A6">
            <w:pPr>
              <w:jc w:val="center"/>
              <w:rPr>
                <w:rFonts w:ascii="Calibri" w:hAnsi="Calibri"/>
                <w:color w:val="000000"/>
              </w:rPr>
            </w:pPr>
            <w:r>
              <w:rPr>
                <w:rFonts w:ascii="Calibri" w:hAnsi="Calibri"/>
                <w:color w:val="000000"/>
                <w:sz w:val="22"/>
                <w:szCs w:val="22"/>
              </w:rPr>
              <w:t>1</w:t>
            </w:r>
          </w:p>
        </w:tc>
        <w:tc>
          <w:tcPr>
            <w:tcW w:w="1985" w:type="dxa"/>
            <w:tcBorders>
              <w:top w:val="single" w:sz="4" w:space="0" w:color="CE326D"/>
              <w:left w:val="single" w:sz="4" w:space="0" w:color="CE326D"/>
              <w:bottom w:val="single" w:sz="4" w:space="0" w:color="CE326D"/>
              <w:right w:val="single" w:sz="4" w:space="0" w:color="CE326D"/>
            </w:tcBorders>
            <w:shd w:val="clear" w:color="auto" w:fill="auto"/>
            <w:noWrap/>
            <w:vAlign w:val="bottom"/>
            <w:hideMark/>
          </w:tcPr>
          <w:p w:rsidR="003747A6" w:rsidRDefault="003747A6">
            <w:pPr>
              <w:jc w:val="center"/>
              <w:rPr>
                <w:rFonts w:ascii="Calibri" w:hAnsi="Calibri"/>
                <w:color w:val="000000"/>
              </w:rPr>
            </w:pPr>
            <w:r>
              <w:rPr>
                <w:rFonts w:ascii="Calibri" w:hAnsi="Calibri"/>
                <w:color w:val="000000"/>
                <w:sz w:val="22"/>
                <w:szCs w:val="22"/>
              </w:rPr>
              <w:t>0,59</w:t>
            </w:r>
          </w:p>
        </w:tc>
      </w:tr>
      <w:tr w:rsidR="003747A6" w:rsidTr="00F40DE4">
        <w:trPr>
          <w:trHeight w:val="288"/>
          <w:jc w:val="center"/>
        </w:trPr>
        <w:tc>
          <w:tcPr>
            <w:tcW w:w="2181" w:type="dxa"/>
            <w:tcBorders>
              <w:top w:val="single" w:sz="4" w:space="0" w:color="CE326D"/>
              <w:left w:val="single" w:sz="4" w:space="0" w:color="CE326D"/>
              <w:bottom w:val="single" w:sz="4" w:space="0" w:color="CE326D"/>
              <w:right w:val="single" w:sz="4" w:space="0" w:color="CE326D"/>
            </w:tcBorders>
            <w:shd w:val="clear" w:color="auto" w:fill="auto"/>
            <w:noWrap/>
            <w:vAlign w:val="bottom"/>
            <w:hideMark/>
          </w:tcPr>
          <w:p w:rsidR="003747A6" w:rsidRDefault="003747A6">
            <w:pPr>
              <w:rPr>
                <w:rFonts w:ascii="Calibri" w:hAnsi="Calibri"/>
                <w:color w:val="000000"/>
              </w:rPr>
            </w:pPr>
            <w:r>
              <w:rPr>
                <w:rFonts w:ascii="Calibri" w:hAnsi="Calibri"/>
                <w:color w:val="000000"/>
                <w:sz w:val="22"/>
                <w:szCs w:val="22"/>
              </w:rPr>
              <w:t>Falcón</w:t>
            </w:r>
          </w:p>
        </w:tc>
        <w:tc>
          <w:tcPr>
            <w:tcW w:w="1811" w:type="dxa"/>
            <w:tcBorders>
              <w:top w:val="single" w:sz="4" w:space="0" w:color="CE326D"/>
              <w:left w:val="single" w:sz="4" w:space="0" w:color="CE326D"/>
              <w:bottom w:val="single" w:sz="4" w:space="0" w:color="CE326D"/>
              <w:right w:val="single" w:sz="4" w:space="0" w:color="CE326D"/>
            </w:tcBorders>
            <w:shd w:val="clear" w:color="auto" w:fill="auto"/>
            <w:noWrap/>
            <w:vAlign w:val="bottom"/>
            <w:hideMark/>
          </w:tcPr>
          <w:p w:rsidR="003747A6" w:rsidRDefault="003747A6">
            <w:pPr>
              <w:jc w:val="center"/>
              <w:rPr>
                <w:rFonts w:ascii="Calibri" w:hAnsi="Calibri"/>
                <w:color w:val="000000"/>
              </w:rPr>
            </w:pPr>
            <w:r>
              <w:rPr>
                <w:rFonts w:ascii="Calibri" w:hAnsi="Calibri"/>
                <w:color w:val="000000"/>
                <w:sz w:val="22"/>
                <w:szCs w:val="22"/>
              </w:rPr>
              <w:t>1</w:t>
            </w:r>
          </w:p>
        </w:tc>
        <w:tc>
          <w:tcPr>
            <w:tcW w:w="1985" w:type="dxa"/>
            <w:tcBorders>
              <w:top w:val="single" w:sz="4" w:space="0" w:color="CE326D"/>
              <w:left w:val="single" w:sz="4" w:space="0" w:color="CE326D"/>
              <w:bottom w:val="single" w:sz="4" w:space="0" w:color="CE326D"/>
              <w:right w:val="single" w:sz="4" w:space="0" w:color="CE326D"/>
            </w:tcBorders>
            <w:shd w:val="clear" w:color="auto" w:fill="auto"/>
            <w:noWrap/>
            <w:vAlign w:val="bottom"/>
            <w:hideMark/>
          </w:tcPr>
          <w:p w:rsidR="003747A6" w:rsidRDefault="003747A6">
            <w:pPr>
              <w:jc w:val="center"/>
              <w:rPr>
                <w:rFonts w:ascii="Calibri" w:hAnsi="Calibri"/>
                <w:color w:val="000000"/>
              </w:rPr>
            </w:pPr>
            <w:r>
              <w:rPr>
                <w:rFonts w:ascii="Calibri" w:hAnsi="Calibri"/>
                <w:color w:val="000000"/>
                <w:sz w:val="22"/>
                <w:szCs w:val="22"/>
              </w:rPr>
              <w:t>0,59</w:t>
            </w:r>
          </w:p>
        </w:tc>
      </w:tr>
      <w:tr w:rsidR="008E1649" w:rsidRPr="00522762" w:rsidTr="00F40DE4">
        <w:trPr>
          <w:trHeight w:val="413"/>
          <w:jc w:val="center"/>
        </w:trPr>
        <w:tc>
          <w:tcPr>
            <w:tcW w:w="2181" w:type="dxa"/>
            <w:tcBorders>
              <w:top w:val="single" w:sz="4" w:space="0" w:color="CE326D"/>
              <w:left w:val="single" w:sz="4" w:space="0" w:color="CE326D"/>
              <w:bottom w:val="single" w:sz="4" w:space="0" w:color="CE326D"/>
              <w:right w:val="single" w:sz="4" w:space="0" w:color="CE326D"/>
            </w:tcBorders>
            <w:shd w:val="clear" w:color="auto" w:fill="CE326D"/>
            <w:noWrap/>
            <w:vAlign w:val="center"/>
            <w:hideMark/>
          </w:tcPr>
          <w:p w:rsidR="008E1649" w:rsidRPr="00522762" w:rsidRDefault="008E1649" w:rsidP="00F40DE4">
            <w:pPr>
              <w:rPr>
                <w:rFonts w:ascii="Verdana" w:hAnsi="Verdana"/>
                <w:b/>
                <w:bCs/>
                <w:color w:val="FFFFFF" w:themeColor="background1"/>
                <w:sz w:val="20"/>
                <w:szCs w:val="20"/>
              </w:rPr>
            </w:pPr>
            <w:r w:rsidRPr="00906015">
              <w:rPr>
                <w:rFonts w:ascii="Verdana" w:hAnsi="Verdana" w:cs="Tahoma"/>
                <w:b/>
                <w:color w:val="FFFFFF" w:themeColor="background1"/>
                <w:sz w:val="20"/>
                <w:szCs w:val="20"/>
              </w:rPr>
              <w:t>Total:</w:t>
            </w:r>
          </w:p>
        </w:tc>
        <w:tc>
          <w:tcPr>
            <w:tcW w:w="1811" w:type="dxa"/>
            <w:tcBorders>
              <w:top w:val="single" w:sz="4" w:space="0" w:color="CE326D"/>
              <w:left w:val="single" w:sz="4" w:space="0" w:color="CE326D"/>
              <w:bottom w:val="single" w:sz="4" w:space="0" w:color="CE326D"/>
              <w:right w:val="single" w:sz="4" w:space="0" w:color="CE326D"/>
            </w:tcBorders>
            <w:shd w:val="clear" w:color="auto" w:fill="CE326D"/>
            <w:noWrap/>
            <w:vAlign w:val="center"/>
            <w:hideMark/>
          </w:tcPr>
          <w:p w:rsidR="008E1649" w:rsidRPr="0073581D" w:rsidRDefault="00B25732" w:rsidP="003747A6">
            <w:pPr>
              <w:jc w:val="center"/>
              <w:rPr>
                <w:rFonts w:ascii="Verdana" w:hAnsi="Verdana"/>
                <w:b/>
                <w:bCs/>
                <w:color w:val="FFFFFF" w:themeColor="background1"/>
                <w:sz w:val="20"/>
                <w:szCs w:val="20"/>
              </w:rPr>
            </w:pPr>
            <w:r>
              <w:rPr>
                <w:rFonts w:ascii="Verdana" w:hAnsi="Verdana"/>
                <w:b/>
                <w:bCs/>
                <w:color w:val="FFFFFF" w:themeColor="background1"/>
                <w:sz w:val="20"/>
                <w:szCs w:val="20"/>
              </w:rPr>
              <w:t>1</w:t>
            </w:r>
            <w:r w:rsidR="003747A6">
              <w:rPr>
                <w:rFonts w:ascii="Verdana" w:hAnsi="Verdana"/>
                <w:b/>
                <w:bCs/>
                <w:color w:val="FFFFFF" w:themeColor="background1"/>
                <w:sz w:val="20"/>
                <w:szCs w:val="20"/>
              </w:rPr>
              <w:t>70</w:t>
            </w:r>
          </w:p>
        </w:tc>
        <w:tc>
          <w:tcPr>
            <w:tcW w:w="1985" w:type="dxa"/>
            <w:tcBorders>
              <w:top w:val="single" w:sz="4" w:space="0" w:color="CE326D"/>
              <w:left w:val="single" w:sz="4" w:space="0" w:color="CE326D"/>
              <w:bottom w:val="single" w:sz="4" w:space="0" w:color="CE326D"/>
              <w:right w:val="single" w:sz="4" w:space="0" w:color="CE326D"/>
            </w:tcBorders>
            <w:shd w:val="clear" w:color="auto" w:fill="CE326D"/>
            <w:noWrap/>
            <w:vAlign w:val="center"/>
            <w:hideMark/>
          </w:tcPr>
          <w:p w:rsidR="008E1649" w:rsidRPr="0073581D" w:rsidRDefault="008E1649" w:rsidP="00F40DE4">
            <w:pPr>
              <w:jc w:val="center"/>
              <w:rPr>
                <w:rFonts w:ascii="Verdana" w:hAnsi="Verdana"/>
                <w:b/>
                <w:color w:val="FFFFFF" w:themeColor="background1"/>
                <w:sz w:val="20"/>
                <w:szCs w:val="20"/>
              </w:rPr>
            </w:pPr>
            <w:r w:rsidRPr="0073581D">
              <w:rPr>
                <w:rFonts w:ascii="Verdana" w:hAnsi="Verdana"/>
                <w:b/>
                <w:color w:val="FFFFFF" w:themeColor="background1"/>
                <w:sz w:val="20"/>
                <w:szCs w:val="20"/>
              </w:rPr>
              <w:t>100</w:t>
            </w:r>
          </w:p>
        </w:tc>
      </w:tr>
    </w:tbl>
    <w:p w:rsidR="008E1649" w:rsidRDefault="008E1649" w:rsidP="008E1649">
      <w:pPr>
        <w:spacing w:after="200" w:line="276" w:lineRule="auto"/>
        <w:rPr>
          <w:rFonts w:ascii="Verdana" w:hAnsi="Verdana" w:cs="Tahoma"/>
          <w:b/>
          <w:sz w:val="20"/>
          <w:szCs w:val="20"/>
        </w:rPr>
      </w:pPr>
    </w:p>
    <w:p w:rsidR="008E1649" w:rsidRDefault="008E1649" w:rsidP="008E1649">
      <w:pPr>
        <w:spacing w:after="200" w:line="276" w:lineRule="auto"/>
        <w:rPr>
          <w:rFonts w:ascii="Verdana" w:hAnsi="Verdana" w:cs="Tahoma"/>
          <w:b/>
          <w:sz w:val="22"/>
          <w:szCs w:val="20"/>
        </w:rPr>
      </w:pPr>
    </w:p>
    <w:p w:rsidR="008E1649" w:rsidRDefault="008E1649" w:rsidP="008E1649">
      <w:pPr>
        <w:spacing w:after="200" w:line="276" w:lineRule="auto"/>
        <w:rPr>
          <w:rFonts w:ascii="Verdana" w:hAnsi="Verdana" w:cs="Tahoma"/>
          <w:b/>
          <w:sz w:val="22"/>
          <w:szCs w:val="20"/>
        </w:rPr>
      </w:pPr>
    </w:p>
    <w:p w:rsidR="008E1649" w:rsidRDefault="008E1649" w:rsidP="008E1649">
      <w:pPr>
        <w:spacing w:after="200" w:line="276" w:lineRule="auto"/>
        <w:rPr>
          <w:rFonts w:ascii="Verdana" w:hAnsi="Verdana" w:cs="Tahoma"/>
          <w:b/>
          <w:sz w:val="22"/>
          <w:szCs w:val="20"/>
        </w:rPr>
      </w:pPr>
    </w:p>
    <w:p w:rsidR="008E1649" w:rsidRDefault="008E1649" w:rsidP="008E1649">
      <w:pPr>
        <w:spacing w:after="200" w:line="276" w:lineRule="auto"/>
        <w:rPr>
          <w:rFonts w:ascii="Verdana" w:hAnsi="Verdana" w:cs="Tahoma"/>
          <w:b/>
          <w:color w:val="C91960"/>
          <w:sz w:val="20"/>
          <w:szCs w:val="20"/>
        </w:rPr>
      </w:pPr>
      <w:r w:rsidRPr="00F07854">
        <w:rPr>
          <w:rFonts w:ascii="Verdana" w:hAnsi="Verdana" w:cs="Tahoma"/>
          <w:b/>
          <w:color w:val="C91960"/>
          <w:sz w:val="20"/>
          <w:szCs w:val="20"/>
        </w:rPr>
        <w:t>5. Violencia Familiar por mes</w:t>
      </w:r>
    </w:p>
    <w:p w:rsidR="008E1649" w:rsidRDefault="008E1649" w:rsidP="008E1649">
      <w:pPr>
        <w:spacing w:after="200" w:line="276" w:lineRule="auto"/>
        <w:rPr>
          <w:rFonts w:ascii="Verdana" w:hAnsi="Verdana" w:cs="Tahoma"/>
          <w:b/>
          <w:color w:val="C91960"/>
          <w:sz w:val="20"/>
          <w:szCs w:val="20"/>
        </w:rPr>
      </w:pPr>
    </w:p>
    <w:p w:rsidR="008E1649" w:rsidRDefault="008E1649" w:rsidP="008E1649">
      <w:pPr>
        <w:spacing w:after="200" w:line="276" w:lineRule="auto"/>
        <w:rPr>
          <w:rFonts w:ascii="Verdana" w:hAnsi="Verdana" w:cs="Tahoma"/>
          <w:b/>
          <w:color w:val="C91960"/>
          <w:sz w:val="20"/>
          <w:szCs w:val="20"/>
        </w:rPr>
      </w:pPr>
      <w:r w:rsidRPr="003508CF">
        <w:rPr>
          <w:rFonts w:ascii="Arial" w:eastAsia="Calibri" w:hAnsi="Arial" w:cs="Arial"/>
          <w:noProof/>
          <w:color w:val="0F243E" w:themeColor="text2" w:themeShade="80"/>
          <w:sz w:val="16"/>
          <w:szCs w:val="16"/>
          <w:lang w:val="es-ES" w:eastAsia="es-ES"/>
        </w:rPr>
        <w:drawing>
          <wp:inline distT="0" distB="0" distL="0" distR="0">
            <wp:extent cx="5758775" cy="4017523"/>
            <wp:effectExtent l="0" t="0" r="0" b="2540"/>
            <wp:docPr id="4108" name="Gráfico 4108"/>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8E1649" w:rsidRDefault="008E1649" w:rsidP="008E1649">
      <w:pPr>
        <w:spacing w:after="200" w:line="276" w:lineRule="auto"/>
        <w:rPr>
          <w:rFonts w:ascii="Verdana" w:hAnsi="Verdana" w:cs="Tahoma"/>
          <w:b/>
          <w:color w:val="C91960"/>
          <w:sz w:val="20"/>
          <w:szCs w:val="20"/>
        </w:rPr>
      </w:pPr>
    </w:p>
    <w:p w:rsidR="00551191" w:rsidRDefault="00551191">
      <w:pPr>
        <w:spacing w:after="200" w:line="276" w:lineRule="auto"/>
        <w:rPr>
          <w:rFonts w:ascii="Verdana" w:hAnsi="Verdana" w:cs="Tahoma"/>
          <w:sz w:val="20"/>
          <w:szCs w:val="20"/>
          <w:lang w:val="es-ES"/>
        </w:rPr>
      </w:pPr>
    </w:p>
    <w:p w:rsidR="008E1649" w:rsidRDefault="008E1649">
      <w:pPr>
        <w:spacing w:after="200" w:line="276" w:lineRule="auto"/>
        <w:rPr>
          <w:rFonts w:ascii="Verdana" w:hAnsi="Verdana" w:cs="Tahoma"/>
          <w:sz w:val="20"/>
          <w:szCs w:val="20"/>
          <w:lang w:val="es-ES"/>
        </w:rPr>
      </w:pPr>
    </w:p>
    <w:p w:rsidR="008E1649" w:rsidRDefault="008E1649">
      <w:pPr>
        <w:spacing w:after="200" w:line="276" w:lineRule="auto"/>
        <w:rPr>
          <w:rFonts w:ascii="Verdana" w:hAnsi="Verdana" w:cs="Tahoma"/>
          <w:sz w:val="20"/>
          <w:szCs w:val="20"/>
          <w:lang w:val="es-ES"/>
        </w:rPr>
      </w:pPr>
    </w:p>
    <w:p w:rsidR="008E1649" w:rsidRDefault="008E1649">
      <w:pPr>
        <w:spacing w:after="200" w:line="276" w:lineRule="auto"/>
        <w:rPr>
          <w:rFonts w:ascii="Verdana" w:hAnsi="Verdana" w:cs="Tahoma"/>
          <w:sz w:val="20"/>
          <w:szCs w:val="20"/>
          <w:lang w:val="es-ES"/>
        </w:rPr>
      </w:pPr>
    </w:p>
    <w:p w:rsidR="008E1649" w:rsidRDefault="008E1649">
      <w:pPr>
        <w:spacing w:after="200" w:line="276" w:lineRule="auto"/>
        <w:rPr>
          <w:rFonts w:ascii="Verdana" w:hAnsi="Verdana" w:cs="Tahoma"/>
          <w:sz w:val="20"/>
          <w:szCs w:val="20"/>
          <w:lang w:val="es-ES"/>
        </w:rPr>
      </w:pPr>
    </w:p>
    <w:p w:rsidR="008E1649" w:rsidRDefault="008E1649">
      <w:pPr>
        <w:spacing w:after="200" w:line="276" w:lineRule="auto"/>
        <w:rPr>
          <w:rFonts w:ascii="Verdana" w:hAnsi="Verdana" w:cs="Tahoma"/>
          <w:sz w:val="20"/>
          <w:szCs w:val="20"/>
          <w:lang w:val="es-ES"/>
        </w:rPr>
      </w:pPr>
    </w:p>
    <w:p w:rsidR="008E1649" w:rsidRDefault="008E1649">
      <w:pPr>
        <w:spacing w:after="200" w:line="276" w:lineRule="auto"/>
        <w:rPr>
          <w:rFonts w:ascii="Verdana" w:hAnsi="Verdana" w:cs="Tahoma"/>
          <w:sz w:val="20"/>
          <w:szCs w:val="20"/>
          <w:lang w:val="es-ES"/>
        </w:rPr>
      </w:pPr>
    </w:p>
    <w:p w:rsidR="008E1649" w:rsidRDefault="008E1649">
      <w:pPr>
        <w:spacing w:after="200" w:line="276" w:lineRule="auto"/>
        <w:rPr>
          <w:rFonts w:ascii="Verdana" w:hAnsi="Verdana" w:cs="Tahoma"/>
          <w:sz w:val="20"/>
          <w:szCs w:val="20"/>
          <w:lang w:val="es-ES"/>
        </w:rPr>
      </w:pPr>
    </w:p>
    <w:p w:rsidR="00011157" w:rsidRDefault="00011157">
      <w:pPr>
        <w:spacing w:after="200" w:line="276" w:lineRule="auto"/>
        <w:rPr>
          <w:rFonts w:ascii="Verdana" w:hAnsi="Verdana" w:cs="Tahoma"/>
          <w:sz w:val="20"/>
          <w:szCs w:val="20"/>
          <w:lang w:val="es-ES"/>
        </w:rPr>
      </w:pPr>
    </w:p>
    <w:p w:rsidR="008E1649" w:rsidRDefault="008E1649">
      <w:pPr>
        <w:spacing w:after="200" w:line="276" w:lineRule="auto"/>
        <w:rPr>
          <w:rFonts w:ascii="Verdana" w:hAnsi="Verdana" w:cs="Tahoma"/>
          <w:sz w:val="20"/>
          <w:szCs w:val="20"/>
          <w:lang w:val="es-ES"/>
        </w:rPr>
      </w:pPr>
    </w:p>
    <w:p w:rsidR="008E1649" w:rsidRDefault="008E1649">
      <w:pPr>
        <w:spacing w:after="200" w:line="276" w:lineRule="auto"/>
        <w:rPr>
          <w:rFonts w:ascii="Verdana" w:hAnsi="Verdana" w:cs="Tahoma"/>
          <w:sz w:val="20"/>
          <w:szCs w:val="20"/>
          <w:lang w:val="es-ES"/>
        </w:rPr>
      </w:pPr>
    </w:p>
    <w:p w:rsidR="00C30044" w:rsidRDefault="00E82B6A">
      <w:pPr>
        <w:spacing w:after="200" w:line="276" w:lineRule="auto"/>
        <w:rPr>
          <w:rFonts w:ascii="Verdana" w:hAnsi="Verdana" w:cs="Tahoma"/>
          <w:sz w:val="20"/>
          <w:szCs w:val="20"/>
          <w:lang w:val="es-ES"/>
        </w:rPr>
      </w:pPr>
      <w:r>
        <w:rPr>
          <w:rFonts w:ascii="Verdana" w:hAnsi="Verdana" w:cs="Tahoma"/>
          <w:sz w:val="20"/>
          <w:szCs w:val="20"/>
          <w:lang w:val="es-ES"/>
        </w:rPr>
        <w:br/>
      </w:r>
    </w:p>
    <w:tbl>
      <w:tblPr>
        <w:tblW w:w="0" w:type="auto"/>
        <w:tblLook w:val="01E0"/>
      </w:tblPr>
      <w:tblGrid>
        <w:gridCol w:w="8720"/>
      </w:tblGrid>
      <w:tr w:rsidR="008E432C" w:rsidRPr="008F5C37" w:rsidTr="002B1FA9">
        <w:tc>
          <w:tcPr>
            <w:tcW w:w="8720" w:type="dxa"/>
            <w:shd w:val="clear" w:color="auto" w:fill="auto"/>
          </w:tcPr>
          <w:p w:rsidR="008E432C" w:rsidRPr="00AD0069" w:rsidRDefault="008E432C" w:rsidP="00AD0069">
            <w:pPr>
              <w:spacing w:line="276" w:lineRule="auto"/>
              <w:jc w:val="center"/>
              <w:rPr>
                <w:rFonts w:ascii="Verdana" w:hAnsi="Verdana" w:cs="Tahoma"/>
                <w:b/>
                <w:color w:val="FFFFFF" w:themeColor="background1"/>
                <w:sz w:val="20"/>
                <w:szCs w:val="20"/>
              </w:rPr>
            </w:pPr>
          </w:p>
        </w:tc>
      </w:tr>
    </w:tbl>
    <w:p w:rsidR="008E432C" w:rsidRPr="008F5C37" w:rsidRDefault="00900447" w:rsidP="008F5C37">
      <w:pPr>
        <w:spacing w:line="276" w:lineRule="auto"/>
        <w:rPr>
          <w:rFonts w:ascii="Verdana" w:hAnsi="Verdana" w:cs="Tahoma"/>
          <w:b/>
          <w:sz w:val="20"/>
          <w:szCs w:val="20"/>
        </w:rPr>
      </w:pPr>
      <w:r w:rsidRPr="00900447">
        <w:rPr>
          <w:rFonts w:ascii="Verdana" w:hAnsi="Verdana" w:cs="Tahoma"/>
          <w:noProof/>
          <w:sz w:val="20"/>
          <w:szCs w:val="20"/>
          <w:lang w:val="en-US" w:eastAsia="en-US"/>
        </w:rPr>
        <w:pict>
          <v:rect id="77 Rectángulo" o:spid="_x0000_s1036" style="position:absolute;margin-left:282.2pt;margin-top:-55.1pt;width:149.35pt;height:106.25pt;z-index:25172480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" fillcolor="#622423 [1605]" stroked="f">
            <v:shadow on="t" color="black" opacity="22937f" origin=",.5" offset="0,.63889mm"/>
            <v:textbox>
              <w:txbxContent>
                <w:p w:rsidR="004619FB" w:rsidRPr="00B83FE4" w:rsidRDefault="004619FB" w:rsidP="00B83FE4">
                  <w:pPr>
                    <w:jc w:val="center"/>
                    <w:rPr>
                      <w:rFonts w:ascii="Verdana" w:hAnsi="Verdana" w:cs="Tahoma"/>
                      <w:b/>
                      <w:color w:val="FFFFFF" w:themeColor="background1"/>
                      <w:sz w:val="48"/>
                      <w:szCs w:val="48"/>
                    </w:rPr>
                  </w:pPr>
                  <w:r w:rsidRPr="00B83FE4">
                    <w:rPr>
                      <w:rFonts w:ascii="Verdana" w:hAnsi="Verdana" w:cs="Tahoma"/>
                      <w:b/>
                      <w:color w:val="FFFFFF" w:themeColor="background1"/>
                      <w:sz w:val="48"/>
                      <w:szCs w:val="48"/>
                    </w:rPr>
                    <w:t xml:space="preserve">Violencia </w:t>
                  </w:r>
                </w:p>
                <w:p w:rsidR="004619FB" w:rsidRPr="000F0FC6" w:rsidRDefault="004619FB" w:rsidP="00B83FE4">
                  <w:pPr>
                    <w:jc w:val="center"/>
                    <w:rPr>
                      <w:sz w:val="48"/>
                      <w:szCs w:val="48"/>
                      <w:lang w:val="es-VE"/>
                    </w:rPr>
                  </w:pPr>
                  <w:r w:rsidRPr="00B83FE4">
                    <w:rPr>
                      <w:rFonts w:ascii="Verdana" w:hAnsi="Verdana" w:cs="Tahoma"/>
                      <w:b/>
                      <w:color w:val="FFFFFF" w:themeColor="background1"/>
                      <w:sz w:val="48"/>
                      <w:szCs w:val="48"/>
                    </w:rPr>
                    <w:t>Sexual</w:t>
                  </w:r>
                </w:p>
              </w:txbxContent>
            </v:textbox>
          </v:rect>
        </w:pict>
      </w:r>
    </w:p>
    <w:p w:rsidR="00B27CAF" w:rsidRDefault="00B27CAF" w:rsidP="008F5C37">
      <w:pPr>
        <w:spacing w:line="276" w:lineRule="auto"/>
        <w:rPr>
          <w:rFonts w:ascii="Verdana" w:hAnsi="Verdana" w:cs="Tahoma"/>
          <w:b/>
          <w:color w:val="632423" w:themeColor="accent2" w:themeShade="80"/>
          <w:sz w:val="20"/>
          <w:szCs w:val="20"/>
        </w:rPr>
      </w:pPr>
    </w:p>
    <w:p w:rsidR="00B27CAF" w:rsidRDefault="00B27CAF" w:rsidP="008F5C37">
      <w:pPr>
        <w:spacing w:line="276" w:lineRule="auto"/>
        <w:rPr>
          <w:rFonts w:ascii="Verdana" w:hAnsi="Verdana" w:cs="Tahoma"/>
          <w:b/>
          <w:color w:val="632423" w:themeColor="accent2" w:themeShade="80"/>
          <w:sz w:val="20"/>
          <w:szCs w:val="20"/>
        </w:rPr>
      </w:pPr>
    </w:p>
    <w:p w:rsidR="00B27CAF" w:rsidRDefault="00B27CAF" w:rsidP="008F5C37">
      <w:pPr>
        <w:spacing w:line="276" w:lineRule="auto"/>
        <w:rPr>
          <w:rFonts w:ascii="Verdana" w:hAnsi="Verdana" w:cs="Tahoma"/>
          <w:b/>
          <w:color w:val="632423" w:themeColor="accent2" w:themeShade="80"/>
          <w:sz w:val="20"/>
          <w:szCs w:val="20"/>
        </w:rPr>
      </w:pPr>
    </w:p>
    <w:p w:rsidR="00B27CAF" w:rsidRDefault="00B27CAF" w:rsidP="008F5C37">
      <w:pPr>
        <w:spacing w:line="276" w:lineRule="auto"/>
        <w:rPr>
          <w:rFonts w:ascii="Verdana" w:hAnsi="Verdana" w:cs="Tahoma"/>
          <w:b/>
          <w:color w:val="632423" w:themeColor="accent2" w:themeShade="80"/>
          <w:sz w:val="20"/>
          <w:szCs w:val="20"/>
        </w:rPr>
      </w:pPr>
    </w:p>
    <w:p w:rsidR="00B27CAF" w:rsidRDefault="00B27CAF" w:rsidP="008F5C37">
      <w:pPr>
        <w:spacing w:line="276" w:lineRule="auto"/>
        <w:rPr>
          <w:rFonts w:ascii="Verdana" w:hAnsi="Verdana" w:cs="Tahoma"/>
          <w:b/>
          <w:color w:val="632423" w:themeColor="accent2" w:themeShade="80"/>
          <w:sz w:val="20"/>
          <w:szCs w:val="20"/>
        </w:rPr>
      </w:pPr>
    </w:p>
    <w:p w:rsidR="00B27CAF" w:rsidRDefault="00B27CAF" w:rsidP="008F5C37">
      <w:pPr>
        <w:spacing w:line="276" w:lineRule="auto"/>
        <w:rPr>
          <w:rFonts w:ascii="Verdana" w:hAnsi="Verdana" w:cs="Tahoma"/>
          <w:b/>
          <w:color w:val="632423" w:themeColor="accent2" w:themeShade="80"/>
          <w:sz w:val="20"/>
          <w:szCs w:val="20"/>
        </w:rPr>
      </w:pPr>
    </w:p>
    <w:p w:rsidR="008E432C" w:rsidRPr="003E74CF" w:rsidRDefault="00EA743A" w:rsidP="008F5C37">
      <w:pPr>
        <w:spacing w:line="276" w:lineRule="auto"/>
        <w:rPr>
          <w:rFonts w:ascii="Verdana" w:hAnsi="Verdana" w:cs="Tahoma"/>
          <w:b/>
          <w:color w:val="632423" w:themeColor="accent2" w:themeShade="80"/>
          <w:sz w:val="20"/>
          <w:szCs w:val="20"/>
        </w:rPr>
      </w:pPr>
      <w:r w:rsidRPr="003E74CF">
        <w:rPr>
          <w:rFonts w:ascii="Verdana" w:hAnsi="Verdana" w:cs="Tahoma"/>
          <w:b/>
          <w:color w:val="632423" w:themeColor="accent2" w:themeShade="80"/>
          <w:sz w:val="20"/>
          <w:szCs w:val="20"/>
        </w:rPr>
        <w:t>1. Rango de edad por Violencia Sexua</w:t>
      </w:r>
      <w:r w:rsidR="008E432C" w:rsidRPr="003E74CF">
        <w:rPr>
          <w:rFonts w:ascii="Verdana" w:hAnsi="Verdana" w:cs="Tahoma"/>
          <w:b/>
          <w:color w:val="632423" w:themeColor="accent2" w:themeShade="80"/>
          <w:sz w:val="20"/>
          <w:szCs w:val="20"/>
        </w:rPr>
        <w:t>l.</w:t>
      </w:r>
    </w:p>
    <w:p w:rsidR="008E432C" w:rsidRPr="008F5C37" w:rsidRDefault="008E432C" w:rsidP="008F5C37">
      <w:pPr>
        <w:spacing w:line="276" w:lineRule="auto"/>
        <w:rPr>
          <w:rFonts w:ascii="Verdana" w:hAnsi="Verdana" w:cs="Tahoma"/>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364"/>
        <w:gridCol w:w="4356"/>
      </w:tblGrid>
      <w:tr w:rsidR="00B83FE4" w:rsidRPr="00B83FE4" w:rsidTr="00906015">
        <w:tc>
          <w:tcPr>
            <w:tcW w:w="8720" w:type="dxa"/>
            <w:gridSpan w:val="2"/>
            <w:tcBorders>
              <w:top w:val="single" w:sz="4" w:space="0" w:color="632423" w:themeColor="accent2" w:themeShade="80"/>
              <w:left w:val="single" w:sz="4" w:space="0" w:color="632423" w:themeColor="accent2" w:themeShade="80"/>
              <w:bottom w:val="single" w:sz="4" w:space="0" w:color="632423" w:themeColor="accent2" w:themeShade="80"/>
              <w:right w:val="single" w:sz="4" w:space="0" w:color="632423" w:themeColor="accent2" w:themeShade="80"/>
            </w:tcBorders>
            <w:shd w:val="clear" w:color="auto" w:fill="632423" w:themeFill="accent2" w:themeFillShade="80"/>
          </w:tcPr>
          <w:p w:rsidR="008E432C" w:rsidRPr="00B83FE4" w:rsidRDefault="008E432C" w:rsidP="00B66B35">
            <w:pPr>
              <w:spacing w:line="276" w:lineRule="auto"/>
              <w:ind w:left="708" w:hanging="708"/>
              <w:jc w:val="center"/>
              <w:rPr>
                <w:rFonts w:ascii="Verdana" w:hAnsi="Verdana" w:cs="Tahoma"/>
                <w:b/>
                <w:sz w:val="20"/>
                <w:szCs w:val="20"/>
              </w:rPr>
            </w:pPr>
            <w:r w:rsidRPr="00B83FE4">
              <w:rPr>
                <w:rFonts w:ascii="Verdana" w:hAnsi="Verdana" w:cs="Tahoma"/>
                <w:b/>
                <w:sz w:val="20"/>
                <w:szCs w:val="20"/>
              </w:rPr>
              <w:t xml:space="preserve">Violencia </w:t>
            </w:r>
            <w:r w:rsidR="00B66B35" w:rsidRPr="00B83FE4">
              <w:rPr>
                <w:rFonts w:ascii="Verdana" w:hAnsi="Verdana" w:cs="Tahoma"/>
                <w:b/>
                <w:sz w:val="20"/>
                <w:szCs w:val="20"/>
              </w:rPr>
              <w:t>Sexu</w:t>
            </w:r>
            <w:r w:rsidRPr="00B83FE4">
              <w:rPr>
                <w:rFonts w:ascii="Verdana" w:hAnsi="Verdana" w:cs="Tahoma"/>
                <w:b/>
                <w:sz w:val="20"/>
                <w:szCs w:val="20"/>
              </w:rPr>
              <w:t>al por grupo de edades</w:t>
            </w:r>
          </w:p>
          <w:p w:rsidR="008E432C" w:rsidRPr="00B83FE4" w:rsidRDefault="00571624" w:rsidP="00AD0069">
            <w:pPr>
              <w:spacing w:line="276" w:lineRule="auto"/>
              <w:jc w:val="center"/>
              <w:rPr>
                <w:rFonts w:ascii="Verdana" w:hAnsi="Verdana" w:cs="Tahoma"/>
                <w:sz w:val="20"/>
                <w:szCs w:val="20"/>
              </w:rPr>
            </w:pPr>
            <w:r>
              <w:rPr>
                <w:rFonts w:ascii="Verdana" w:hAnsi="Verdana" w:cs="Tahoma"/>
                <w:b/>
                <w:sz w:val="20"/>
                <w:szCs w:val="20"/>
              </w:rPr>
              <w:t>Enero - Junio 2015</w:t>
            </w:r>
          </w:p>
        </w:tc>
      </w:tr>
      <w:tr w:rsidR="008E432C" w:rsidRPr="008F5C37" w:rsidTr="00906015">
        <w:tc>
          <w:tcPr>
            <w:tcW w:w="4364" w:type="dxa"/>
            <w:tcBorders>
              <w:top w:val="single" w:sz="4" w:space="0" w:color="632423" w:themeColor="accent2" w:themeShade="80"/>
              <w:left w:val="single" w:sz="4" w:space="0" w:color="632423" w:themeColor="accent2" w:themeShade="80"/>
              <w:bottom w:val="single" w:sz="4" w:space="0" w:color="632423" w:themeColor="accent2" w:themeShade="80"/>
              <w:right w:val="single" w:sz="4" w:space="0" w:color="632423" w:themeColor="accent2" w:themeShade="80"/>
            </w:tcBorders>
            <w:shd w:val="clear" w:color="auto" w:fill="E5B8B7" w:themeFill="accent2" w:themeFillTint="66"/>
          </w:tcPr>
          <w:p w:rsidR="008E432C" w:rsidRPr="00834A53" w:rsidRDefault="008E432C" w:rsidP="008F5C37">
            <w:pPr>
              <w:spacing w:line="276" w:lineRule="auto"/>
              <w:jc w:val="center"/>
              <w:rPr>
                <w:rFonts w:ascii="Verdana" w:hAnsi="Verdana" w:cs="Tahoma"/>
                <w:b/>
                <w:sz w:val="20"/>
                <w:szCs w:val="20"/>
              </w:rPr>
            </w:pPr>
            <w:r w:rsidRPr="00834A53">
              <w:rPr>
                <w:rFonts w:ascii="Verdana" w:hAnsi="Verdana" w:cs="Tahoma"/>
                <w:b/>
                <w:sz w:val="20"/>
                <w:szCs w:val="20"/>
              </w:rPr>
              <w:t>Rango de Edad</w:t>
            </w:r>
          </w:p>
        </w:tc>
        <w:tc>
          <w:tcPr>
            <w:tcW w:w="4356" w:type="dxa"/>
            <w:tcBorders>
              <w:top w:val="single" w:sz="4" w:space="0" w:color="632423" w:themeColor="accent2" w:themeShade="80"/>
              <w:left w:val="single" w:sz="4" w:space="0" w:color="632423" w:themeColor="accent2" w:themeShade="80"/>
              <w:bottom w:val="single" w:sz="4" w:space="0" w:color="632423" w:themeColor="accent2" w:themeShade="80"/>
              <w:right w:val="single" w:sz="4" w:space="0" w:color="632423" w:themeColor="accent2" w:themeShade="80"/>
            </w:tcBorders>
            <w:shd w:val="clear" w:color="auto" w:fill="E5B8B7" w:themeFill="accent2" w:themeFillTint="66"/>
          </w:tcPr>
          <w:p w:rsidR="008E432C" w:rsidRPr="00834A53" w:rsidRDefault="008E432C" w:rsidP="00AD0069">
            <w:pPr>
              <w:spacing w:line="276" w:lineRule="auto"/>
              <w:jc w:val="center"/>
              <w:rPr>
                <w:rFonts w:ascii="Verdana" w:hAnsi="Verdana" w:cs="Tahoma"/>
                <w:b/>
                <w:sz w:val="20"/>
                <w:szCs w:val="20"/>
              </w:rPr>
            </w:pPr>
            <w:r w:rsidRPr="00834A53">
              <w:rPr>
                <w:rFonts w:ascii="Verdana" w:hAnsi="Verdana" w:cs="Tahoma"/>
                <w:b/>
                <w:sz w:val="20"/>
                <w:szCs w:val="20"/>
              </w:rPr>
              <w:t xml:space="preserve">Número de </w:t>
            </w:r>
            <w:r w:rsidR="00AD0069" w:rsidRPr="00834A53">
              <w:rPr>
                <w:rFonts w:ascii="Verdana" w:hAnsi="Verdana" w:cs="Tahoma"/>
                <w:b/>
                <w:sz w:val="20"/>
                <w:szCs w:val="20"/>
              </w:rPr>
              <w:t>Víctimas</w:t>
            </w:r>
          </w:p>
        </w:tc>
      </w:tr>
      <w:tr w:rsidR="008E432C" w:rsidRPr="008F5C37" w:rsidTr="00906015">
        <w:tc>
          <w:tcPr>
            <w:tcW w:w="4364" w:type="dxa"/>
            <w:tcBorders>
              <w:top w:val="single" w:sz="4" w:space="0" w:color="632423" w:themeColor="accent2" w:themeShade="80"/>
              <w:left w:val="single" w:sz="4" w:space="0" w:color="632423" w:themeColor="accent2" w:themeShade="80"/>
              <w:bottom w:val="single" w:sz="4" w:space="0" w:color="632423" w:themeColor="accent2" w:themeShade="80"/>
              <w:right w:val="single" w:sz="4" w:space="0" w:color="632423" w:themeColor="accent2" w:themeShade="80"/>
            </w:tcBorders>
          </w:tcPr>
          <w:p w:rsidR="008E432C" w:rsidRPr="008F5C37" w:rsidRDefault="008E432C" w:rsidP="008F5C37">
            <w:pPr>
              <w:spacing w:line="276" w:lineRule="auto"/>
              <w:jc w:val="center"/>
              <w:rPr>
                <w:rFonts w:ascii="Verdana" w:hAnsi="Verdana" w:cs="Tahoma"/>
                <w:sz w:val="20"/>
                <w:szCs w:val="20"/>
              </w:rPr>
            </w:pPr>
            <w:r w:rsidRPr="008F5C37">
              <w:rPr>
                <w:rFonts w:ascii="Verdana" w:hAnsi="Verdana" w:cs="Tahoma"/>
                <w:sz w:val="20"/>
                <w:szCs w:val="20"/>
              </w:rPr>
              <w:t>0 meses a 6 años</w:t>
            </w:r>
          </w:p>
        </w:tc>
        <w:tc>
          <w:tcPr>
            <w:tcW w:w="4356" w:type="dxa"/>
            <w:tcBorders>
              <w:top w:val="single" w:sz="4" w:space="0" w:color="632423" w:themeColor="accent2" w:themeShade="80"/>
              <w:left w:val="single" w:sz="4" w:space="0" w:color="632423" w:themeColor="accent2" w:themeShade="80"/>
              <w:bottom w:val="single" w:sz="4" w:space="0" w:color="632423" w:themeColor="accent2" w:themeShade="80"/>
              <w:right w:val="single" w:sz="4" w:space="0" w:color="632423" w:themeColor="accent2" w:themeShade="80"/>
            </w:tcBorders>
          </w:tcPr>
          <w:p w:rsidR="008E432C" w:rsidRPr="008F5C37" w:rsidRDefault="007C5527" w:rsidP="00ED18E8">
            <w:pPr>
              <w:spacing w:line="276" w:lineRule="auto"/>
              <w:jc w:val="center"/>
              <w:rPr>
                <w:rFonts w:ascii="Verdana" w:hAnsi="Verdana" w:cs="Tahoma"/>
                <w:sz w:val="20"/>
                <w:szCs w:val="20"/>
              </w:rPr>
            </w:pPr>
            <w:r>
              <w:rPr>
                <w:rFonts w:ascii="Verdana" w:hAnsi="Verdana" w:cs="Tahoma"/>
                <w:sz w:val="20"/>
                <w:szCs w:val="20"/>
              </w:rPr>
              <w:t>27</w:t>
            </w:r>
          </w:p>
        </w:tc>
      </w:tr>
      <w:tr w:rsidR="008E432C" w:rsidRPr="008F5C37" w:rsidTr="00906015">
        <w:tc>
          <w:tcPr>
            <w:tcW w:w="4364" w:type="dxa"/>
            <w:tcBorders>
              <w:top w:val="single" w:sz="4" w:space="0" w:color="632423" w:themeColor="accent2" w:themeShade="80"/>
              <w:left w:val="single" w:sz="4" w:space="0" w:color="632423" w:themeColor="accent2" w:themeShade="80"/>
              <w:bottom w:val="single" w:sz="4" w:space="0" w:color="632423" w:themeColor="accent2" w:themeShade="80"/>
              <w:right w:val="single" w:sz="4" w:space="0" w:color="632423" w:themeColor="accent2" w:themeShade="80"/>
            </w:tcBorders>
          </w:tcPr>
          <w:p w:rsidR="008E432C" w:rsidRPr="008F5C37" w:rsidRDefault="008E432C" w:rsidP="00821717">
            <w:pPr>
              <w:spacing w:line="276" w:lineRule="auto"/>
              <w:jc w:val="center"/>
              <w:rPr>
                <w:rFonts w:ascii="Verdana" w:hAnsi="Verdana" w:cs="Tahoma"/>
                <w:sz w:val="20"/>
                <w:szCs w:val="20"/>
              </w:rPr>
            </w:pPr>
            <w:r w:rsidRPr="008F5C37">
              <w:rPr>
                <w:rFonts w:ascii="Verdana" w:hAnsi="Verdana" w:cs="Tahoma"/>
                <w:sz w:val="20"/>
                <w:szCs w:val="20"/>
              </w:rPr>
              <w:t>7 a 1</w:t>
            </w:r>
            <w:r w:rsidR="00821717">
              <w:rPr>
                <w:rFonts w:ascii="Verdana" w:hAnsi="Verdana" w:cs="Tahoma"/>
                <w:sz w:val="20"/>
                <w:szCs w:val="20"/>
              </w:rPr>
              <w:t>1</w:t>
            </w:r>
            <w:r w:rsidRPr="008F5C37">
              <w:rPr>
                <w:rFonts w:ascii="Verdana" w:hAnsi="Verdana" w:cs="Tahoma"/>
                <w:sz w:val="20"/>
                <w:szCs w:val="20"/>
              </w:rPr>
              <w:t xml:space="preserve"> años</w:t>
            </w:r>
          </w:p>
        </w:tc>
        <w:tc>
          <w:tcPr>
            <w:tcW w:w="4356" w:type="dxa"/>
            <w:tcBorders>
              <w:top w:val="single" w:sz="4" w:space="0" w:color="632423" w:themeColor="accent2" w:themeShade="80"/>
              <w:left w:val="single" w:sz="4" w:space="0" w:color="632423" w:themeColor="accent2" w:themeShade="80"/>
              <w:bottom w:val="single" w:sz="4" w:space="0" w:color="632423" w:themeColor="accent2" w:themeShade="80"/>
              <w:right w:val="single" w:sz="4" w:space="0" w:color="632423" w:themeColor="accent2" w:themeShade="80"/>
            </w:tcBorders>
          </w:tcPr>
          <w:p w:rsidR="008E432C" w:rsidRPr="008F5C37" w:rsidRDefault="007C5527" w:rsidP="007A6DA1">
            <w:pPr>
              <w:spacing w:line="276" w:lineRule="auto"/>
              <w:jc w:val="center"/>
              <w:rPr>
                <w:rFonts w:ascii="Verdana" w:hAnsi="Verdana" w:cs="Tahoma"/>
                <w:sz w:val="20"/>
                <w:szCs w:val="20"/>
              </w:rPr>
            </w:pPr>
            <w:r>
              <w:rPr>
                <w:rFonts w:ascii="Verdana" w:hAnsi="Verdana" w:cs="Tahoma"/>
                <w:sz w:val="20"/>
                <w:szCs w:val="20"/>
              </w:rPr>
              <w:t>63</w:t>
            </w:r>
          </w:p>
        </w:tc>
      </w:tr>
      <w:tr w:rsidR="008E432C" w:rsidRPr="008F5C37" w:rsidTr="00906015">
        <w:tc>
          <w:tcPr>
            <w:tcW w:w="4364" w:type="dxa"/>
            <w:tcBorders>
              <w:top w:val="single" w:sz="4" w:space="0" w:color="632423" w:themeColor="accent2" w:themeShade="80"/>
              <w:left w:val="single" w:sz="4" w:space="0" w:color="632423" w:themeColor="accent2" w:themeShade="80"/>
              <w:bottom w:val="single" w:sz="4" w:space="0" w:color="632423" w:themeColor="accent2" w:themeShade="80"/>
              <w:right w:val="single" w:sz="4" w:space="0" w:color="632423" w:themeColor="accent2" w:themeShade="80"/>
            </w:tcBorders>
          </w:tcPr>
          <w:p w:rsidR="008E432C" w:rsidRPr="008F5C37" w:rsidRDefault="008E432C" w:rsidP="00AD0069">
            <w:pPr>
              <w:spacing w:line="276" w:lineRule="auto"/>
              <w:jc w:val="center"/>
              <w:rPr>
                <w:rFonts w:ascii="Verdana" w:hAnsi="Verdana" w:cs="Tahoma"/>
                <w:sz w:val="20"/>
                <w:szCs w:val="20"/>
              </w:rPr>
            </w:pPr>
            <w:r w:rsidRPr="008F5C37">
              <w:rPr>
                <w:rFonts w:ascii="Verdana" w:hAnsi="Verdana" w:cs="Tahoma"/>
                <w:sz w:val="20"/>
                <w:szCs w:val="20"/>
              </w:rPr>
              <w:t>1</w:t>
            </w:r>
            <w:r w:rsidR="00AD0069">
              <w:rPr>
                <w:rFonts w:ascii="Verdana" w:hAnsi="Verdana" w:cs="Tahoma"/>
                <w:sz w:val="20"/>
                <w:szCs w:val="20"/>
              </w:rPr>
              <w:t>2</w:t>
            </w:r>
            <w:r w:rsidRPr="008F5C37">
              <w:rPr>
                <w:rFonts w:ascii="Verdana" w:hAnsi="Verdana" w:cs="Tahoma"/>
                <w:sz w:val="20"/>
                <w:szCs w:val="20"/>
              </w:rPr>
              <w:t xml:space="preserve"> a 17 años</w:t>
            </w:r>
          </w:p>
        </w:tc>
        <w:tc>
          <w:tcPr>
            <w:tcW w:w="4356" w:type="dxa"/>
            <w:tcBorders>
              <w:top w:val="single" w:sz="4" w:space="0" w:color="632423" w:themeColor="accent2" w:themeShade="80"/>
              <w:left w:val="single" w:sz="4" w:space="0" w:color="632423" w:themeColor="accent2" w:themeShade="80"/>
              <w:bottom w:val="single" w:sz="4" w:space="0" w:color="632423" w:themeColor="accent2" w:themeShade="80"/>
              <w:right w:val="single" w:sz="4" w:space="0" w:color="632423" w:themeColor="accent2" w:themeShade="80"/>
            </w:tcBorders>
          </w:tcPr>
          <w:p w:rsidR="008E432C" w:rsidRPr="008F5C37" w:rsidRDefault="007C5527" w:rsidP="00860C22">
            <w:pPr>
              <w:spacing w:line="276" w:lineRule="auto"/>
              <w:jc w:val="center"/>
              <w:rPr>
                <w:rFonts w:ascii="Verdana" w:hAnsi="Verdana" w:cs="Tahoma"/>
                <w:sz w:val="20"/>
                <w:szCs w:val="20"/>
              </w:rPr>
            </w:pPr>
            <w:r>
              <w:rPr>
                <w:rFonts w:ascii="Verdana" w:hAnsi="Verdana" w:cs="Tahoma"/>
                <w:sz w:val="20"/>
                <w:szCs w:val="20"/>
              </w:rPr>
              <w:t>95</w:t>
            </w:r>
          </w:p>
        </w:tc>
      </w:tr>
      <w:tr w:rsidR="008E432C" w:rsidRPr="008F5C37" w:rsidTr="00906015">
        <w:tc>
          <w:tcPr>
            <w:tcW w:w="4364" w:type="dxa"/>
            <w:tcBorders>
              <w:top w:val="single" w:sz="4" w:space="0" w:color="632423" w:themeColor="accent2" w:themeShade="80"/>
              <w:left w:val="single" w:sz="4" w:space="0" w:color="632423" w:themeColor="accent2" w:themeShade="80"/>
              <w:bottom w:val="single" w:sz="4" w:space="0" w:color="632423" w:themeColor="accent2" w:themeShade="80"/>
              <w:right w:val="single" w:sz="4" w:space="0" w:color="632423" w:themeColor="accent2" w:themeShade="80"/>
            </w:tcBorders>
          </w:tcPr>
          <w:p w:rsidR="008E432C" w:rsidRPr="008F5C37" w:rsidRDefault="008E432C" w:rsidP="008F5C37">
            <w:pPr>
              <w:spacing w:line="276" w:lineRule="auto"/>
              <w:jc w:val="center"/>
              <w:rPr>
                <w:rFonts w:ascii="Verdana" w:hAnsi="Verdana" w:cs="Tahoma"/>
                <w:sz w:val="20"/>
                <w:szCs w:val="20"/>
              </w:rPr>
            </w:pPr>
            <w:r w:rsidRPr="008F5C37">
              <w:rPr>
                <w:rFonts w:ascii="Verdana" w:hAnsi="Verdana" w:cs="Tahoma"/>
                <w:sz w:val="20"/>
                <w:szCs w:val="20"/>
              </w:rPr>
              <w:t>No reportaron edades</w:t>
            </w:r>
          </w:p>
        </w:tc>
        <w:tc>
          <w:tcPr>
            <w:tcW w:w="4356" w:type="dxa"/>
            <w:tcBorders>
              <w:top w:val="single" w:sz="4" w:space="0" w:color="632423" w:themeColor="accent2" w:themeShade="80"/>
              <w:left w:val="single" w:sz="4" w:space="0" w:color="632423" w:themeColor="accent2" w:themeShade="80"/>
              <w:bottom w:val="single" w:sz="4" w:space="0" w:color="632423" w:themeColor="accent2" w:themeShade="80"/>
              <w:right w:val="single" w:sz="4" w:space="0" w:color="632423" w:themeColor="accent2" w:themeShade="80"/>
            </w:tcBorders>
          </w:tcPr>
          <w:p w:rsidR="008E432C" w:rsidRPr="008F5C37" w:rsidRDefault="007C5527" w:rsidP="008F5C37">
            <w:pPr>
              <w:spacing w:line="276" w:lineRule="auto"/>
              <w:jc w:val="center"/>
              <w:rPr>
                <w:rFonts w:ascii="Verdana" w:hAnsi="Verdana" w:cs="Tahoma"/>
                <w:sz w:val="20"/>
                <w:szCs w:val="20"/>
              </w:rPr>
            </w:pPr>
            <w:r>
              <w:rPr>
                <w:rFonts w:ascii="Verdana" w:hAnsi="Verdana" w:cs="Tahoma"/>
                <w:sz w:val="20"/>
                <w:szCs w:val="20"/>
              </w:rPr>
              <w:t>16</w:t>
            </w:r>
          </w:p>
        </w:tc>
      </w:tr>
      <w:tr w:rsidR="008E432C" w:rsidRPr="008F5C37" w:rsidTr="00906015">
        <w:tc>
          <w:tcPr>
            <w:tcW w:w="4364" w:type="dxa"/>
            <w:tcBorders>
              <w:top w:val="single" w:sz="4" w:space="0" w:color="632423" w:themeColor="accent2" w:themeShade="80"/>
              <w:left w:val="single" w:sz="4" w:space="0" w:color="632423" w:themeColor="accent2" w:themeShade="80"/>
              <w:bottom w:val="single" w:sz="4" w:space="0" w:color="632423" w:themeColor="accent2" w:themeShade="80"/>
              <w:right w:val="single" w:sz="4" w:space="0" w:color="632423" w:themeColor="accent2" w:themeShade="80"/>
            </w:tcBorders>
            <w:shd w:val="clear" w:color="auto" w:fill="632423" w:themeFill="accent2" w:themeFillShade="80"/>
          </w:tcPr>
          <w:p w:rsidR="008E432C" w:rsidRPr="00906015" w:rsidRDefault="008E432C" w:rsidP="008F5C37">
            <w:pPr>
              <w:spacing w:line="276" w:lineRule="auto"/>
              <w:jc w:val="center"/>
              <w:rPr>
                <w:rFonts w:ascii="Verdana" w:hAnsi="Verdana" w:cs="Tahoma"/>
                <w:b/>
                <w:color w:val="FFFFFF" w:themeColor="background1"/>
                <w:sz w:val="20"/>
                <w:szCs w:val="20"/>
              </w:rPr>
            </w:pPr>
            <w:r w:rsidRPr="00906015">
              <w:rPr>
                <w:rFonts w:ascii="Verdana" w:hAnsi="Verdana" w:cs="Tahoma"/>
                <w:b/>
                <w:color w:val="FFFFFF" w:themeColor="background1"/>
                <w:sz w:val="20"/>
                <w:szCs w:val="20"/>
              </w:rPr>
              <w:t>Total:</w:t>
            </w:r>
          </w:p>
        </w:tc>
        <w:tc>
          <w:tcPr>
            <w:tcW w:w="4356" w:type="dxa"/>
            <w:tcBorders>
              <w:top w:val="single" w:sz="4" w:space="0" w:color="632423" w:themeColor="accent2" w:themeShade="80"/>
              <w:left w:val="single" w:sz="4" w:space="0" w:color="632423" w:themeColor="accent2" w:themeShade="80"/>
              <w:bottom w:val="single" w:sz="4" w:space="0" w:color="632423" w:themeColor="accent2" w:themeShade="80"/>
              <w:right w:val="single" w:sz="4" w:space="0" w:color="632423" w:themeColor="accent2" w:themeShade="80"/>
            </w:tcBorders>
            <w:shd w:val="clear" w:color="auto" w:fill="632423" w:themeFill="accent2" w:themeFillShade="80"/>
          </w:tcPr>
          <w:p w:rsidR="008E432C" w:rsidRPr="00906015" w:rsidRDefault="007C5527" w:rsidP="00860C22">
            <w:pPr>
              <w:spacing w:line="276" w:lineRule="auto"/>
              <w:jc w:val="center"/>
              <w:rPr>
                <w:rFonts w:ascii="Verdana" w:hAnsi="Verdana" w:cs="Tahoma"/>
                <w:b/>
                <w:color w:val="FFFFFF" w:themeColor="background1"/>
                <w:sz w:val="20"/>
                <w:szCs w:val="20"/>
              </w:rPr>
            </w:pPr>
            <w:r>
              <w:rPr>
                <w:rFonts w:ascii="Verdana" w:hAnsi="Verdana" w:cs="Tahoma"/>
                <w:b/>
                <w:color w:val="FFFFFF" w:themeColor="background1"/>
                <w:sz w:val="20"/>
                <w:szCs w:val="20"/>
              </w:rPr>
              <w:t>201</w:t>
            </w:r>
          </w:p>
        </w:tc>
      </w:tr>
      <w:tr w:rsidR="00B83FE4" w:rsidRPr="008F5C37" w:rsidTr="00906015">
        <w:tc>
          <w:tcPr>
            <w:tcW w:w="8720" w:type="dxa"/>
            <w:gridSpan w:val="2"/>
            <w:tcBorders>
              <w:top w:val="single" w:sz="4" w:space="0" w:color="632423" w:themeColor="accent2" w:themeShade="80"/>
              <w:left w:val="nil"/>
              <w:bottom w:val="nil"/>
              <w:right w:val="nil"/>
            </w:tcBorders>
          </w:tcPr>
          <w:p w:rsidR="00B83FE4" w:rsidRDefault="00B83FE4" w:rsidP="00E77E05">
            <w:pPr>
              <w:spacing w:before="240"/>
              <w:jc w:val="right"/>
              <w:rPr>
                <w:rFonts w:ascii="Verdana" w:hAnsi="Verdana" w:cs="Tahoma"/>
                <w:b/>
                <w:i/>
                <w:sz w:val="20"/>
                <w:szCs w:val="20"/>
              </w:rPr>
            </w:pPr>
            <w:r w:rsidRPr="008F5C37">
              <w:rPr>
                <w:rFonts w:ascii="Verdana" w:hAnsi="Verdana" w:cs="Tahoma"/>
                <w:i/>
                <w:sz w:val="20"/>
                <w:szCs w:val="20"/>
              </w:rPr>
              <w:t xml:space="preserve">Fuente: Registro Hemerográfico </w:t>
            </w:r>
            <w:r w:rsidRPr="008F5C37">
              <w:rPr>
                <w:rFonts w:ascii="Verdana" w:hAnsi="Verdana" w:cs="Tahoma"/>
                <w:b/>
                <w:i/>
                <w:sz w:val="20"/>
                <w:szCs w:val="20"/>
              </w:rPr>
              <w:t>Cecodap</w:t>
            </w:r>
          </w:p>
          <w:p w:rsidR="00B83FE4" w:rsidRDefault="00B83FE4" w:rsidP="00E77E05">
            <w:pPr>
              <w:spacing w:before="240"/>
              <w:jc w:val="right"/>
              <w:rPr>
                <w:rFonts w:ascii="Verdana" w:hAnsi="Verdana" w:cs="Tahoma"/>
                <w:b/>
                <w:sz w:val="20"/>
                <w:szCs w:val="20"/>
              </w:rPr>
            </w:pPr>
          </w:p>
        </w:tc>
      </w:tr>
    </w:tbl>
    <w:p w:rsidR="003A71C7" w:rsidRDefault="003A71C7" w:rsidP="008F5C37">
      <w:pPr>
        <w:spacing w:line="276" w:lineRule="auto"/>
        <w:rPr>
          <w:rFonts w:ascii="Verdana" w:hAnsi="Verdana" w:cs="Tahoma"/>
          <w:b/>
          <w:i/>
          <w:sz w:val="20"/>
          <w:szCs w:val="20"/>
        </w:rPr>
      </w:pPr>
    </w:p>
    <w:p w:rsidR="003A71C7" w:rsidRPr="008F5C37" w:rsidRDefault="003A71C7" w:rsidP="008F5C37">
      <w:pPr>
        <w:spacing w:line="276" w:lineRule="auto"/>
        <w:rPr>
          <w:rFonts w:ascii="Verdana" w:hAnsi="Verdana" w:cs="Tahoma"/>
          <w:b/>
          <w:i/>
          <w:sz w:val="20"/>
          <w:szCs w:val="20"/>
        </w:rPr>
      </w:pPr>
    </w:p>
    <w:p w:rsidR="008E432C" w:rsidRPr="008F5C37" w:rsidRDefault="00900447" w:rsidP="008F5C37">
      <w:pPr>
        <w:spacing w:line="276" w:lineRule="auto"/>
        <w:rPr>
          <w:rFonts w:ascii="Verdana" w:hAnsi="Verdana" w:cs="Tahoma"/>
          <w:b/>
          <w:sz w:val="20"/>
          <w:szCs w:val="20"/>
        </w:rPr>
      </w:pPr>
      <w:r w:rsidRPr="00900447">
        <w:rPr>
          <w:rFonts w:ascii="Verdana" w:hAnsi="Verdana" w:cs="Tahoma"/>
          <w:b/>
          <w:noProof/>
          <w:sz w:val="20"/>
          <w:szCs w:val="20"/>
          <w:lang w:val="en-US" w:eastAsia="en-US"/>
        </w:rPr>
        <w:pict>
          <v:roundrect id="AutoShape 22" o:spid="_x0000_s1062" style="position:absolute;margin-left:-3.3pt;margin-top:4.1pt;width:435pt;height:247.3pt;z-index:25167667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" filled="f" fillcolor="#622423 [1605]" strokecolor="#622423 [1605]" strokeweight="5pt">
            <v:stroke linestyle="thickThin"/>
            <v:shadow color="#868686"/>
          </v:roundrect>
        </w:pict>
      </w:r>
    </w:p>
    <w:p w:rsidR="008E432C" w:rsidRPr="008F5C37" w:rsidRDefault="00AD0069" w:rsidP="008F5C37">
      <w:pPr>
        <w:spacing w:line="276" w:lineRule="auto"/>
        <w:rPr>
          <w:rFonts w:ascii="Verdana" w:hAnsi="Verdana" w:cs="Tahoma"/>
          <w:b/>
          <w:sz w:val="20"/>
          <w:szCs w:val="20"/>
        </w:rPr>
      </w:pPr>
      <w:r w:rsidRPr="00AD0069">
        <w:rPr>
          <w:rFonts w:ascii="Verdana" w:hAnsi="Verdana" w:cs="Tahoma"/>
          <w:b/>
          <w:noProof/>
          <w:sz w:val="18"/>
          <w:szCs w:val="20"/>
          <w:lang w:val="es-ES" w:eastAsia="es-ES"/>
        </w:rPr>
        <w:drawing>
          <wp:inline distT="0" distB="0" distL="0" distR="0">
            <wp:extent cx="5400675" cy="2695575"/>
            <wp:effectExtent l="0" t="0" r="0" b="0"/>
            <wp:docPr id="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25253B" w:rsidRPr="0025253B" w:rsidRDefault="0025253B" w:rsidP="0025253B">
      <w:pPr>
        <w:spacing w:line="276" w:lineRule="auto"/>
        <w:ind w:firstLine="708"/>
        <w:rPr>
          <w:rFonts w:ascii="Verdana" w:hAnsi="Verdana" w:cs="Tahoma"/>
          <w:b/>
          <w:i/>
          <w:sz w:val="18"/>
          <w:szCs w:val="20"/>
        </w:rPr>
      </w:pPr>
      <w:r w:rsidRPr="0025253B">
        <w:rPr>
          <w:rFonts w:ascii="Verdana" w:hAnsi="Verdana" w:cs="Tahoma"/>
          <w:i/>
          <w:sz w:val="18"/>
          <w:szCs w:val="20"/>
        </w:rPr>
        <w:t xml:space="preserve">Fuente: Registro Hemerográfico </w:t>
      </w:r>
      <w:r w:rsidRPr="0025253B">
        <w:rPr>
          <w:rFonts w:ascii="Verdana" w:hAnsi="Verdana" w:cs="Tahoma"/>
          <w:b/>
          <w:i/>
          <w:sz w:val="18"/>
          <w:szCs w:val="20"/>
        </w:rPr>
        <w:t>Cecodap</w:t>
      </w:r>
    </w:p>
    <w:p w:rsidR="008E432C" w:rsidRPr="008F5C37" w:rsidRDefault="008E432C" w:rsidP="008F5C37">
      <w:pPr>
        <w:spacing w:line="276" w:lineRule="auto"/>
        <w:rPr>
          <w:rFonts w:ascii="Verdana" w:hAnsi="Verdana" w:cs="Tahoma"/>
          <w:sz w:val="20"/>
          <w:szCs w:val="20"/>
        </w:rPr>
      </w:pPr>
    </w:p>
    <w:p w:rsidR="0025253B" w:rsidRDefault="0025253B" w:rsidP="008F5C37">
      <w:pPr>
        <w:spacing w:line="276" w:lineRule="auto"/>
        <w:rPr>
          <w:rFonts w:ascii="Verdana" w:hAnsi="Verdana" w:cs="Tahoma"/>
          <w:b/>
          <w:sz w:val="20"/>
          <w:szCs w:val="20"/>
        </w:rPr>
      </w:pPr>
    </w:p>
    <w:p w:rsidR="008E432C" w:rsidRPr="003E74CF" w:rsidRDefault="008E432C" w:rsidP="008F5C37">
      <w:pPr>
        <w:spacing w:line="276" w:lineRule="auto"/>
        <w:rPr>
          <w:rFonts w:ascii="Verdana" w:hAnsi="Verdana" w:cs="Tahoma"/>
          <w:b/>
          <w:color w:val="632423" w:themeColor="accent2" w:themeShade="80"/>
          <w:sz w:val="20"/>
          <w:szCs w:val="20"/>
        </w:rPr>
      </w:pPr>
      <w:r w:rsidRPr="003E74CF">
        <w:rPr>
          <w:rFonts w:ascii="Verdana" w:hAnsi="Verdana" w:cs="Tahoma"/>
          <w:b/>
          <w:color w:val="632423" w:themeColor="accent2" w:themeShade="80"/>
          <w:sz w:val="20"/>
          <w:szCs w:val="20"/>
        </w:rPr>
        <w:t xml:space="preserve">2. Violencia </w:t>
      </w:r>
      <w:r w:rsidR="0025253B" w:rsidRPr="003E74CF">
        <w:rPr>
          <w:rFonts w:ascii="Verdana" w:hAnsi="Verdana" w:cs="Tahoma"/>
          <w:b/>
          <w:color w:val="632423" w:themeColor="accent2" w:themeShade="80"/>
          <w:sz w:val="20"/>
          <w:szCs w:val="20"/>
        </w:rPr>
        <w:t>Sexu</w:t>
      </w:r>
      <w:r w:rsidRPr="003E74CF">
        <w:rPr>
          <w:rFonts w:ascii="Verdana" w:hAnsi="Verdana" w:cs="Tahoma"/>
          <w:b/>
          <w:color w:val="632423" w:themeColor="accent2" w:themeShade="80"/>
          <w:sz w:val="20"/>
          <w:szCs w:val="20"/>
        </w:rPr>
        <w:t>al por sexo.</w:t>
      </w:r>
    </w:p>
    <w:p w:rsidR="008E432C" w:rsidRPr="008F5C37" w:rsidRDefault="008E432C" w:rsidP="008F5C37">
      <w:pPr>
        <w:spacing w:line="276" w:lineRule="auto"/>
        <w:rPr>
          <w:rFonts w:ascii="Verdana" w:hAnsi="Verdana" w:cs="Tahoma"/>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363"/>
        <w:gridCol w:w="4357"/>
      </w:tblGrid>
      <w:tr w:rsidR="008E432C" w:rsidRPr="008F5C37" w:rsidTr="00906015">
        <w:trPr>
          <w:trHeight w:val="374"/>
        </w:trPr>
        <w:tc>
          <w:tcPr>
            <w:tcW w:w="8720" w:type="dxa"/>
            <w:gridSpan w:val="2"/>
            <w:tcBorders>
              <w:top w:val="single" w:sz="4" w:space="0" w:color="632423" w:themeColor="accent2" w:themeShade="80"/>
              <w:left w:val="single" w:sz="4" w:space="0" w:color="632423" w:themeColor="accent2" w:themeShade="80"/>
              <w:bottom w:val="single" w:sz="4" w:space="0" w:color="632423" w:themeColor="accent2" w:themeShade="80"/>
              <w:right w:val="single" w:sz="4" w:space="0" w:color="632423" w:themeColor="accent2" w:themeShade="80"/>
            </w:tcBorders>
            <w:shd w:val="clear" w:color="auto" w:fill="632423" w:themeFill="accent2" w:themeFillShade="80"/>
          </w:tcPr>
          <w:p w:rsidR="008E432C" w:rsidRPr="00B83FE4" w:rsidRDefault="008E432C" w:rsidP="008F5C37">
            <w:pPr>
              <w:spacing w:line="276" w:lineRule="auto"/>
              <w:jc w:val="center"/>
              <w:rPr>
                <w:rFonts w:ascii="Verdana" w:hAnsi="Verdana" w:cs="Tahoma"/>
                <w:b/>
                <w:sz w:val="20"/>
                <w:szCs w:val="20"/>
              </w:rPr>
            </w:pPr>
            <w:r w:rsidRPr="00B83FE4">
              <w:rPr>
                <w:rFonts w:ascii="Verdana" w:hAnsi="Verdana" w:cs="Tahoma"/>
                <w:b/>
                <w:sz w:val="20"/>
                <w:szCs w:val="20"/>
              </w:rPr>
              <w:t xml:space="preserve">Violencia </w:t>
            </w:r>
            <w:r w:rsidR="001E7077" w:rsidRPr="00B83FE4">
              <w:rPr>
                <w:rFonts w:ascii="Verdana" w:hAnsi="Verdana" w:cs="Tahoma"/>
                <w:b/>
                <w:sz w:val="20"/>
                <w:szCs w:val="20"/>
              </w:rPr>
              <w:t>Sexu</w:t>
            </w:r>
            <w:r w:rsidRPr="00B83FE4">
              <w:rPr>
                <w:rFonts w:ascii="Verdana" w:hAnsi="Verdana" w:cs="Tahoma"/>
                <w:b/>
                <w:sz w:val="20"/>
                <w:szCs w:val="20"/>
              </w:rPr>
              <w:t>al por sexo</w:t>
            </w:r>
          </w:p>
          <w:p w:rsidR="008E432C" w:rsidRPr="008F5C37" w:rsidRDefault="00571624" w:rsidP="001E7077">
            <w:pPr>
              <w:spacing w:line="276" w:lineRule="auto"/>
              <w:jc w:val="center"/>
              <w:rPr>
                <w:rFonts w:ascii="Verdana" w:hAnsi="Verdana" w:cs="Tahoma"/>
                <w:sz w:val="20"/>
                <w:szCs w:val="20"/>
              </w:rPr>
            </w:pPr>
            <w:r>
              <w:rPr>
                <w:rFonts w:ascii="Verdana" w:hAnsi="Verdana" w:cs="Tahoma"/>
                <w:b/>
                <w:sz w:val="20"/>
                <w:szCs w:val="20"/>
              </w:rPr>
              <w:t>Enero - Junio 2015</w:t>
            </w:r>
          </w:p>
        </w:tc>
      </w:tr>
      <w:tr w:rsidR="008E432C" w:rsidRPr="008F5C37" w:rsidTr="00906015">
        <w:tc>
          <w:tcPr>
            <w:tcW w:w="4363" w:type="dxa"/>
            <w:tcBorders>
              <w:top w:val="single" w:sz="4" w:space="0" w:color="632423" w:themeColor="accent2" w:themeShade="80"/>
              <w:left w:val="single" w:sz="4" w:space="0" w:color="632423" w:themeColor="accent2" w:themeShade="80"/>
              <w:bottom w:val="single" w:sz="4" w:space="0" w:color="632423" w:themeColor="accent2" w:themeShade="80"/>
              <w:right w:val="single" w:sz="4" w:space="0" w:color="632423" w:themeColor="accent2" w:themeShade="80"/>
            </w:tcBorders>
            <w:shd w:val="clear" w:color="auto" w:fill="E5B8B7" w:themeFill="accent2" w:themeFillTint="66"/>
          </w:tcPr>
          <w:p w:rsidR="008E432C" w:rsidRPr="00834A53" w:rsidRDefault="008E432C" w:rsidP="008F5C37">
            <w:pPr>
              <w:spacing w:line="276" w:lineRule="auto"/>
              <w:jc w:val="center"/>
              <w:rPr>
                <w:rFonts w:ascii="Verdana" w:hAnsi="Verdana" w:cs="Tahoma"/>
                <w:b/>
                <w:sz w:val="20"/>
                <w:szCs w:val="20"/>
              </w:rPr>
            </w:pPr>
            <w:r w:rsidRPr="00834A53">
              <w:rPr>
                <w:rFonts w:ascii="Verdana" w:hAnsi="Verdana" w:cs="Tahoma"/>
                <w:b/>
                <w:sz w:val="20"/>
                <w:szCs w:val="20"/>
              </w:rPr>
              <w:t>Sexo</w:t>
            </w:r>
          </w:p>
        </w:tc>
        <w:tc>
          <w:tcPr>
            <w:tcW w:w="4357" w:type="dxa"/>
            <w:tcBorders>
              <w:top w:val="single" w:sz="4" w:space="0" w:color="632423" w:themeColor="accent2" w:themeShade="80"/>
              <w:left w:val="single" w:sz="4" w:space="0" w:color="632423" w:themeColor="accent2" w:themeShade="80"/>
              <w:bottom w:val="single" w:sz="4" w:space="0" w:color="632423" w:themeColor="accent2" w:themeShade="80"/>
              <w:right w:val="single" w:sz="4" w:space="0" w:color="632423" w:themeColor="accent2" w:themeShade="80"/>
            </w:tcBorders>
            <w:shd w:val="clear" w:color="auto" w:fill="E5B8B7" w:themeFill="accent2" w:themeFillTint="66"/>
          </w:tcPr>
          <w:p w:rsidR="008E432C" w:rsidRPr="00834A53" w:rsidRDefault="008E432C" w:rsidP="001E7077">
            <w:pPr>
              <w:spacing w:line="276" w:lineRule="auto"/>
              <w:jc w:val="center"/>
              <w:rPr>
                <w:rFonts w:ascii="Verdana" w:hAnsi="Verdana" w:cs="Tahoma"/>
                <w:b/>
                <w:sz w:val="20"/>
                <w:szCs w:val="20"/>
              </w:rPr>
            </w:pPr>
            <w:r w:rsidRPr="00834A53">
              <w:rPr>
                <w:rFonts w:ascii="Verdana" w:hAnsi="Verdana" w:cs="Tahoma"/>
                <w:b/>
                <w:sz w:val="20"/>
                <w:szCs w:val="20"/>
              </w:rPr>
              <w:t xml:space="preserve">Número de </w:t>
            </w:r>
            <w:r w:rsidR="001E7077" w:rsidRPr="00834A53">
              <w:rPr>
                <w:rFonts w:ascii="Verdana" w:hAnsi="Verdana" w:cs="Tahoma"/>
                <w:b/>
                <w:sz w:val="20"/>
                <w:szCs w:val="20"/>
              </w:rPr>
              <w:t>Víctimas</w:t>
            </w:r>
          </w:p>
        </w:tc>
      </w:tr>
      <w:tr w:rsidR="008E432C" w:rsidRPr="008F5C37" w:rsidTr="00906015">
        <w:tc>
          <w:tcPr>
            <w:tcW w:w="4363" w:type="dxa"/>
            <w:tcBorders>
              <w:top w:val="single" w:sz="4" w:space="0" w:color="632423" w:themeColor="accent2" w:themeShade="80"/>
              <w:left w:val="single" w:sz="4" w:space="0" w:color="632423" w:themeColor="accent2" w:themeShade="80"/>
              <w:bottom w:val="single" w:sz="4" w:space="0" w:color="632423" w:themeColor="accent2" w:themeShade="80"/>
              <w:right w:val="single" w:sz="4" w:space="0" w:color="632423" w:themeColor="accent2" w:themeShade="80"/>
            </w:tcBorders>
          </w:tcPr>
          <w:p w:rsidR="008E432C" w:rsidRPr="008F5C37" w:rsidRDefault="008E432C" w:rsidP="008F5C37">
            <w:pPr>
              <w:spacing w:line="276" w:lineRule="auto"/>
              <w:jc w:val="center"/>
              <w:rPr>
                <w:rFonts w:ascii="Verdana" w:hAnsi="Verdana" w:cs="Tahoma"/>
                <w:sz w:val="20"/>
                <w:szCs w:val="20"/>
              </w:rPr>
            </w:pPr>
            <w:r w:rsidRPr="008F5C37">
              <w:rPr>
                <w:rFonts w:ascii="Verdana" w:hAnsi="Verdana" w:cs="Tahoma"/>
                <w:sz w:val="20"/>
                <w:szCs w:val="20"/>
              </w:rPr>
              <w:t>Femenino</w:t>
            </w:r>
          </w:p>
        </w:tc>
        <w:tc>
          <w:tcPr>
            <w:tcW w:w="4357" w:type="dxa"/>
            <w:tcBorders>
              <w:top w:val="single" w:sz="4" w:space="0" w:color="632423" w:themeColor="accent2" w:themeShade="80"/>
              <w:left w:val="single" w:sz="4" w:space="0" w:color="632423" w:themeColor="accent2" w:themeShade="80"/>
              <w:bottom w:val="single" w:sz="4" w:space="0" w:color="632423" w:themeColor="accent2" w:themeShade="80"/>
              <w:right w:val="single" w:sz="4" w:space="0" w:color="632423" w:themeColor="accent2" w:themeShade="80"/>
            </w:tcBorders>
          </w:tcPr>
          <w:p w:rsidR="008E432C" w:rsidRPr="008F5C37" w:rsidRDefault="007C5527" w:rsidP="0034131D">
            <w:pPr>
              <w:spacing w:line="276" w:lineRule="auto"/>
              <w:jc w:val="center"/>
              <w:rPr>
                <w:rFonts w:ascii="Verdana" w:hAnsi="Verdana" w:cs="Tahoma"/>
                <w:sz w:val="20"/>
                <w:szCs w:val="20"/>
              </w:rPr>
            </w:pPr>
            <w:r>
              <w:rPr>
                <w:rFonts w:ascii="Verdana" w:hAnsi="Verdana" w:cs="Tahoma"/>
                <w:sz w:val="20"/>
                <w:szCs w:val="20"/>
              </w:rPr>
              <w:t>16</w:t>
            </w:r>
            <w:r w:rsidR="0034131D">
              <w:rPr>
                <w:rFonts w:ascii="Verdana" w:hAnsi="Verdana" w:cs="Tahoma"/>
                <w:sz w:val="20"/>
                <w:szCs w:val="20"/>
              </w:rPr>
              <w:t>5</w:t>
            </w:r>
          </w:p>
        </w:tc>
      </w:tr>
      <w:tr w:rsidR="008E432C" w:rsidRPr="008F5C37" w:rsidTr="00906015">
        <w:tc>
          <w:tcPr>
            <w:tcW w:w="4363" w:type="dxa"/>
            <w:tcBorders>
              <w:top w:val="single" w:sz="4" w:space="0" w:color="632423" w:themeColor="accent2" w:themeShade="80"/>
              <w:left w:val="single" w:sz="4" w:space="0" w:color="632423" w:themeColor="accent2" w:themeShade="80"/>
              <w:bottom w:val="single" w:sz="4" w:space="0" w:color="632423" w:themeColor="accent2" w:themeShade="80"/>
              <w:right w:val="single" w:sz="4" w:space="0" w:color="632423" w:themeColor="accent2" w:themeShade="80"/>
            </w:tcBorders>
          </w:tcPr>
          <w:p w:rsidR="008E432C" w:rsidRPr="008F5C37" w:rsidRDefault="008E432C" w:rsidP="008F5C37">
            <w:pPr>
              <w:spacing w:line="276" w:lineRule="auto"/>
              <w:jc w:val="center"/>
              <w:rPr>
                <w:rFonts w:ascii="Verdana" w:hAnsi="Verdana" w:cs="Tahoma"/>
                <w:sz w:val="20"/>
                <w:szCs w:val="20"/>
              </w:rPr>
            </w:pPr>
            <w:r w:rsidRPr="008F5C37">
              <w:rPr>
                <w:rFonts w:ascii="Verdana" w:hAnsi="Verdana" w:cs="Tahoma"/>
                <w:sz w:val="20"/>
                <w:szCs w:val="20"/>
              </w:rPr>
              <w:t>Masculino</w:t>
            </w:r>
          </w:p>
        </w:tc>
        <w:tc>
          <w:tcPr>
            <w:tcW w:w="4357" w:type="dxa"/>
            <w:tcBorders>
              <w:top w:val="single" w:sz="4" w:space="0" w:color="632423" w:themeColor="accent2" w:themeShade="80"/>
              <w:left w:val="single" w:sz="4" w:space="0" w:color="632423" w:themeColor="accent2" w:themeShade="80"/>
              <w:bottom w:val="single" w:sz="4" w:space="0" w:color="632423" w:themeColor="accent2" w:themeShade="80"/>
              <w:right w:val="single" w:sz="4" w:space="0" w:color="632423" w:themeColor="accent2" w:themeShade="80"/>
            </w:tcBorders>
          </w:tcPr>
          <w:p w:rsidR="008E432C" w:rsidRPr="008F5C37" w:rsidRDefault="007C5527" w:rsidP="00A9763A">
            <w:pPr>
              <w:spacing w:line="276" w:lineRule="auto"/>
              <w:jc w:val="center"/>
              <w:rPr>
                <w:rFonts w:ascii="Verdana" w:hAnsi="Verdana" w:cs="Tahoma"/>
                <w:sz w:val="20"/>
                <w:szCs w:val="20"/>
              </w:rPr>
            </w:pPr>
            <w:r>
              <w:rPr>
                <w:rFonts w:ascii="Verdana" w:hAnsi="Verdana" w:cs="Tahoma"/>
                <w:sz w:val="20"/>
                <w:szCs w:val="20"/>
              </w:rPr>
              <w:t>3</w:t>
            </w:r>
            <w:r w:rsidR="00A9763A">
              <w:rPr>
                <w:rFonts w:ascii="Verdana" w:hAnsi="Verdana" w:cs="Tahoma"/>
                <w:sz w:val="20"/>
                <w:szCs w:val="20"/>
              </w:rPr>
              <w:t>0</w:t>
            </w:r>
          </w:p>
        </w:tc>
      </w:tr>
      <w:tr w:rsidR="008E432C" w:rsidRPr="008F5C37" w:rsidTr="00F56D30">
        <w:trPr>
          <w:trHeight w:val="309"/>
        </w:trPr>
        <w:tc>
          <w:tcPr>
            <w:tcW w:w="4363" w:type="dxa"/>
            <w:tcBorders>
              <w:top w:val="single" w:sz="4" w:space="0" w:color="632423" w:themeColor="accent2" w:themeShade="80"/>
              <w:left w:val="single" w:sz="4" w:space="0" w:color="632423" w:themeColor="accent2" w:themeShade="80"/>
              <w:bottom w:val="single" w:sz="4" w:space="0" w:color="632423" w:themeColor="accent2" w:themeShade="80"/>
              <w:right w:val="single" w:sz="4" w:space="0" w:color="632423" w:themeColor="accent2" w:themeShade="80"/>
            </w:tcBorders>
          </w:tcPr>
          <w:p w:rsidR="008E432C" w:rsidRPr="008F5C37" w:rsidRDefault="008E432C" w:rsidP="008F5C37">
            <w:pPr>
              <w:spacing w:line="276" w:lineRule="auto"/>
              <w:jc w:val="center"/>
              <w:rPr>
                <w:rFonts w:ascii="Verdana" w:hAnsi="Verdana" w:cs="Tahoma"/>
                <w:sz w:val="20"/>
                <w:szCs w:val="20"/>
              </w:rPr>
            </w:pPr>
            <w:r w:rsidRPr="008F5C37">
              <w:rPr>
                <w:rFonts w:ascii="Verdana" w:hAnsi="Verdana" w:cs="Tahoma"/>
                <w:sz w:val="20"/>
                <w:szCs w:val="20"/>
              </w:rPr>
              <w:t>No establece el sexo</w:t>
            </w:r>
          </w:p>
        </w:tc>
        <w:tc>
          <w:tcPr>
            <w:tcW w:w="4357" w:type="dxa"/>
            <w:tcBorders>
              <w:top w:val="single" w:sz="4" w:space="0" w:color="632423" w:themeColor="accent2" w:themeShade="80"/>
              <w:left w:val="single" w:sz="4" w:space="0" w:color="632423" w:themeColor="accent2" w:themeShade="80"/>
              <w:bottom w:val="single" w:sz="4" w:space="0" w:color="632423" w:themeColor="accent2" w:themeShade="80"/>
              <w:right w:val="single" w:sz="4" w:space="0" w:color="632423" w:themeColor="accent2" w:themeShade="80"/>
            </w:tcBorders>
          </w:tcPr>
          <w:p w:rsidR="008E432C" w:rsidRPr="008F5C37" w:rsidRDefault="007C5527" w:rsidP="005A7C26">
            <w:pPr>
              <w:spacing w:line="276" w:lineRule="auto"/>
              <w:jc w:val="center"/>
              <w:rPr>
                <w:rFonts w:ascii="Verdana" w:hAnsi="Verdana" w:cs="Tahoma"/>
                <w:sz w:val="20"/>
                <w:szCs w:val="20"/>
              </w:rPr>
            </w:pPr>
            <w:r>
              <w:rPr>
                <w:rFonts w:ascii="Verdana" w:hAnsi="Verdana" w:cs="Tahoma"/>
                <w:sz w:val="20"/>
                <w:szCs w:val="20"/>
              </w:rPr>
              <w:t>6</w:t>
            </w:r>
          </w:p>
        </w:tc>
      </w:tr>
      <w:tr w:rsidR="008E432C" w:rsidRPr="008F5C37" w:rsidTr="00F56D30">
        <w:tc>
          <w:tcPr>
            <w:tcW w:w="4363" w:type="dxa"/>
            <w:tcBorders>
              <w:top w:val="single" w:sz="4" w:space="0" w:color="632423" w:themeColor="accent2" w:themeShade="80"/>
              <w:left w:val="single" w:sz="4" w:space="0" w:color="632423" w:themeColor="accent2" w:themeShade="80"/>
              <w:bottom w:val="single" w:sz="4" w:space="0" w:color="632423" w:themeColor="accent2" w:themeShade="80"/>
              <w:right w:val="single" w:sz="4" w:space="0" w:color="632423" w:themeColor="accent2" w:themeShade="80"/>
            </w:tcBorders>
            <w:shd w:val="clear" w:color="auto" w:fill="632423" w:themeFill="accent2" w:themeFillShade="80"/>
          </w:tcPr>
          <w:p w:rsidR="008E432C" w:rsidRPr="00B83FE4" w:rsidRDefault="00B83FE4" w:rsidP="008F5C37">
            <w:pPr>
              <w:spacing w:line="276" w:lineRule="auto"/>
              <w:jc w:val="center"/>
              <w:rPr>
                <w:rFonts w:ascii="Verdana" w:hAnsi="Verdana" w:cs="Tahoma"/>
                <w:b/>
                <w:sz w:val="20"/>
                <w:szCs w:val="20"/>
              </w:rPr>
            </w:pPr>
            <w:r>
              <w:rPr>
                <w:rFonts w:ascii="Verdana" w:hAnsi="Verdana" w:cs="Tahoma"/>
                <w:b/>
                <w:sz w:val="20"/>
                <w:szCs w:val="20"/>
              </w:rPr>
              <w:t>Total</w:t>
            </w:r>
            <w:r w:rsidR="008E432C" w:rsidRPr="00B83FE4">
              <w:rPr>
                <w:rFonts w:ascii="Verdana" w:hAnsi="Verdana" w:cs="Tahoma"/>
                <w:b/>
                <w:sz w:val="20"/>
                <w:szCs w:val="20"/>
              </w:rPr>
              <w:t>:</w:t>
            </w:r>
          </w:p>
        </w:tc>
        <w:tc>
          <w:tcPr>
            <w:tcW w:w="4357" w:type="dxa"/>
            <w:tcBorders>
              <w:top w:val="single" w:sz="4" w:space="0" w:color="632423" w:themeColor="accent2" w:themeShade="80"/>
              <w:left w:val="single" w:sz="4" w:space="0" w:color="632423" w:themeColor="accent2" w:themeShade="80"/>
              <w:bottom w:val="single" w:sz="4" w:space="0" w:color="632423" w:themeColor="accent2" w:themeShade="80"/>
              <w:right w:val="single" w:sz="4" w:space="0" w:color="632423" w:themeColor="accent2" w:themeShade="80"/>
            </w:tcBorders>
            <w:shd w:val="clear" w:color="auto" w:fill="632423" w:themeFill="accent2" w:themeFillShade="80"/>
          </w:tcPr>
          <w:p w:rsidR="008E432C" w:rsidRPr="005A7C26" w:rsidRDefault="007C5527" w:rsidP="00860C22">
            <w:pPr>
              <w:spacing w:line="276" w:lineRule="auto"/>
              <w:jc w:val="center"/>
              <w:rPr>
                <w:rFonts w:ascii="Verdana" w:hAnsi="Verdana" w:cs="Tahoma"/>
                <w:b/>
                <w:sz w:val="20"/>
                <w:szCs w:val="20"/>
              </w:rPr>
            </w:pPr>
            <w:r>
              <w:rPr>
                <w:rFonts w:ascii="Verdana" w:hAnsi="Verdana" w:cs="Tahoma"/>
                <w:b/>
                <w:sz w:val="20"/>
                <w:szCs w:val="20"/>
              </w:rPr>
              <w:t>201</w:t>
            </w:r>
          </w:p>
        </w:tc>
      </w:tr>
      <w:tr w:rsidR="00B83FE4" w:rsidRPr="008F5C37" w:rsidTr="00906015">
        <w:tc>
          <w:tcPr>
            <w:tcW w:w="8720" w:type="dxa"/>
            <w:gridSpan w:val="2"/>
            <w:tcBorders>
              <w:top w:val="single" w:sz="4" w:space="0" w:color="632423" w:themeColor="accent2" w:themeShade="80"/>
              <w:left w:val="nil"/>
              <w:bottom w:val="nil"/>
              <w:right w:val="nil"/>
            </w:tcBorders>
          </w:tcPr>
          <w:p w:rsidR="00B83FE4" w:rsidRDefault="00B83FE4" w:rsidP="00B27CAF">
            <w:pPr>
              <w:spacing w:before="240"/>
              <w:jc w:val="right"/>
              <w:rPr>
                <w:rFonts w:ascii="Verdana" w:hAnsi="Verdana" w:cs="Tahoma"/>
                <w:b/>
                <w:sz w:val="20"/>
                <w:szCs w:val="20"/>
              </w:rPr>
            </w:pPr>
            <w:r w:rsidRPr="008F5C37">
              <w:rPr>
                <w:rFonts w:ascii="Verdana" w:hAnsi="Verdana" w:cs="Tahoma"/>
                <w:i/>
                <w:sz w:val="20"/>
                <w:szCs w:val="20"/>
              </w:rPr>
              <w:t xml:space="preserve">Fuente: Registro Hemerográfico </w:t>
            </w:r>
            <w:r w:rsidRPr="008F5C37">
              <w:rPr>
                <w:rFonts w:ascii="Verdana" w:hAnsi="Verdana" w:cs="Tahoma"/>
                <w:b/>
                <w:i/>
                <w:sz w:val="20"/>
                <w:szCs w:val="20"/>
              </w:rPr>
              <w:t>Cecodap</w:t>
            </w:r>
          </w:p>
        </w:tc>
      </w:tr>
    </w:tbl>
    <w:p w:rsidR="008E432C" w:rsidRPr="008F5C37" w:rsidRDefault="00900447" w:rsidP="00FD700C">
      <w:pPr>
        <w:spacing w:line="276" w:lineRule="auto"/>
        <w:jc w:val="center"/>
        <w:rPr>
          <w:rFonts w:ascii="Verdana" w:hAnsi="Verdana" w:cs="Tahoma"/>
          <w:b/>
          <w:sz w:val="20"/>
          <w:szCs w:val="20"/>
        </w:rPr>
      </w:pPr>
      <w:r w:rsidRPr="00900447">
        <w:rPr>
          <w:rFonts w:ascii="Verdana" w:hAnsi="Verdana" w:cs="Tahoma"/>
          <w:b/>
          <w:noProof/>
          <w:sz w:val="20"/>
          <w:szCs w:val="20"/>
          <w:lang w:val="en-US" w:eastAsia="en-US"/>
        </w:rPr>
        <w:pict>
          <v:roundrect id="AutoShape 24" o:spid="_x0000_s1061" style="position:absolute;left:0;text-align:left;margin-left:16.2pt;margin-top:-4.85pt;width:403.5pt;height:307.5pt;z-index:251677696;visibility:visible;mso-position-horizontal-relative:text;mso-position-vertical-relative:tex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" filled="f" fillcolor="white [3201]" strokecolor="#622423 [1605]" strokeweight="5pt">
            <v:stroke linestyle="thickThin"/>
            <v:shadow color="#868686"/>
          </v:roundrect>
        </w:pict>
      </w:r>
      <w:r w:rsidR="00FD700C" w:rsidRPr="00FD700C">
        <w:rPr>
          <w:rFonts w:ascii="Verdana" w:hAnsi="Verdana" w:cs="Tahoma"/>
          <w:b/>
          <w:noProof/>
          <w:sz w:val="20"/>
          <w:szCs w:val="20"/>
          <w:lang w:val="es-ES" w:eastAsia="es-ES"/>
        </w:rPr>
        <w:drawing>
          <wp:inline distT="0" distB="0" distL="0" distR="0">
            <wp:extent cx="4733925" cy="3419475"/>
            <wp:effectExtent l="0" t="0" r="0" b="28575"/>
            <wp:docPr id="5"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FD700C" w:rsidRDefault="00FD700C" w:rsidP="008F5C37">
      <w:pPr>
        <w:spacing w:line="276" w:lineRule="auto"/>
        <w:rPr>
          <w:rFonts w:ascii="Verdana" w:hAnsi="Verdana" w:cs="Tahoma"/>
          <w:b/>
          <w:sz w:val="20"/>
          <w:szCs w:val="20"/>
        </w:rPr>
      </w:pPr>
    </w:p>
    <w:p w:rsidR="00FD700C" w:rsidRPr="00FD700C" w:rsidRDefault="00FD700C" w:rsidP="00FD700C">
      <w:pPr>
        <w:spacing w:line="276" w:lineRule="auto"/>
        <w:ind w:left="708" w:firstLine="708"/>
        <w:rPr>
          <w:rFonts w:ascii="Verdana" w:hAnsi="Verdana" w:cs="Tahoma"/>
          <w:b/>
          <w:i/>
          <w:sz w:val="16"/>
          <w:szCs w:val="20"/>
        </w:rPr>
      </w:pPr>
      <w:r w:rsidRPr="00FD700C">
        <w:rPr>
          <w:rFonts w:ascii="Verdana" w:hAnsi="Verdana" w:cs="Tahoma"/>
          <w:i/>
          <w:sz w:val="16"/>
          <w:szCs w:val="20"/>
        </w:rPr>
        <w:t xml:space="preserve">Fuente: Registro Hemerográfico </w:t>
      </w:r>
      <w:r w:rsidRPr="00FD700C">
        <w:rPr>
          <w:rFonts w:ascii="Verdana" w:hAnsi="Verdana" w:cs="Tahoma"/>
          <w:b/>
          <w:i/>
          <w:sz w:val="16"/>
          <w:szCs w:val="20"/>
        </w:rPr>
        <w:t>Cecodap</w:t>
      </w:r>
    </w:p>
    <w:p w:rsidR="00FD700C" w:rsidRDefault="00FD700C" w:rsidP="008F5C37">
      <w:pPr>
        <w:spacing w:line="276" w:lineRule="auto"/>
        <w:rPr>
          <w:rFonts w:ascii="Verdana" w:hAnsi="Verdana" w:cs="Tahoma"/>
          <w:b/>
          <w:sz w:val="20"/>
          <w:szCs w:val="20"/>
        </w:rPr>
      </w:pPr>
    </w:p>
    <w:p w:rsidR="00FD700C" w:rsidRDefault="00FD700C" w:rsidP="008F5C37">
      <w:pPr>
        <w:spacing w:line="276" w:lineRule="auto"/>
        <w:rPr>
          <w:rFonts w:ascii="Verdana" w:hAnsi="Verdana" w:cs="Tahoma"/>
          <w:b/>
          <w:sz w:val="20"/>
          <w:szCs w:val="20"/>
        </w:rPr>
      </w:pPr>
    </w:p>
    <w:p w:rsidR="008E432C" w:rsidRPr="003E74CF" w:rsidRDefault="008E432C" w:rsidP="008F5C37">
      <w:pPr>
        <w:spacing w:line="276" w:lineRule="auto"/>
        <w:rPr>
          <w:rFonts w:ascii="Verdana" w:hAnsi="Verdana" w:cs="Tahoma"/>
          <w:b/>
          <w:color w:val="632423" w:themeColor="accent2" w:themeShade="80"/>
          <w:sz w:val="20"/>
          <w:szCs w:val="20"/>
        </w:rPr>
      </w:pPr>
      <w:r w:rsidRPr="003E74CF">
        <w:rPr>
          <w:rFonts w:ascii="Verdana" w:hAnsi="Verdana" w:cs="Tahoma"/>
          <w:b/>
          <w:color w:val="632423" w:themeColor="accent2" w:themeShade="80"/>
          <w:sz w:val="20"/>
          <w:szCs w:val="20"/>
        </w:rPr>
        <w:t xml:space="preserve">3. Violencia </w:t>
      </w:r>
      <w:r w:rsidR="00F65594" w:rsidRPr="003E74CF">
        <w:rPr>
          <w:rFonts w:ascii="Verdana" w:hAnsi="Verdana" w:cs="Tahoma"/>
          <w:b/>
          <w:color w:val="632423" w:themeColor="accent2" w:themeShade="80"/>
          <w:sz w:val="20"/>
          <w:szCs w:val="20"/>
        </w:rPr>
        <w:t>Sexual</w:t>
      </w:r>
      <w:r w:rsidRPr="003E74CF">
        <w:rPr>
          <w:rFonts w:ascii="Verdana" w:hAnsi="Verdana" w:cs="Tahoma"/>
          <w:b/>
          <w:color w:val="632423" w:themeColor="accent2" w:themeShade="80"/>
          <w:sz w:val="20"/>
          <w:szCs w:val="20"/>
        </w:rPr>
        <w:t xml:space="preserve"> por tipo de delito.</w:t>
      </w:r>
    </w:p>
    <w:p w:rsidR="008E432C" w:rsidRPr="008F5C37" w:rsidRDefault="008E432C" w:rsidP="008F5C37">
      <w:pPr>
        <w:spacing w:line="276" w:lineRule="auto"/>
        <w:rPr>
          <w:rFonts w:ascii="Verdana" w:hAnsi="Verdana" w:cs="Tahoma"/>
          <w:b/>
          <w:sz w:val="20"/>
          <w:szCs w:val="20"/>
        </w:rPr>
      </w:pPr>
    </w:p>
    <w:tbl>
      <w:tblPr>
        <w:tblW w:w="5057" w:type="pct"/>
        <w:tblBorders>
          <w:top w:val="single" w:sz="4" w:space="0" w:color="632423" w:themeColor="accent2" w:themeShade="80"/>
          <w:left w:val="single" w:sz="4" w:space="0" w:color="632423" w:themeColor="accent2" w:themeShade="80"/>
          <w:bottom w:val="single" w:sz="4" w:space="0" w:color="632423" w:themeColor="accent2" w:themeShade="80"/>
          <w:right w:val="single" w:sz="4" w:space="0" w:color="632423" w:themeColor="accent2" w:themeShade="80"/>
          <w:insideH w:val="single" w:sz="4" w:space="0" w:color="632423" w:themeColor="accent2" w:themeShade="80"/>
          <w:insideV w:val="single" w:sz="4" w:space="0" w:color="632423" w:themeColor="accent2" w:themeShade="80"/>
        </w:tblBorders>
        <w:tblLook w:val="01E0"/>
      </w:tblPr>
      <w:tblGrid>
        <w:gridCol w:w="4415"/>
        <w:gridCol w:w="713"/>
        <w:gridCol w:w="3692"/>
      </w:tblGrid>
      <w:tr w:rsidR="008E432C" w:rsidRPr="008F5C37" w:rsidTr="007C5527">
        <w:trPr>
          <w:trHeight w:val="896"/>
        </w:trPr>
        <w:tc>
          <w:tcPr>
            <w:tcW w:w="5000" w:type="pct"/>
            <w:gridSpan w:val="3"/>
            <w:shd w:val="clear" w:color="auto" w:fill="632423" w:themeFill="accent2" w:themeFillShade="80"/>
            <w:vAlign w:val="center"/>
          </w:tcPr>
          <w:p w:rsidR="008E432C" w:rsidRPr="00E77E05" w:rsidRDefault="008E432C" w:rsidP="008F5C37">
            <w:pPr>
              <w:spacing w:line="276" w:lineRule="auto"/>
              <w:jc w:val="center"/>
              <w:rPr>
                <w:rFonts w:ascii="Verdana" w:hAnsi="Verdana" w:cs="Tahoma"/>
                <w:b/>
                <w:sz w:val="20"/>
                <w:szCs w:val="20"/>
              </w:rPr>
            </w:pPr>
            <w:r w:rsidRPr="00E77E05">
              <w:rPr>
                <w:rFonts w:ascii="Verdana" w:hAnsi="Verdana" w:cs="Tahoma"/>
                <w:b/>
                <w:sz w:val="20"/>
                <w:szCs w:val="20"/>
              </w:rPr>
              <w:t xml:space="preserve">Violencia </w:t>
            </w:r>
            <w:r w:rsidR="00137AF0" w:rsidRPr="00E77E05">
              <w:rPr>
                <w:rFonts w:ascii="Verdana" w:hAnsi="Verdana" w:cs="Tahoma"/>
                <w:b/>
                <w:sz w:val="20"/>
                <w:szCs w:val="20"/>
              </w:rPr>
              <w:t>Sexual</w:t>
            </w:r>
            <w:r w:rsidRPr="00E77E05">
              <w:rPr>
                <w:rFonts w:ascii="Verdana" w:hAnsi="Verdana" w:cs="Tahoma"/>
                <w:b/>
                <w:sz w:val="20"/>
                <w:szCs w:val="20"/>
              </w:rPr>
              <w:t xml:space="preserve"> por tipo de delito</w:t>
            </w:r>
          </w:p>
          <w:p w:rsidR="008E432C" w:rsidRPr="008F5C37" w:rsidRDefault="00571624" w:rsidP="00137AF0">
            <w:pPr>
              <w:spacing w:line="276" w:lineRule="auto"/>
              <w:jc w:val="center"/>
              <w:rPr>
                <w:rFonts w:ascii="Verdana" w:hAnsi="Verdana" w:cs="Tahoma"/>
                <w:sz w:val="20"/>
                <w:szCs w:val="20"/>
              </w:rPr>
            </w:pPr>
            <w:r>
              <w:rPr>
                <w:rFonts w:ascii="Verdana" w:hAnsi="Verdana" w:cs="Tahoma"/>
                <w:b/>
                <w:sz w:val="20"/>
                <w:szCs w:val="20"/>
              </w:rPr>
              <w:t>Enero - Junio 2015</w:t>
            </w:r>
          </w:p>
        </w:tc>
      </w:tr>
      <w:tr w:rsidR="008E432C" w:rsidRPr="008F5C37" w:rsidTr="007C5527">
        <w:trPr>
          <w:trHeight w:val="416"/>
        </w:trPr>
        <w:tc>
          <w:tcPr>
            <w:tcW w:w="2907" w:type="pct"/>
            <w:gridSpan w:val="2"/>
            <w:shd w:val="clear" w:color="auto" w:fill="F2DBDB" w:themeFill="accent2" w:themeFillTint="33"/>
            <w:vAlign w:val="center"/>
          </w:tcPr>
          <w:p w:rsidR="008E432C" w:rsidRPr="002E39AE" w:rsidRDefault="008E432C" w:rsidP="008F5C37">
            <w:pPr>
              <w:spacing w:line="276" w:lineRule="auto"/>
              <w:jc w:val="center"/>
              <w:rPr>
                <w:rFonts w:ascii="Verdana" w:hAnsi="Verdana" w:cs="Tahoma"/>
                <w:b/>
                <w:sz w:val="20"/>
                <w:szCs w:val="20"/>
              </w:rPr>
            </w:pPr>
            <w:r w:rsidRPr="002E39AE">
              <w:rPr>
                <w:rFonts w:ascii="Verdana" w:hAnsi="Verdana" w:cs="Tahoma"/>
                <w:b/>
                <w:sz w:val="20"/>
                <w:szCs w:val="20"/>
              </w:rPr>
              <w:t>Tipo de delito</w:t>
            </w:r>
          </w:p>
        </w:tc>
        <w:tc>
          <w:tcPr>
            <w:tcW w:w="2093" w:type="pct"/>
            <w:shd w:val="clear" w:color="auto" w:fill="F2DBDB" w:themeFill="accent2" w:themeFillTint="33"/>
            <w:vAlign w:val="center"/>
          </w:tcPr>
          <w:p w:rsidR="008E432C" w:rsidRPr="002E39AE" w:rsidRDefault="008E432C" w:rsidP="00737427">
            <w:pPr>
              <w:spacing w:line="276" w:lineRule="auto"/>
              <w:jc w:val="center"/>
              <w:rPr>
                <w:rFonts w:ascii="Verdana" w:hAnsi="Verdana" w:cs="Tahoma"/>
                <w:b/>
                <w:sz w:val="20"/>
                <w:szCs w:val="20"/>
              </w:rPr>
            </w:pPr>
            <w:r w:rsidRPr="002E39AE">
              <w:rPr>
                <w:rFonts w:ascii="Verdana" w:hAnsi="Verdana" w:cs="Tahoma"/>
                <w:b/>
                <w:sz w:val="20"/>
                <w:szCs w:val="20"/>
              </w:rPr>
              <w:t xml:space="preserve">Número de </w:t>
            </w:r>
            <w:r w:rsidR="00737427" w:rsidRPr="002E39AE">
              <w:rPr>
                <w:rFonts w:ascii="Verdana" w:hAnsi="Verdana" w:cs="Tahoma"/>
                <w:b/>
                <w:sz w:val="20"/>
                <w:szCs w:val="20"/>
              </w:rPr>
              <w:t>Víctimas</w:t>
            </w:r>
          </w:p>
        </w:tc>
      </w:tr>
      <w:tr w:rsidR="007C5527" w:rsidRPr="008F5C37" w:rsidTr="007C5527">
        <w:trPr>
          <w:trHeight w:val="363"/>
        </w:trPr>
        <w:tc>
          <w:tcPr>
            <w:tcW w:w="2907" w:type="pct"/>
            <w:gridSpan w:val="2"/>
            <w:vAlign w:val="center"/>
          </w:tcPr>
          <w:p w:rsidR="007C5527" w:rsidRPr="00AA5CAD" w:rsidRDefault="007C5527" w:rsidP="007C5527">
            <w:pPr>
              <w:rPr>
                <w:rFonts w:ascii="Verdana" w:hAnsi="Verdana"/>
                <w:b/>
                <w:color w:val="000000"/>
              </w:rPr>
            </w:pPr>
            <w:r w:rsidRPr="00AA5CAD">
              <w:rPr>
                <w:rFonts w:ascii="Verdana" w:hAnsi="Verdana"/>
                <w:b/>
                <w:color w:val="000000"/>
                <w:sz w:val="22"/>
                <w:szCs w:val="22"/>
              </w:rPr>
              <w:t>Abuso Sexual</w:t>
            </w:r>
          </w:p>
        </w:tc>
        <w:tc>
          <w:tcPr>
            <w:tcW w:w="2093" w:type="pct"/>
            <w:vAlign w:val="center"/>
          </w:tcPr>
          <w:p w:rsidR="007C5527" w:rsidRPr="00AA5CAD" w:rsidRDefault="007C5527" w:rsidP="007C5527">
            <w:pPr>
              <w:jc w:val="center"/>
              <w:rPr>
                <w:rFonts w:ascii="Verdana" w:hAnsi="Verdana"/>
                <w:b/>
                <w:color w:val="000000"/>
              </w:rPr>
            </w:pPr>
            <w:r w:rsidRPr="00AA5CAD">
              <w:rPr>
                <w:rFonts w:ascii="Verdana" w:hAnsi="Verdana"/>
                <w:b/>
                <w:color w:val="000000"/>
                <w:sz w:val="22"/>
                <w:szCs w:val="22"/>
              </w:rPr>
              <w:t>117</w:t>
            </w:r>
          </w:p>
        </w:tc>
      </w:tr>
      <w:tr w:rsidR="007C5527" w:rsidRPr="008F5C37" w:rsidTr="007C5527">
        <w:trPr>
          <w:trHeight w:val="363"/>
        </w:trPr>
        <w:tc>
          <w:tcPr>
            <w:tcW w:w="2907" w:type="pct"/>
            <w:gridSpan w:val="2"/>
            <w:vAlign w:val="center"/>
          </w:tcPr>
          <w:p w:rsidR="007C5527" w:rsidRPr="00AA5CAD" w:rsidRDefault="007C5527" w:rsidP="007C5527">
            <w:pPr>
              <w:rPr>
                <w:rFonts w:ascii="Verdana" w:hAnsi="Verdana"/>
                <w:b/>
                <w:color w:val="000000"/>
              </w:rPr>
            </w:pPr>
            <w:r w:rsidRPr="00AA5CAD">
              <w:rPr>
                <w:rFonts w:ascii="Verdana" w:hAnsi="Verdana"/>
                <w:b/>
                <w:color w:val="000000"/>
                <w:sz w:val="22"/>
                <w:szCs w:val="22"/>
              </w:rPr>
              <w:t>Actos Lascivos</w:t>
            </w:r>
          </w:p>
        </w:tc>
        <w:tc>
          <w:tcPr>
            <w:tcW w:w="2093" w:type="pct"/>
            <w:vAlign w:val="center"/>
          </w:tcPr>
          <w:p w:rsidR="007C5527" w:rsidRPr="00AA5CAD" w:rsidRDefault="007C5527" w:rsidP="007C5527">
            <w:pPr>
              <w:jc w:val="center"/>
              <w:rPr>
                <w:rFonts w:ascii="Verdana" w:hAnsi="Verdana"/>
                <w:b/>
                <w:color w:val="000000"/>
              </w:rPr>
            </w:pPr>
            <w:r w:rsidRPr="00AA5CAD">
              <w:rPr>
                <w:rFonts w:ascii="Verdana" w:hAnsi="Verdana"/>
                <w:b/>
                <w:color w:val="000000"/>
                <w:sz w:val="22"/>
                <w:szCs w:val="22"/>
              </w:rPr>
              <w:t>29</w:t>
            </w:r>
          </w:p>
        </w:tc>
      </w:tr>
      <w:tr w:rsidR="007C5527" w:rsidRPr="008F5C37" w:rsidTr="007C5527">
        <w:trPr>
          <w:trHeight w:val="363"/>
        </w:trPr>
        <w:tc>
          <w:tcPr>
            <w:tcW w:w="2907" w:type="pct"/>
            <w:gridSpan w:val="2"/>
            <w:vAlign w:val="center"/>
          </w:tcPr>
          <w:p w:rsidR="007C5527" w:rsidRPr="00AA5CAD" w:rsidRDefault="007C5527" w:rsidP="007C5527">
            <w:pPr>
              <w:rPr>
                <w:rFonts w:ascii="Verdana" w:hAnsi="Verdana"/>
                <w:b/>
                <w:color w:val="000000"/>
              </w:rPr>
            </w:pPr>
            <w:r w:rsidRPr="00AA5CAD">
              <w:rPr>
                <w:rFonts w:ascii="Verdana" w:hAnsi="Verdana"/>
                <w:b/>
                <w:color w:val="000000"/>
                <w:sz w:val="22"/>
                <w:szCs w:val="22"/>
              </w:rPr>
              <w:t>Explotación Sexual Comercial</w:t>
            </w:r>
          </w:p>
        </w:tc>
        <w:tc>
          <w:tcPr>
            <w:tcW w:w="2093" w:type="pct"/>
            <w:vAlign w:val="center"/>
          </w:tcPr>
          <w:p w:rsidR="007C5527" w:rsidRPr="00AA5CAD" w:rsidRDefault="007C5527" w:rsidP="007C5527">
            <w:pPr>
              <w:jc w:val="center"/>
              <w:rPr>
                <w:rFonts w:ascii="Verdana" w:hAnsi="Verdana"/>
                <w:b/>
                <w:color w:val="000000"/>
              </w:rPr>
            </w:pPr>
            <w:r w:rsidRPr="00AA5CAD">
              <w:rPr>
                <w:rFonts w:ascii="Verdana" w:hAnsi="Verdana"/>
                <w:b/>
                <w:color w:val="000000"/>
                <w:sz w:val="22"/>
                <w:szCs w:val="22"/>
              </w:rPr>
              <w:t>20</w:t>
            </w:r>
          </w:p>
        </w:tc>
      </w:tr>
      <w:tr w:rsidR="007C5527" w:rsidRPr="008F5C37" w:rsidTr="007C5527">
        <w:trPr>
          <w:trHeight w:val="363"/>
        </w:trPr>
        <w:tc>
          <w:tcPr>
            <w:tcW w:w="2907" w:type="pct"/>
            <w:gridSpan w:val="2"/>
            <w:vAlign w:val="center"/>
          </w:tcPr>
          <w:p w:rsidR="007C5527" w:rsidRPr="00AA5CAD" w:rsidRDefault="007C5527" w:rsidP="007C5527">
            <w:pPr>
              <w:rPr>
                <w:rFonts w:ascii="Verdana" w:hAnsi="Verdana"/>
                <w:b/>
                <w:color w:val="000000"/>
              </w:rPr>
            </w:pPr>
            <w:r w:rsidRPr="00AA5CAD">
              <w:rPr>
                <w:rFonts w:ascii="Verdana" w:hAnsi="Verdana"/>
                <w:b/>
                <w:color w:val="000000"/>
                <w:sz w:val="22"/>
                <w:szCs w:val="22"/>
              </w:rPr>
              <w:t>Intento de Abuso Sexual</w:t>
            </w:r>
          </w:p>
        </w:tc>
        <w:tc>
          <w:tcPr>
            <w:tcW w:w="2093" w:type="pct"/>
            <w:vAlign w:val="center"/>
          </w:tcPr>
          <w:p w:rsidR="007C5527" w:rsidRPr="00AA5CAD" w:rsidRDefault="007C5527" w:rsidP="007C5527">
            <w:pPr>
              <w:jc w:val="center"/>
              <w:rPr>
                <w:rFonts w:ascii="Verdana" w:hAnsi="Verdana"/>
                <w:b/>
                <w:color w:val="000000"/>
              </w:rPr>
            </w:pPr>
            <w:r w:rsidRPr="00AA5CAD">
              <w:rPr>
                <w:rFonts w:ascii="Verdana" w:hAnsi="Verdana"/>
                <w:b/>
                <w:color w:val="000000"/>
                <w:sz w:val="22"/>
                <w:szCs w:val="22"/>
              </w:rPr>
              <w:t>13</w:t>
            </w:r>
          </w:p>
        </w:tc>
      </w:tr>
      <w:tr w:rsidR="007C5527" w:rsidRPr="008F5C37" w:rsidTr="007C5527">
        <w:trPr>
          <w:trHeight w:val="363"/>
        </w:trPr>
        <w:tc>
          <w:tcPr>
            <w:tcW w:w="2907" w:type="pct"/>
            <w:gridSpan w:val="2"/>
            <w:vAlign w:val="center"/>
          </w:tcPr>
          <w:p w:rsidR="007C5527" w:rsidRPr="00AA5CAD" w:rsidRDefault="007C5527" w:rsidP="007C5527">
            <w:pPr>
              <w:rPr>
                <w:rFonts w:ascii="Verdana" w:hAnsi="Verdana"/>
                <w:b/>
                <w:color w:val="000000"/>
              </w:rPr>
            </w:pPr>
            <w:r w:rsidRPr="00AA5CAD">
              <w:rPr>
                <w:rFonts w:ascii="Verdana" w:hAnsi="Verdana"/>
                <w:b/>
                <w:color w:val="000000"/>
                <w:sz w:val="22"/>
                <w:szCs w:val="22"/>
              </w:rPr>
              <w:t>Homicidio por Violencia Sexual</w:t>
            </w:r>
          </w:p>
        </w:tc>
        <w:tc>
          <w:tcPr>
            <w:tcW w:w="2093" w:type="pct"/>
            <w:vAlign w:val="center"/>
          </w:tcPr>
          <w:p w:rsidR="007C5527" w:rsidRPr="00AA5CAD" w:rsidRDefault="007C5527" w:rsidP="007C5527">
            <w:pPr>
              <w:jc w:val="center"/>
              <w:rPr>
                <w:rFonts w:ascii="Verdana" w:hAnsi="Verdana"/>
                <w:b/>
                <w:color w:val="000000"/>
              </w:rPr>
            </w:pPr>
            <w:r w:rsidRPr="00AA5CAD">
              <w:rPr>
                <w:rFonts w:ascii="Verdana" w:hAnsi="Verdana"/>
                <w:b/>
                <w:color w:val="000000"/>
                <w:sz w:val="22"/>
                <w:szCs w:val="22"/>
              </w:rPr>
              <w:t>11</w:t>
            </w:r>
          </w:p>
        </w:tc>
      </w:tr>
      <w:tr w:rsidR="007C5527" w:rsidRPr="008F5C37" w:rsidTr="007C5527">
        <w:trPr>
          <w:trHeight w:val="363"/>
        </w:trPr>
        <w:tc>
          <w:tcPr>
            <w:tcW w:w="2907" w:type="pct"/>
            <w:gridSpan w:val="2"/>
            <w:vAlign w:val="center"/>
          </w:tcPr>
          <w:p w:rsidR="007C5527" w:rsidRPr="00AA5CAD" w:rsidRDefault="007C5527" w:rsidP="007C5527">
            <w:pPr>
              <w:rPr>
                <w:rFonts w:ascii="Verdana" w:hAnsi="Verdana"/>
                <w:b/>
                <w:color w:val="000000"/>
              </w:rPr>
            </w:pPr>
            <w:r w:rsidRPr="00AA5CAD">
              <w:rPr>
                <w:rFonts w:ascii="Verdana" w:hAnsi="Verdana"/>
                <w:b/>
                <w:color w:val="000000"/>
                <w:sz w:val="22"/>
                <w:szCs w:val="22"/>
              </w:rPr>
              <w:t>Violencia de Género</w:t>
            </w:r>
          </w:p>
        </w:tc>
        <w:tc>
          <w:tcPr>
            <w:tcW w:w="2093" w:type="pct"/>
            <w:vAlign w:val="center"/>
          </w:tcPr>
          <w:p w:rsidR="007C5527" w:rsidRPr="00AA5CAD" w:rsidRDefault="007C5527" w:rsidP="007C5527">
            <w:pPr>
              <w:jc w:val="center"/>
              <w:rPr>
                <w:rFonts w:ascii="Verdana" w:hAnsi="Verdana"/>
                <w:b/>
                <w:color w:val="000000"/>
              </w:rPr>
            </w:pPr>
            <w:r w:rsidRPr="00AA5CAD">
              <w:rPr>
                <w:rFonts w:ascii="Verdana" w:hAnsi="Verdana"/>
                <w:b/>
                <w:color w:val="000000"/>
                <w:sz w:val="22"/>
                <w:szCs w:val="22"/>
              </w:rPr>
              <w:t>7</w:t>
            </w:r>
          </w:p>
        </w:tc>
      </w:tr>
      <w:tr w:rsidR="007C5527" w:rsidRPr="008F5C37" w:rsidTr="007C5527">
        <w:trPr>
          <w:trHeight w:val="363"/>
        </w:trPr>
        <w:tc>
          <w:tcPr>
            <w:tcW w:w="2907" w:type="pct"/>
            <w:gridSpan w:val="2"/>
            <w:vAlign w:val="center"/>
          </w:tcPr>
          <w:p w:rsidR="007C5527" w:rsidRPr="00AA5CAD" w:rsidRDefault="007C5527" w:rsidP="007C5527">
            <w:pPr>
              <w:rPr>
                <w:rFonts w:ascii="Verdana" w:hAnsi="Verdana"/>
                <w:b/>
                <w:color w:val="000000"/>
              </w:rPr>
            </w:pPr>
            <w:r w:rsidRPr="00AA5CAD">
              <w:rPr>
                <w:rFonts w:ascii="Verdana" w:hAnsi="Verdana"/>
                <w:b/>
                <w:color w:val="000000"/>
                <w:sz w:val="22"/>
                <w:szCs w:val="22"/>
              </w:rPr>
              <w:t>Acoso Sexual</w:t>
            </w:r>
          </w:p>
        </w:tc>
        <w:tc>
          <w:tcPr>
            <w:tcW w:w="2093" w:type="pct"/>
            <w:vAlign w:val="center"/>
          </w:tcPr>
          <w:p w:rsidR="007C5527" w:rsidRPr="00AA5CAD" w:rsidRDefault="007C5527" w:rsidP="007C5527">
            <w:pPr>
              <w:jc w:val="center"/>
              <w:rPr>
                <w:rFonts w:ascii="Verdana" w:hAnsi="Verdana"/>
                <w:b/>
                <w:color w:val="000000"/>
              </w:rPr>
            </w:pPr>
            <w:r w:rsidRPr="00AA5CAD">
              <w:rPr>
                <w:rFonts w:ascii="Verdana" w:hAnsi="Verdana"/>
                <w:b/>
                <w:color w:val="000000"/>
                <w:sz w:val="22"/>
                <w:szCs w:val="22"/>
              </w:rPr>
              <w:t>2</w:t>
            </w:r>
          </w:p>
        </w:tc>
      </w:tr>
      <w:tr w:rsidR="007C5527" w:rsidRPr="008F5C37" w:rsidTr="007C5527">
        <w:trPr>
          <w:trHeight w:val="144"/>
        </w:trPr>
        <w:tc>
          <w:tcPr>
            <w:tcW w:w="2907" w:type="pct"/>
            <w:gridSpan w:val="2"/>
            <w:vAlign w:val="center"/>
          </w:tcPr>
          <w:p w:rsidR="007C5527" w:rsidRPr="00AA5CAD" w:rsidRDefault="007C5527" w:rsidP="007C5527">
            <w:pPr>
              <w:rPr>
                <w:rFonts w:ascii="Verdana" w:hAnsi="Verdana"/>
                <w:b/>
                <w:color w:val="000000"/>
              </w:rPr>
            </w:pPr>
            <w:r w:rsidRPr="00AA5CAD">
              <w:rPr>
                <w:rFonts w:ascii="Verdana" w:hAnsi="Verdana"/>
                <w:b/>
                <w:color w:val="000000"/>
                <w:sz w:val="22"/>
                <w:szCs w:val="22"/>
              </w:rPr>
              <w:t>Herida Por Golpes</w:t>
            </w:r>
          </w:p>
        </w:tc>
        <w:tc>
          <w:tcPr>
            <w:tcW w:w="2093" w:type="pct"/>
            <w:vAlign w:val="center"/>
          </w:tcPr>
          <w:p w:rsidR="007C5527" w:rsidRPr="00AA5CAD" w:rsidRDefault="007C5527" w:rsidP="007C5527">
            <w:pPr>
              <w:jc w:val="center"/>
              <w:rPr>
                <w:rFonts w:ascii="Verdana" w:hAnsi="Verdana"/>
                <w:b/>
                <w:color w:val="000000"/>
              </w:rPr>
            </w:pPr>
            <w:r w:rsidRPr="00AA5CAD">
              <w:rPr>
                <w:rFonts w:ascii="Verdana" w:hAnsi="Verdana"/>
                <w:b/>
                <w:color w:val="000000"/>
                <w:sz w:val="22"/>
                <w:szCs w:val="22"/>
              </w:rPr>
              <w:t>1</w:t>
            </w:r>
          </w:p>
        </w:tc>
      </w:tr>
      <w:tr w:rsidR="007C5527" w:rsidRPr="008F5C37" w:rsidTr="007C5527">
        <w:trPr>
          <w:trHeight w:val="363"/>
        </w:trPr>
        <w:tc>
          <w:tcPr>
            <w:tcW w:w="2907" w:type="pct"/>
            <w:gridSpan w:val="2"/>
            <w:vAlign w:val="center"/>
          </w:tcPr>
          <w:p w:rsidR="007C5527" w:rsidRPr="00AA5CAD" w:rsidRDefault="007C5527" w:rsidP="007C5527">
            <w:pPr>
              <w:rPr>
                <w:rFonts w:ascii="Verdana" w:hAnsi="Verdana"/>
                <w:b/>
                <w:color w:val="000000"/>
              </w:rPr>
            </w:pPr>
            <w:r w:rsidRPr="00AA5CAD">
              <w:rPr>
                <w:rFonts w:ascii="Verdana" w:hAnsi="Verdana"/>
                <w:b/>
                <w:color w:val="000000"/>
                <w:sz w:val="22"/>
                <w:szCs w:val="22"/>
              </w:rPr>
              <w:t>Pornografía Infantil</w:t>
            </w:r>
          </w:p>
        </w:tc>
        <w:tc>
          <w:tcPr>
            <w:tcW w:w="2093" w:type="pct"/>
            <w:vAlign w:val="center"/>
          </w:tcPr>
          <w:p w:rsidR="007C5527" w:rsidRPr="00AA5CAD" w:rsidRDefault="007C5527" w:rsidP="007C5527">
            <w:pPr>
              <w:jc w:val="center"/>
              <w:rPr>
                <w:rFonts w:ascii="Verdana" w:hAnsi="Verdana"/>
                <w:b/>
                <w:color w:val="000000"/>
              </w:rPr>
            </w:pPr>
            <w:r w:rsidRPr="00AA5CAD">
              <w:rPr>
                <w:rFonts w:ascii="Verdana" w:hAnsi="Verdana"/>
                <w:b/>
                <w:color w:val="000000"/>
                <w:sz w:val="22"/>
                <w:szCs w:val="22"/>
              </w:rPr>
              <w:t>1</w:t>
            </w:r>
          </w:p>
        </w:tc>
      </w:tr>
      <w:tr w:rsidR="00EE75F9" w:rsidRPr="008F5C37" w:rsidTr="007C5527">
        <w:trPr>
          <w:trHeight w:val="447"/>
        </w:trPr>
        <w:tc>
          <w:tcPr>
            <w:tcW w:w="2503" w:type="pct"/>
            <w:shd w:val="clear" w:color="auto" w:fill="632423" w:themeFill="accent2" w:themeFillShade="80"/>
            <w:vAlign w:val="center"/>
          </w:tcPr>
          <w:p w:rsidR="00EE75F9" w:rsidRPr="00906015" w:rsidRDefault="00EE75F9" w:rsidP="008F5C37">
            <w:pPr>
              <w:spacing w:line="276" w:lineRule="auto"/>
              <w:jc w:val="center"/>
              <w:rPr>
                <w:rFonts w:ascii="Verdana" w:hAnsi="Verdana" w:cs="Tahoma"/>
                <w:b/>
                <w:color w:val="FFFFFF" w:themeColor="background1"/>
                <w:sz w:val="20"/>
                <w:szCs w:val="20"/>
              </w:rPr>
            </w:pPr>
            <w:r w:rsidRPr="00906015">
              <w:rPr>
                <w:rFonts w:ascii="Verdana" w:hAnsi="Verdana" w:cs="Tahoma"/>
                <w:b/>
                <w:color w:val="FFFFFF" w:themeColor="background1"/>
                <w:sz w:val="20"/>
                <w:szCs w:val="20"/>
              </w:rPr>
              <w:t xml:space="preserve">Total </w:t>
            </w:r>
          </w:p>
        </w:tc>
        <w:tc>
          <w:tcPr>
            <w:tcW w:w="2497" w:type="pct"/>
            <w:gridSpan w:val="2"/>
            <w:shd w:val="clear" w:color="auto" w:fill="632423" w:themeFill="accent2" w:themeFillShade="80"/>
            <w:vAlign w:val="center"/>
          </w:tcPr>
          <w:p w:rsidR="00EE75F9" w:rsidRPr="00906015" w:rsidRDefault="002859CF" w:rsidP="007C5527">
            <w:pPr>
              <w:spacing w:line="276" w:lineRule="auto"/>
              <w:jc w:val="center"/>
              <w:rPr>
                <w:rFonts w:ascii="Verdana" w:hAnsi="Verdana" w:cs="Tahoma"/>
                <w:b/>
                <w:color w:val="FFFFFF" w:themeColor="background1"/>
                <w:sz w:val="20"/>
                <w:szCs w:val="20"/>
              </w:rPr>
            </w:pPr>
            <w:r>
              <w:rPr>
                <w:rFonts w:ascii="Verdana" w:hAnsi="Verdana" w:cs="Tahoma"/>
                <w:b/>
                <w:color w:val="FFFFFF" w:themeColor="background1"/>
                <w:sz w:val="20"/>
                <w:szCs w:val="20"/>
              </w:rPr>
              <w:t xml:space="preserve">         </w:t>
            </w:r>
            <w:r w:rsidR="007C5527">
              <w:rPr>
                <w:rFonts w:ascii="Verdana" w:hAnsi="Verdana" w:cs="Tahoma"/>
                <w:b/>
                <w:color w:val="FFFFFF" w:themeColor="background1"/>
                <w:sz w:val="20"/>
                <w:szCs w:val="20"/>
              </w:rPr>
              <w:t>201</w:t>
            </w:r>
          </w:p>
        </w:tc>
      </w:tr>
    </w:tbl>
    <w:p w:rsidR="008E432C" w:rsidRPr="008F5C37" w:rsidRDefault="008E432C" w:rsidP="008F5C37">
      <w:pPr>
        <w:spacing w:line="276" w:lineRule="auto"/>
        <w:rPr>
          <w:rFonts w:ascii="Verdana" w:hAnsi="Verdana" w:cs="Tahoma"/>
          <w:i/>
          <w:sz w:val="20"/>
          <w:szCs w:val="20"/>
        </w:rPr>
      </w:pPr>
      <w:r w:rsidRPr="008F5C37">
        <w:rPr>
          <w:rFonts w:ascii="Verdana" w:hAnsi="Verdana" w:cs="Tahoma"/>
          <w:i/>
          <w:sz w:val="20"/>
          <w:szCs w:val="20"/>
        </w:rPr>
        <w:t xml:space="preserve">Fuente: Registro Hemerográfico </w:t>
      </w:r>
      <w:r w:rsidRPr="008F5C37">
        <w:rPr>
          <w:rFonts w:ascii="Verdana" w:hAnsi="Verdana" w:cs="Tahoma"/>
          <w:b/>
          <w:i/>
          <w:sz w:val="20"/>
          <w:szCs w:val="20"/>
        </w:rPr>
        <w:t>Cecodap</w:t>
      </w:r>
    </w:p>
    <w:p w:rsidR="008E432C" w:rsidRDefault="008E432C" w:rsidP="008F5C37">
      <w:pPr>
        <w:spacing w:line="276" w:lineRule="auto"/>
        <w:rPr>
          <w:rFonts w:ascii="Verdana" w:hAnsi="Verdana" w:cs="Tahoma"/>
          <w:b/>
          <w:sz w:val="20"/>
          <w:szCs w:val="20"/>
        </w:rPr>
      </w:pPr>
      <w:r w:rsidRPr="008F5C37">
        <w:rPr>
          <w:rFonts w:ascii="Verdana" w:hAnsi="Verdana" w:cs="Tahoma"/>
          <w:b/>
          <w:sz w:val="20"/>
          <w:szCs w:val="20"/>
        </w:rPr>
        <w:br w:type="page"/>
      </w:r>
    </w:p>
    <w:p w:rsidR="00184EAE" w:rsidRDefault="00900447" w:rsidP="008F5C37">
      <w:pPr>
        <w:spacing w:line="276" w:lineRule="auto"/>
        <w:rPr>
          <w:rFonts w:ascii="Verdana" w:hAnsi="Verdana" w:cs="Tahoma"/>
          <w:b/>
          <w:sz w:val="20"/>
          <w:szCs w:val="20"/>
        </w:rPr>
      </w:pPr>
      <w:r w:rsidRPr="00900447">
        <w:rPr>
          <w:rFonts w:ascii="Verdana" w:hAnsi="Verdana" w:cs="Tahoma"/>
          <w:b/>
          <w:noProof/>
          <w:sz w:val="20"/>
          <w:szCs w:val="20"/>
          <w:lang w:val="en-US" w:eastAsia="en-US"/>
        </w:rPr>
        <w:pict>
          <v:roundrect id="AutoShape 25" o:spid="_x0000_s1060" style="position:absolute;margin-left:2.85pt;margin-top:-1.85pt;width:417.75pt;height:263.25pt;z-index:25167872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" filled="f" fillcolor="white [3201]" strokecolor="#622423 [1605]" strokeweight="5pt">
            <v:stroke linestyle="thickThin"/>
            <v:shadow color="#868686"/>
          </v:roundrect>
        </w:pict>
      </w:r>
      <w:r w:rsidR="00184EAE" w:rsidRPr="00184EAE">
        <w:rPr>
          <w:rFonts w:ascii="Verdana" w:hAnsi="Verdana" w:cs="Tahoma"/>
          <w:b/>
          <w:noProof/>
          <w:sz w:val="20"/>
          <w:szCs w:val="20"/>
          <w:lang w:val="es-ES" w:eastAsia="es-ES"/>
        </w:rPr>
        <w:drawing>
          <wp:inline distT="0" distB="0" distL="0" distR="0">
            <wp:extent cx="5400040" cy="3048902"/>
            <wp:effectExtent l="0" t="0" r="0" b="0"/>
            <wp:docPr id="7"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4C7098" w:rsidRPr="004C7098" w:rsidRDefault="004C7098" w:rsidP="004C7098">
      <w:pPr>
        <w:spacing w:line="276" w:lineRule="auto"/>
        <w:ind w:left="4248"/>
        <w:rPr>
          <w:rFonts w:ascii="Verdana" w:hAnsi="Verdana" w:cs="Tahoma"/>
          <w:i/>
          <w:sz w:val="16"/>
          <w:szCs w:val="20"/>
        </w:rPr>
      </w:pPr>
      <w:r w:rsidRPr="004C7098">
        <w:rPr>
          <w:rFonts w:ascii="Verdana" w:hAnsi="Verdana" w:cs="Tahoma"/>
          <w:i/>
          <w:sz w:val="16"/>
          <w:szCs w:val="20"/>
        </w:rPr>
        <w:t xml:space="preserve">Fuente: Registro Hemerográfico </w:t>
      </w:r>
      <w:r w:rsidRPr="004C7098">
        <w:rPr>
          <w:rFonts w:ascii="Verdana" w:hAnsi="Verdana" w:cs="Tahoma"/>
          <w:b/>
          <w:i/>
          <w:sz w:val="16"/>
          <w:szCs w:val="20"/>
        </w:rPr>
        <w:t>Cecodap</w:t>
      </w:r>
    </w:p>
    <w:p w:rsidR="00184EAE" w:rsidRDefault="00184EAE" w:rsidP="008F5C37">
      <w:pPr>
        <w:spacing w:line="276" w:lineRule="auto"/>
        <w:rPr>
          <w:rFonts w:ascii="Verdana" w:hAnsi="Verdana" w:cs="Tahoma"/>
          <w:b/>
          <w:sz w:val="20"/>
          <w:szCs w:val="20"/>
        </w:rPr>
      </w:pPr>
    </w:p>
    <w:p w:rsidR="00184EAE" w:rsidRDefault="00184EAE" w:rsidP="008F5C37">
      <w:pPr>
        <w:spacing w:line="276" w:lineRule="auto"/>
        <w:rPr>
          <w:rFonts w:ascii="Verdana" w:hAnsi="Verdana" w:cs="Tahoma"/>
          <w:b/>
          <w:sz w:val="20"/>
          <w:szCs w:val="20"/>
        </w:rPr>
      </w:pPr>
    </w:p>
    <w:p w:rsidR="00D26A83" w:rsidRDefault="00900447">
      <w:pPr>
        <w:spacing w:after="200" w:line="276" w:lineRule="auto"/>
        <w:rPr>
          <w:rFonts w:ascii="Verdana" w:hAnsi="Verdana" w:cs="Tahoma"/>
          <w:b/>
          <w:sz w:val="20"/>
          <w:szCs w:val="20"/>
        </w:rPr>
      </w:pPr>
      <w:r w:rsidRPr="00900447">
        <w:rPr>
          <w:rFonts w:ascii="Verdana" w:hAnsi="Verdana" w:cs="Tahoma"/>
          <w:b/>
          <w:noProof/>
          <w:sz w:val="20"/>
          <w:szCs w:val="20"/>
          <w:lang w:val="en-US" w:eastAsia="en-US"/>
        </w:rPr>
        <w:pict>
          <v:shape id="AutoShape 26" o:spid="_x0000_s1037" type="#_x0000_t79" style="position:absolute;margin-left:76.35pt;margin-top:305.95pt;width:278.25pt;height:244.8pt;z-index:-251636736;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" adj="5873,6049,4817,8424" fillcolor="#622423 [1605]" stroked="f">
            <v:fill opacity="54998f"/>
            <v:shadow on="t" type="perspective" color="#622423 [1605]" offset="1pt" matrix="655f,,,655f"/>
            <v:textbox>
              <w:txbxContent>
                <w:p w:rsidR="004619FB" w:rsidRDefault="004619FB" w:rsidP="00735568">
                  <w:pPr>
                    <w:jc w:val="center"/>
                    <w:rPr>
                      <w:rFonts w:ascii="Verdana" w:hAnsi="Verdana"/>
                      <w:b/>
                      <w:bCs/>
                      <w:sz w:val="28"/>
                      <w:szCs w:val="28"/>
                    </w:rPr>
                  </w:pPr>
                </w:p>
                <w:p w:rsidR="004619FB" w:rsidRPr="00901B0C" w:rsidRDefault="004619FB" w:rsidP="00EE75F9">
                  <w:pPr>
                    <w:jc w:val="center"/>
                    <w:rPr>
                      <w:rFonts w:ascii="Verdana" w:hAnsi="Verdana"/>
                      <w:sz w:val="22"/>
                      <w:szCs w:val="22"/>
                      <w:lang w:val="es-ES"/>
                    </w:rPr>
                  </w:pPr>
                  <w:r>
                    <w:rPr>
                      <w:rFonts w:ascii="Verdana" w:hAnsi="Verdana"/>
                      <w:b/>
                      <w:bCs/>
                      <w:sz w:val="22"/>
                      <w:szCs w:val="22"/>
                    </w:rPr>
                    <w:t>P</w:t>
                  </w:r>
                  <w:r w:rsidRPr="00901B0C">
                    <w:rPr>
                      <w:rFonts w:ascii="Verdana" w:hAnsi="Verdana"/>
                      <w:b/>
                      <w:bCs/>
                      <w:sz w:val="22"/>
                      <w:szCs w:val="22"/>
                    </w:rPr>
                    <w:t xml:space="preserve">redomina la tendencia </w:t>
                  </w:r>
                  <w:r>
                    <w:rPr>
                      <w:rFonts w:ascii="Verdana" w:hAnsi="Verdana"/>
                      <w:b/>
                      <w:bCs/>
                      <w:sz w:val="22"/>
                      <w:szCs w:val="22"/>
                    </w:rPr>
                    <w:t>a</w:t>
                  </w:r>
                  <w:r w:rsidRPr="00901B0C">
                    <w:rPr>
                      <w:rFonts w:ascii="Verdana" w:hAnsi="Verdana"/>
                      <w:b/>
                      <w:bCs/>
                      <w:sz w:val="22"/>
                      <w:szCs w:val="22"/>
                    </w:rPr>
                    <w:t xml:space="preserve"> reseñar los casos de abuso sexual contra NNA en los medios analizados. De </w:t>
                  </w:r>
                  <w:r>
                    <w:rPr>
                      <w:rFonts w:ascii="Verdana" w:hAnsi="Verdana"/>
                      <w:b/>
                      <w:bCs/>
                      <w:sz w:val="22"/>
                      <w:szCs w:val="22"/>
                    </w:rPr>
                    <w:t>201</w:t>
                  </w:r>
                  <w:r w:rsidRPr="00901B0C">
                    <w:rPr>
                      <w:rFonts w:ascii="Verdana" w:hAnsi="Verdana"/>
                      <w:b/>
                      <w:bCs/>
                      <w:sz w:val="22"/>
                      <w:szCs w:val="22"/>
                    </w:rPr>
                    <w:t xml:space="preserve"> casos publicados, </w:t>
                  </w:r>
                  <w:r>
                    <w:rPr>
                      <w:rFonts w:ascii="Verdana" w:hAnsi="Verdana"/>
                      <w:b/>
                      <w:bCs/>
                      <w:sz w:val="22"/>
                      <w:szCs w:val="22"/>
                    </w:rPr>
                    <w:t>117 corresponden a violaciones 58</w:t>
                  </w:r>
                  <w:r w:rsidRPr="00901B0C">
                    <w:rPr>
                      <w:rFonts w:ascii="Verdana" w:hAnsi="Verdana"/>
                      <w:b/>
                      <w:bCs/>
                      <w:sz w:val="22"/>
                      <w:szCs w:val="22"/>
                    </w:rPr>
                    <w:t xml:space="preserve">%. Al desagregar estos datos por sexo encontramos que </w:t>
                  </w:r>
                  <w:r>
                    <w:rPr>
                      <w:rFonts w:ascii="Verdana" w:hAnsi="Verdana"/>
                      <w:b/>
                      <w:bCs/>
                      <w:sz w:val="22"/>
                      <w:szCs w:val="22"/>
                    </w:rPr>
                    <w:t>81</w:t>
                  </w:r>
                  <w:r w:rsidRPr="00901B0C">
                    <w:rPr>
                      <w:rFonts w:ascii="Verdana" w:hAnsi="Verdana"/>
                      <w:b/>
                      <w:bCs/>
                      <w:sz w:val="22"/>
                      <w:szCs w:val="22"/>
                    </w:rPr>
                    <w:t>% corresponde al sexo femenino (</w:t>
                  </w:r>
                  <w:r>
                    <w:rPr>
                      <w:rFonts w:ascii="Verdana" w:hAnsi="Verdana"/>
                      <w:b/>
                      <w:bCs/>
                      <w:sz w:val="22"/>
                      <w:szCs w:val="22"/>
                    </w:rPr>
                    <w:t>95</w:t>
                  </w:r>
                  <w:r w:rsidRPr="00901B0C">
                    <w:rPr>
                      <w:rFonts w:ascii="Verdana" w:hAnsi="Verdana"/>
                      <w:b/>
                      <w:bCs/>
                      <w:sz w:val="22"/>
                      <w:szCs w:val="22"/>
                    </w:rPr>
                    <w:t xml:space="preserve"> casos) y el </w:t>
                  </w:r>
                  <w:r>
                    <w:rPr>
                      <w:rFonts w:ascii="Verdana" w:hAnsi="Verdana"/>
                      <w:b/>
                      <w:bCs/>
                      <w:sz w:val="22"/>
                      <w:szCs w:val="22"/>
                    </w:rPr>
                    <w:t>14</w:t>
                  </w:r>
                  <w:r w:rsidRPr="00901B0C">
                    <w:rPr>
                      <w:rFonts w:ascii="Verdana" w:hAnsi="Verdana"/>
                      <w:b/>
                      <w:bCs/>
                      <w:sz w:val="22"/>
                      <w:szCs w:val="22"/>
                    </w:rPr>
                    <w:t>% al sexo masculino (</w:t>
                  </w:r>
                  <w:r>
                    <w:rPr>
                      <w:rFonts w:ascii="Verdana" w:hAnsi="Verdana"/>
                      <w:b/>
                      <w:bCs/>
                      <w:sz w:val="22"/>
                      <w:szCs w:val="22"/>
                    </w:rPr>
                    <w:t>16</w:t>
                  </w:r>
                  <w:r w:rsidRPr="00901B0C">
                    <w:rPr>
                      <w:rFonts w:ascii="Verdana" w:hAnsi="Verdana"/>
                      <w:b/>
                      <w:bCs/>
                      <w:sz w:val="22"/>
                      <w:szCs w:val="22"/>
                    </w:rPr>
                    <w:t xml:space="preserve"> casos de varones).</w:t>
                  </w:r>
                </w:p>
              </w:txbxContent>
            </v:textbox>
            <w10:wrap type="square" anchorx="margin" anchory="margin"/>
          </v:shape>
        </w:pict>
      </w:r>
      <w:r w:rsidR="00D26A83">
        <w:rPr>
          <w:rFonts w:ascii="Verdana" w:hAnsi="Verdana" w:cs="Tahoma"/>
          <w:b/>
          <w:sz w:val="20"/>
          <w:szCs w:val="20"/>
        </w:rPr>
        <w:br w:type="page"/>
      </w:r>
    </w:p>
    <w:p w:rsidR="00D21C4B" w:rsidRPr="003E74CF" w:rsidRDefault="00D21C4B" w:rsidP="003E74CF">
      <w:pPr>
        <w:spacing w:line="276" w:lineRule="auto"/>
        <w:rPr>
          <w:rFonts w:ascii="Verdana" w:hAnsi="Verdana" w:cs="Tahoma"/>
          <w:b/>
          <w:color w:val="632423" w:themeColor="accent2" w:themeShade="80"/>
          <w:sz w:val="20"/>
          <w:szCs w:val="20"/>
        </w:rPr>
      </w:pPr>
      <w:r w:rsidRPr="003E74CF">
        <w:rPr>
          <w:rFonts w:ascii="Verdana" w:hAnsi="Verdana" w:cs="Tahoma"/>
          <w:b/>
          <w:color w:val="632423" w:themeColor="accent2" w:themeShade="80"/>
          <w:sz w:val="20"/>
          <w:szCs w:val="20"/>
        </w:rPr>
        <w:t xml:space="preserve">4. Violencia </w:t>
      </w:r>
      <w:r w:rsidR="00B27CAF">
        <w:rPr>
          <w:rFonts w:ascii="Verdana" w:hAnsi="Verdana" w:cs="Tahoma"/>
          <w:b/>
          <w:color w:val="632423" w:themeColor="accent2" w:themeShade="80"/>
          <w:sz w:val="20"/>
          <w:szCs w:val="20"/>
        </w:rPr>
        <w:t>Sexual</w:t>
      </w:r>
      <w:r w:rsidRPr="003E74CF">
        <w:rPr>
          <w:rFonts w:ascii="Verdana" w:hAnsi="Verdana" w:cs="Tahoma"/>
          <w:b/>
          <w:color w:val="632423" w:themeColor="accent2" w:themeShade="80"/>
          <w:sz w:val="20"/>
          <w:szCs w:val="20"/>
        </w:rPr>
        <w:t xml:space="preserve"> por estado</w:t>
      </w:r>
    </w:p>
    <w:p w:rsidR="00D21C4B" w:rsidRDefault="00D21C4B" w:rsidP="00D21C4B">
      <w:pPr>
        <w:spacing w:line="276" w:lineRule="auto"/>
        <w:ind w:left="708" w:hanging="708"/>
        <w:rPr>
          <w:rFonts w:ascii="Verdana" w:hAnsi="Verdana" w:cs="Tahoma"/>
          <w:b/>
          <w:color w:val="215868" w:themeColor="accent5" w:themeShade="80"/>
          <w:sz w:val="20"/>
          <w:szCs w:val="20"/>
        </w:rPr>
      </w:pPr>
    </w:p>
    <w:p w:rsidR="00D21C4B" w:rsidRDefault="003E74CF" w:rsidP="00D21C4B">
      <w:pPr>
        <w:spacing w:line="276" w:lineRule="auto"/>
        <w:ind w:left="708" w:hanging="708"/>
        <w:jc w:val="center"/>
        <w:rPr>
          <w:rFonts w:ascii="Verdana" w:hAnsi="Verdana" w:cs="Tahoma"/>
          <w:b/>
          <w:color w:val="215868" w:themeColor="accent5" w:themeShade="80"/>
          <w:sz w:val="20"/>
          <w:szCs w:val="20"/>
        </w:rPr>
      </w:pPr>
      <w:r>
        <w:rPr>
          <w:rFonts w:ascii="Verdana" w:hAnsi="Verdana" w:cs="Tahoma"/>
          <w:b/>
          <w:noProof/>
          <w:color w:val="215868" w:themeColor="accent5" w:themeShade="80"/>
          <w:sz w:val="20"/>
          <w:szCs w:val="20"/>
          <w:lang w:val="es-ES" w:eastAsia="es-ES"/>
        </w:rPr>
        <w:drawing>
          <wp:inline distT="0" distB="0" distL="0" distR="0">
            <wp:extent cx="5722549" cy="3962400"/>
            <wp:effectExtent l="0" t="0" r="0" b="0"/>
            <wp:docPr id="8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a Violencia Sexual.jpg"/>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736275" cy="3971904"/>
                    </a:xfrm>
                    <a:prstGeom prst="rect">
                      <a:avLst/>
                    </a:prstGeom>
                  </pic:spPr>
                </pic:pic>
              </a:graphicData>
            </a:graphic>
          </wp:inline>
        </w:drawing>
      </w:r>
    </w:p>
    <w:p w:rsidR="00D21C4B" w:rsidRDefault="00D21C4B" w:rsidP="00D21C4B">
      <w:pPr>
        <w:spacing w:line="276" w:lineRule="auto"/>
        <w:ind w:left="708" w:hanging="708"/>
        <w:rPr>
          <w:rFonts w:ascii="Verdana" w:hAnsi="Verdana" w:cs="Tahoma"/>
          <w:b/>
          <w:color w:val="215868" w:themeColor="accent5" w:themeShade="80"/>
          <w:sz w:val="20"/>
          <w:szCs w:val="20"/>
        </w:rPr>
      </w:pPr>
    </w:p>
    <w:tbl>
      <w:tblPr>
        <w:tblW w:w="6159" w:type="dxa"/>
        <w:jc w:val="center"/>
        <w:tblBorders>
          <w:top w:val="single" w:sz="4" w:space="0" w:color="632423" w:themeColor="accent2" w:themeShade="80"/>
          <w:left w:val="single" w:sz="4" w:space="0" w:color="632423" w:themeColor="accent2" w:themeShade="80"/>
          <w:bottom w:val="single" w:sz="4" w:space="0" w:color="632423" w:themeColor="accent2" w:themeShade="80"/>
          <w:right w:val="single" w:sz="4" w:space="0" w:color="632423" w:themeColor="accent2" w:themeShade="80"/>
          <w:insideH w:val="single" w:sz="4" w:space="0" w:color="632423" w:themeColor="accent2" w:themeShade="80"/>
          <w:insideV w:val="single" w:sz="4" w:space="0" w:color="632423" w:themeColor="accent2" w:themeShade="80"/>
        </w:tblBorders>
        <w:tblCellMar>
          <w:left w:w="70" w:type="dxa"/>
          <w:right w:w="70" w:type="dxa"/>
        </w:tblCellMar>
        <w:tblLook w:val="04A0"/>
      </w:tblPr>
      <w:tblGrid>
        <w:gridCol w:w="2764"/>
        <w:gridCol w:w="1358"/>
        <w:gridCol w:w="2037"/>
      </w:tblGrid>
      <w:tr w:rsidR="00D21C4B" w:rsidTr="00121D69">
        <w:trPr>
          <w:trHeight w:val="354"/>
          <w:jc w:val="center"/>
        </w:trPr>
        <w:tc>
          <w:tcPr>
            <w:tcW w:w="6159" w:type="dxa"/>
            <w:gridSpan w:val="3"/>
            <w:shd w:val="clear" w:color="auto" w:fill="632423" w:themeFill="accent2" w:themeFillShade="80"/>
            <w:noWrap/>
            <w:vAlign w:val="center"/>
            <w:hideMark/>
          </w:tcPr>
          <w:p w:rsidR="00D21C4B" w:rsidRPr="00D21C4B" w:rsidRDefault="00B27CAF" w:rsidP="00B27CAF">
            <w:pPr>
              <w:spacing w:line="276" w:lineRule="auto"/>
              <w:jc w:val="center"/>
              <w:rPr>
                <w:rFonts w:ascii="Verdana" w:hAnsi="Verdana" w:cs="Tahoma"/>
                <w:b/>
                <w:sz w:val="20"/>
                <w:szCs w:val="20"/>
              </w:rPr>
            </w:pPr>
            <w:r>
              <w:rPr>
                <w:rFonts w:ascii="Verdana" w:hAnsi="Verdana" w:cs="Tahoma"/>
                <w:b/>
                <w:sz w:val="20"/>
                <w:szCs w:val="20"/>
              </w:rPr>
              <w:t>Violencia Sexual</w:t>
            </w:r>
            <w:r w:rsidR="00D21C4B" w:rsidRPr="00D21C4B">
              <w:rPr>
                <w:rFonts w:ascii="Verdana" w:hAnsi="Verdana" w:cs="Tahoma"/>
                <w:b/>
                <w:sz w:val="20"/>
                <w:szCs w:val="20"/>
              </w:rPr>
              <w:t xml:space="preserve"> por estado</w:t>
            </w:r>
          </w:p>
        </w:tc>
      </w:tr>
      <w:tr w:rsidR="00D21C4B" w:rsidTr="00121D69">
        <w:trPr>
          <w:trHeight w:val="369"/>
          <w:jc w:val="center"/>
        </w:trPr>
        <w:tc>
          <w:tcPr>
            <w:tcW w:w="6159" w:type="dxa"/>
            <w:gridSpan w:val="3"/>
            <w:shd w:val="clear" w:color="auto" w:fill="632423" w:themeFill="accent2" w:themeFillShade="80"/>
            <w:noWrap/>
            <w:vAlign w:val="center"/>
            <w:hideMark/>
          </w:tcPr>
          <w:p w:rsidR="00D21C4B" w:rsidRPr="003E74CF" w:rsidRDefault="00571624" w:rsidP="00B27CAF">
            <w:pPr>
              <w:spacing w:line="276" w:lineRule="auto"/>
              <w:jc w:val="center"/>
              <w:rPr>
                <w:rFonts w:ascii="Verdana" w:hAnsi="Verdana" w:cs="Tahoma"/>
                <w:b/>
                <w:sz w:val="20"/>
                <w:szCs w:val="20"/>
              </w:rPr>
            </w:pPr>
            <w:r>
              <w:rPr>
                <w:rFonts w:ascii="Verdana" w:hAnsi="Verdana" w:cs="Tahoma"/>
                <w:b/>
                <w:sz w:val="20"/>
                <w:szCs w:val="20"/>
              </w:rPr>
              <w:t>Enero - Junio 2015</w:t>
            </w:r>
          </w:p>
        </w:tc>
      </w:tr>
      <w:tr w:rsidR="003E74CF" w:rsidTr="00121D69">
        <w:trPr>
          <w:trHeight w:val="399"/>
          <w:jc w:val="center"/>
        </w:trPr>
        <w:tc>
          <w:tcPr>
            <w:tcW w:w="2764" w:type="dxa"/>
            <w:shd w:val="clear" w:color="auto" w:fill="F2DBDB" w:themeFill="accent2" w:themeFillTint="33"/>
            <w:noWrap/>
            <w:vAlign w:val="center"/>
            <w:hideMark/>
          </w:tcPr>
          <w:p w:rsidR="00D21C4B" w:rsidRPr="00B27CAF" w:rsidRDefault="00D21C4B" w:rsidP="003E74CF">
            <w:pPr>
              <w:rPr>
                <w:rFonts w:ascii="Verdana" w:hAnsi="Verdana"/>
                <w:b/>
                <w:bCs/>
                <w:color w:val="000000"/>
                <w:sz w:val="20"/>
                <w:szCs w:val="20"/>
              </w:rPr>
            </w:pPr>
            <w:r w:rsidRPr="00B27CAF">
              <w:rPr>
                <w:rFonts w:ascii="Verdana" w:hAnsi="Verdana" w:cs="Tahoma"/>
                <w:b/>
                <w:bCs/>
                <w:color w:val="000000"/>
                <w:sz w:val="20"/>
                <w:szCs w:val="20"/>
              </w:rPr>
              <w:t>Estado</w:t>
            </w:r>
          </w:p>
        </w:tc>
        <w:tc>
          <w:tcPr>
            <w:tcW w:w="1358" w:type="dxa"/>
            <w:shd w:val="clear" w:color="auto" w:fill="F2DBDB" w:themeFill="accent2" w:themeFillTint="33"/>
            <w:noWrap/>
            <w:vAlign w:val="center"/>
            <w:hideMark/>
          </w:tcPr>
          <w:p w:rsidR="00D21C4B" w:rsidRPr="00B27CAF" w:rsidRDefault="00D21C4B" w:rsidP="00121D69">
            <w:pPr>
              <w:jc w:val="center"/>
              <w:rPr>
                <w:rFonts w:ascii="Verdana" w:hAnsi="Verdana"/>
                <w:b/>
                <w:bCs/>
                <w:color w:val="000000"/>
                <w:sz w:val="20"/>
                <w:szCs w:val="20"/>
              </w:rPr>
            </w:pPr>
            <w:r w:rsidRPr="00B27CAF">
              <w:rPr>
                <w:rFonts w:ascii="Verdana" w:hAnsi="Verdana"/>
                <w:b/>
                <w:bCs/>
                <w:color w:val="000000"/>
                <w:sz w:val="20"/>
                <w:szCs w:val="20"/>
                <w:lang w:val="es-ES" w:eastAsia="es-ES"/>
              </w:rPr>
              <w:t>N° de Víctimas</w:t>
            </w:r>
          </w:p>
        </w:tc>
        <w:tc>
          <w:tcPr>
            <w:tcW w:w="2037" w:type="dxa"/>
            <w:shd w:val="clear" w:color="auto" w:fill="F2DBDB" w:themeFill="accent2" w:themeFillTint="33"/>
            <w:noWrap/>
            <w:vAlign w:val="center"/>
            <w:hideMark/>
          </w:tcPr>
          <w:p w:rsidR="00D21C4B" w:rsidRPr="00B27CAF" w:rsidRDefault="00D21C4B" w:rsidP="00121D69">
            <w:pPr>
              <w:jc w:val="center"/>
              <w:rPr>
                <w:rFonts w:ascii="Verdana" w:hAnsi="Verdana"/>
                <w:b/>
                <w:bCs/>
                <w:color w:val="000000"/>
                <w:sz w:val="20"/>
                <w:szCs w:val="20"/>
              </w:rPr>
            </w:pPr>
            <w:r w:rsidRPr="00B27CAF">
              <w:rPr>
                <w:rFonts w:ascii="Verdana" w:hAnsi="Verdana"/>
                <w:b/>
                <w:bCs/>
                <w:color w:val="000000"/>
                <w:sz w:val="20"/>
                <w:szCs w:val="20"/>
                <w:lang w:val="es-ES" w:eastAsia="es-ES"/>
              </w:rPr>
              <w:t>%</w:t>
            </w:r>
          </w:p>
        </w:tc>
      </w:tr>
      <w:tr w:rsidR="00121D69" w:rsidTr="00121D69">
        <w:trPr>
          <w:trHeight w:val="354"/>
          <w:jc w:val="center"/>
        </w:trPr>
        <w:tc>
          <w:tcPr>
            <w:tcW w:w="2764" w:type="dxa"/>
            <w:shd w:val="clear" w:color="auto" w:fill="auto"/>
            <w:noWrap/>
            <w:vAlign w:val="center"/>
            <w:hideMark/>
          </w:tcPr>
          <w:p w:rsidR="00121D69" w:rsidRPr="00121D69" w:rsidRDefault="00121D69">
            <w:pPr>
              <w:rPr>
                <w:rFonts w:ascii="Verdana" w:hAnsi="Verdana"/>
                <w:color w:val="000000"/>
              </w:rPr>
            </w:pPr>
            <w:r w:rsidRPr="00121D69">
              <w:rPr>
                <w:rFonts w:ascii="Verdana" w:hAnsi="Verdana"/>
                <w:color w:val="000000"/>
                <w:sz w:val="22"/>
                <w:szCs w:val="22"/>
              </w:rPr>
              <w:t>Zulia</w:t>
            </w:r>
          </w:p>
        </w:tc>
        <w:tc>
          <w:tcPr>
            <w:tcW w:w="1358" w:type="dxa"/>
            <w:shd w:val="clear" w:color="auto" w:fill="auto"/>
            <w:noWrap/>
            <w:vAlign w:val="center"/>
            <w:hideMark/>
          </w:tcPr>
          <w:p w:rsidR="00121D69" w:rsidRPr="00121D69" w:rsidRDefault="00121D69" w:rsidP="00121D69">
            <w:pPr>
              <w:jc w:val="center"/>
              <w:rPr>
                <w:rFonts w:ascii="Verdana" w:hAnsi="Verdana"/>
                <w:color w:val="000000"/>
              </w:rPr>
            </w:pPr>
            <w:r w:rsidRPr="00121D69">
              <w:rPr>
                <w:rFonts w:ascii="Verdana" w:hAnsi="Verdana"/>
                <w:color w:val="000000"/>
                <w:sz w:val="22"/>
                <w:szCs w:val="22"/>
              </w:rPr>
              <w:t>41</w:t>
            </w:r>
          </w:p>
        </w:tc>
        <w:tc>
          <w:tcPr>
            <w:tcW w:w="2037" w:type="dxa"/>
            <w:shd w:val="clear" w:color="auto" w:fill="auto"/>
            <w:noWrap/>
            <w:vAlign w:val="center"/>
            <w:hideMark/>
          </w:tcPr>
          <w:p w:rsidR="00121D69" w:rsidRPr="00121D69" w:rsidRDefault="00121D69" w:rsidP="00121D69">
            <w:pPr>
              <w:jc w:val="center"/>
              <w:rPr>
                <w:rFonts w:ascii="Verdana" w:hAnsi="Verdana"/>
                <w:color w:val="000000"/>
              </w:rPr>
            </w:pPr>
            <w:r w:rsidRPr="00121D69">
              <w:rPr>
                <w:rFonts w:ascii="Verdana" w:hAnsi="Verdana"/>
                <w:color w:val="000000"/>
                <w:sz w:val="22"/>
                <w:szCs w:val="22"/>
              </w:rPr>
              <w:t>20,40</w:t>
            </w:r>
          </w:p>
        </w:tc>
      </w:tr>
      <w:tr w:rsidR="00121D69" w:rsidTr="00121D69">
        <w:trPr>
          <w:trHeight w:val="354"/>
          <w:jc w:val="center"/>
        </w:trPr>
        <w:tc>
          <w:tcPr>
            <w:tcW w:w="2764" w:type="dxa"/>
            <w:shd w:val="clear" w:color="auto" w:fill="auto"/>
            <w:noWrap/>
            <w:vAlign w:val="center"/>
            <w:hideMark/>
          </w:tcPr>
          <w:p w:rsidR="00121D69" w:rsidRPr="00121D69" w:rsidRDefault="00121D69">
            <w:pPr>
              <w:rPr>
                <w:rFonts w:ascii="Verdana" w:hAnsi="Verdana"/>
                <w:color w:val="000000"/>
              </w:rPr>
            </w:pPr>
            <w:r w:rsidRPr="00121D69">
              <w:rPr>
                <w:rFonts w:ascii="Verdana" w:hAnsi="Verdana"/>
                <w:color w:val="000000"/>
                <w:sz w:val="22"/>
                <w:szCs w:val="22"/>
              </w:rPr>
              <w:t>Anzoátegui</w:t>
            </w:r>
          </w:p>
        </w:tc>
        <w:tc>
          <w:tcPr>
            <w:tcW w:w="1358" w:type="dxa"/>
            <w:shd w:val="clear" w:color="auto" w:fill="auto"/>
            <w:noWrap/>
            <w:vAlign w:val="center"/>
            <w:hideMark/>
          </w:tcPr>
          <w:p w:rsidR="00121D69" w:rsidRPr="00121D69" w:rsidRDefault="00121D69" w:rsidP="00121D69">
            <w:pPr>
              <w:jc w:val="center"/>
              <w:rPr>
                <w:rFonts w:ascii="Verdana" w:hAnsi="Verdana"/>
                <w:color w:val="000000"/>
              </w:rPr>
            </w:pPr>
            <w:r w:rsidRPr="00121D69">
              <w:rPr>
                <w:rFonts w:ascii="Verdana" w:hAnsi="Verdana"/>
                <w:color w:val="000000"/>
                <w:sz w:val="22"/>
                <w:szCs w:val="22"/>
              </w:rPr>
              <w:t>32</w:t>
            </w:r>
          </w:p>
        </w:tc>
        <w:tc>
          <w:tcPr>
            <w:tcW w:w="2037" w:type="dxa"/>
            <w:shd w:val="clear" w:color="auto" w:fill="auto"/>
            <w:noWrap/>
            <w:vAlign w:val="center"/>
            <w:hideMark/>
          </w:tcPr>
          <w:p w:rsidR="00121D69" w:rsidRPr="00121D69" w:rsidRDefault="00121D69" w:rsidP="00121D69">
            <w:pPr>
              <w:jc w:val="center"/>
              <w:rPr>
                <w:rFonts w:ascii="Verdana" w:hAnsi="Verdana"/>
                <w:color w:val="000000"/>
              </w:rPr>
            </w:pPr>
            <w:r w:rsidRPr="00121D69">
              <w:rPr>
                <w:rFonts w:ascii="Verdana" w:hAnsi="Verdana"/>
                <w:color w:val="000000"/>
                <w:sz w:val="22"/>
                <w:szCs w:val="22"/>
              </w:rPr>
              <w:t>15,92</w:t>
            </w:r>
          </w:p>
        </w:tc>
      </w:tr>
      <w:tr w:rsidR="00121D69" w:rsidTr="00121D69">
        <w:trPr>
          <w:trHeight w:val="354"/>
          <w:jc w:val="center"/>
        </w:trPr>
        <w:tc>
          <w:tcPr>
            <w:tcW w:w="2764" w:type="dxa"/>
            <w:shd w:val="clear" w:color="auto" w:fill="auto"/>
            <w:noWrap/>
            <w:vAlign w:val="center"/>
            <w:hideMark/>
          </w:tcPr>
          <w:p w:rsidR="00121D69" w:rsidRPr="00121D69" w:rsidRDefault="00121D69">
            <w:pPr>
              <w:rPr>
                <w:rFonts w:ascii="Verdana" w:hAnsi="Verdana"/>
                <w:color w:val="000000"/>
              </w:rPr>
            </w:pPr>
            <w:r w:rsidRPr="00121D69">
              <w:rPr>
                <w:rFonts w:ascii="Verdana" w:hAnsi="Verdana"/>
                <w:color w:val="000000"/>
                <w:sz w:val="22"/>
                <w:szCs w:val="22"/>
              </w:rPr>
              <w:t>Bolívar</w:t>
            </w:r>
          </w:p>
        </w:tc>
        <w:tc>
          <w:tcPr>
            <w:tcW w:w="1358" w:type="dxa"/>
            <w:shd w:val="clear" w:color="auto" w:fill="auto"/>
            <w:noWrap/>
            <w:vAlign w:val="center"/>
            <w:hideMark/>
          </w:tcPr>
          <w:p w:rsidR="00121D69" w:rsidRPr="00121D69" w:rsidRDefault="00121D69" w:rsidP="00121D69">
            <w:pPr>
              <w:jc w:val="center"/>
              <w:rPr>
                <w:rFonts w:ascii="Verdana" w:hAnsi="Verdana"/>
                <w:color w:val="000000"/>
              </w:rPr>
            </w:pPr>
            <w:r w:rsidRPr="00121D69">
              <w:rPr>
                <w:rFonts w:ascii="Verdana" w:hAnsi="Verdana"/>
                <w:color w:val="000000"/>
                <w:sz w:val="22"/>
                <w:szCs w:val="22"/>
              </w:rPr>
              <w:t>31</w:t>
            </w:r>
          </w:p>
        </w:tc>
        <w:tc>
          <w:tcPr>
            <w:tcW w:w="2037" w:type="dxa"/>
            <w:shd w:val="clear" w:color="auto" w:fill="auto"/>
            <w:noWrap/>
            <w:vAlign w:val="center"/>
            <w:hideMark/>
          </w:tcPr>
          <w:p w:rsidR="00121D69" w:rsidRPr="00121D69" w:rsidRDefault="00121D69" w:rsidP="00121D69">
            <w:pPr>
              <w:jc w:val="center"/>
              <w:rPr>
                <w:rFonts w:ascii="Verdana" w:hAnsi="Verdana"/>
                <w:color w:val="000000"/>
              </w:rPr>
            </w:pPr>
            <w:r w:rsidRPr="00121D69">
              <w:rPr>
                <w:rFonts w:ascii="Verdana" w:hAnsi="Verdana"/>
                <w:color w:val="000000"/>
                <w:sz w:val="22"/>
                <w:szCs w:val="22"/>
              </w:rPr>
              <w:t>15,42</w:t>
            </w:r>
          </w:p>
        </w:tc>
      </w:tr>
      <w:tr w:rsidR="00121D69" w:rsidTr="00121D69">
        <w:trPr>
          <w:trHeight w:val="354"/>
          <w:jc w:val="center"/>
        </w:trPr>
        <w:tc>
          <w:tcPr>
            <w:tcW w:w="2764" w:type="dxa"/>
            <w:shd w:val="clear" w:color="auto" w:fill="auto"/>
            <w:noWrap/>
            <w:vAlign w:val="center"/>
            <w:hideMark/>
          </w:tcPr>
          <w:p w:rsidR="00121D69" w:rsidRPr="00121D69" w:rsidRDefault="00121D69">
            <w:pPr>
              <w:rPr>
                <w:rFonts w:ascii="Verdana" w:hAnsi="Verdana"/>
                <w:color w:val="000000"/>
              </w:rPr>
            </w:pPr>
            <w:r w:rsidRPr="00121D69">
              <w:rPr>
                <w:rFonts w:ascii="Verdana" w:hAnsi="Verdana"/>
                <w:color w:val="000000"/>
                <w:sz w:val="22"/>
                <w:szCs w:val="22"/>
              </w:rPr>
              <w:t>Lara</w:t>
            </w:r>
          </w:p>
        </w:tc>
        <w:tc>
          <w:tcPr>
            <w:tcW w:w="1358" w:type="dxa"/>
            <w:shd w:val="clear" w:color="auto" w:fill="auto"/>
            <w:noWrap/>
            <w:vAlign w:val="center"/>
            <w:hideMark/>
          </w:tcPr>
          <w:p w:rsidR="00121D69" w:rsidRPr="00121D69" w:rsidRDefault="00121D69" w:rsidP="00121D69">
            <w:pPr>
              <w:jc w:val="center"/>
              <w:rPr>
                <w:rFonts w:ascii="Verdana" w:hAnsi="Verdana"/>
                <w:color w:val="000000"/>
              </w:rPr>
            </w:pPr>
            <w:r w:rsidRPr="00121D69">
              <w:rPr>
                <w:rFonts w:ascii="Verdana" w:hAnsi="Verdana"/>
                <w:color w:val="000000"/>
                <w:sz w:val="22"/>
                <w:szCs w:val="22"/>
              </w:rPr>
              <w:t>21</w:t>
            </w:r>
          </w:p>
        </w:tc>
        <w:tc>
          <w:tcPr>
            <w:tcW w:w="2037" w:type="dxa"/>
            <w:shd w:val="clear" w:color="auto" w:fill="auto"/>
            <w:noWrap/>
            <w:vAlign w:val="center"/>
            <w:hideMark/>
          </w:tcPr>
          <w:p w:rsidR="00121D69" w:rsidRPr="00121D69" w:rsidRDefault="00121D69" w:rsidP="00121D69">
            <w:pPr>
              <w:jc w:val="center"/>
              <w:rPr>
                <w:rFonts w:ascii="Verdana" w:hAnsi="Verdana"/>
                <w:color w:val="000000"/>
              </w:rPr>
            </w:pPr>
            <w:r w:rsidRPr="00121D69">
              <w:rPr>
                <w:rFonts w:ascii="Verdana" w:hAnsi="Verdana"/>
                <w:color w:val="000000"/>
                <w:sz w:val="22"/>
                <w:szCs w:val="22"/>
              </w:rPr>
              <w:t>10,45</w:t>
            </w:r>
          </w:p>
        </w:tc>
      </w:tr>
      <w:tr w:rsidR="00121D69" w:rsidTr="00121D69">
        <w:trPr>
          <w:trHeight w:val="354"/>
          <w:jc w:val="center"/>
        </w:trPr>
        <w:tc>
          <w:tcPr>
            <w:tcW w:w="2764" w:type="dxa"/>
            <w:shd w:val="clear" w:color="auto" w:fill="auto"/>
            <w:noWrap/>
            <w:vAlign w:val="center"/>
            <w:hideMark/>
          </w:tcPr>
          <w:p w:rsidR="00121D69" w:rsidRPr="00121D69" w:rsidRDefault="00121D69">
            <w:pPr>
              <w:rPr>
                <w:rFonts w:ascii="Verdana" w:hAnsi="Verdana"/>
                <w:color w:val="000000"/>
              </w:rPr>
            </w:pPr>
            <w:r w:rsidRPr="00121D69">
              <w:rPr>
                <w:rFonts w:ascii="Verdana" w:hAnsi="Verdana"/>
                <w:color w:val="000000"/>
                <w:sz w:val="22"/>
                <w:szCs w:val="22"/>
              </w:rPr>
              <w:t>Miranda</w:t>
            </w:r>
          </w:p>
        </w:tc>
        <w:tc>
          <w:tcPr>
            <w:tcW w:w="1358" w:type="dxa"/>
            <w:shd w:val="clear" w:color="auto" w:fill="auto"/>
            <w:noWrap/>
            <w:vAlign w:val="center"/>
            <w:hideMark/>
          </w:tcPr>
          <w:p w:rsidR="00121D69" w:rsidRPr="00121D69" w:rsidRDefault="00121D69" w:rsidP="00121D69">
            <w:pPr>
              <w:jc w:val="center"/>
              <w:rPr>
                <w:rFonts w:ascii="Verdana" w:hAnsi="Verdana"/>
                <w:color w:val="000000"/>
              </w:rPr>
            </w:pPr>
            <w:r w:rsidRPr="00121D69">
              <w:rPr>
                <w:rFonts w:ascii="Verdana" w:hAnsi="Verdana"/>
                <w:color w:val="000000"/>
                <w:sz w:val="22"/>
                <w:szCs w:val="22"/>
              </w:rPr>
              <w:t>21</w:t>
            </w:r>
          </w:p>
        </w:tc>
        <w:tc>
          <w:tcPr>
            <w:tcW w:w="2037" w:type="dxa"/>
            <w:shd w:val="clear" w:color="auto" w:fill="auto"/>
            <w:noWrap/>
            <w:vAlign w:val="center"/>
            <w:hideMark/>
          </w:tcPr>
          <w:p w:rsidR="00121D69" w:rsidRPr="00121D69" w:rsidRDefault="00121D69" w:rsidP="00121D69">
            <w:pPr>
              <w:jc w:val="center"/>
              <w:rPr>
                <w:rFonts w:ascii="Verdana" w:hAnsi="Verdana"/>
                <w:color w:val="000000"/>
              </w:rPr>
            </w:pPr>
            <w:r w:rsidRPr="00121D69">
              <w:rPr>
                <w:rFonts w:ascii="Verdana" w:hAnsi="Verdana"/>
                <w:color w:val="000000"/>
                <w:sz w:val="22"/>
                <w:szCs w:val="22"/>
              </w:rPr>
              <w:t>10,45</w:t>
            </w:r>
          </w:p>
        </w:tc>
      </w:tr>
      <w:tr w:rsidR="00121D69" w:rsidTr="00121D69">
        <w:trPr>
          <w:trHeight w:val="354"/>
          <w:jc w:val="center"/>
        </w:trPr>
        <w:tc>
          <w:tcPr>
            <w:tcW w:w="2764" w:type="dxa"/>
            <w:shd w:val="clear" w:color="auto" w:fill="auto"/>
            <w:noWrap/>
            <w:vAlign w:val="center"/>
            <w:hideMark/>
          </w:tcPr>
          <w:p w:rsidR="00121D69" w:rsidRPr="00121D69" w:rsidRDefault="00121D69">
            <w:pPr>
              <w:rPr>
                <w:rFonts w:ascii="Verdana" w:hAnsi="Verdana"/>
                <w:color w:val="000000"/>
              </w:rPr>
            </w:pPr>
            <w:r w:rsidRPr="00121D69">
              <w:rPr>
                <w:rFonts w:ascii="Verdana" w:hAnsi="Verdana"/>
                <w:color w:val="000000"/>
                <w:sz w:val="22"/>
                <w:szCs w:val="22"/>
              </w:rPr>
              <w:t>Carabobo</w:t>
            </w:r>
          </w:p>
        </w:tc>
        <w:tc>
          <w:tcPr>
            <w:tcW w:w="1358" w:type="dxa"/>
            <w:shd w:val="clear" w:color="auto" w:fill="auto"/>
            <w:noWrap/>
            <w:vAlign w:val="center"/>
            <w:hideMark/>
          </w:tcPr>
          <w:p w:rsidR="00121D69" w:rsidRPr="00121D69" w:rsidRDefault="00121D69" w:rsidP="00121D69">
            <w:pPr>
              <w:jc w:val="center"/>
              <w:rPr>
                <w:rFonts w:ascii="Verdana" w:hAnsi="Verdana"/>
                <w:color w:val="000000"/>
              </w:rPr>
            </w:pPr>
            <w:r w:rsidRPr="00121D69">
              <w:rPr>
                <w:rFonts w:ascii="Verdana" w:hAnsi="Verdana"/>
                <w:color w:val="000000"/>
                <w:sz w:val="22"/>
                <w:szCs w:val="22"/>
              </w:rPr>
              <w:t>18</w:t>
            </w:r>
          </w:p>
        </w:tc>
        <w:tc>
          <w:tcPr>
            <w:tcW w:w="2037" w:type="dxa"/>
            <w:shd w:val="clear" w:color="auto" w:fill="auto"/>
            <w:noWrap/>
            <w:vAlign w:val="center"/>
            <w:hideMark/>
          </w:tcPr>
          <w:p w:rsidR="00121D69" w:rsidRPr="00121D69" w:rsidRDefault="00121D69" w:rsidP="00121D69">
            <w:pPr>
              <w:jc w:val="center"/>
              <w:rPr>
                <w:rFonts w:ascii="Verdana" w:hAnsi="Verdana"/>
                <w:color w:val="000000"/>
              </w:rPr>
            </w:pPr>
            <w:r w:rsidRPr="00121D69">
              <w:rPr>
                <w:rFonts w:ascii="Verdana" w:hAnsi="Verdana"/>
                <w:color w:val="000000"/>
                <w:sz w:val="22"/>
                <w:szCs w:val="22"/>
              </w:rPr>
              <w:t>8,96</w:t>
            </w:r>
          </w:p>
        </w:tc>
      </w:tr>
      <w:tr w:rsidR="00121D69" w:rsidTr="00121D69">
        <w:trPr>
          <w:trHeight w:val="354"/>
          <w:jc w:val="center"/>
        </w:trPr>
        <w:tc>
          <w:tcPr>
            <w:tcW w:w="2764" w:type="dxa"/>
            <w:shd w:val="clear" w:color="auto" w:fill="auto"/>
            <w:noWrap/>
            <w:vAlign w:val="center"/>
            <w:hideMark/>
          </w:tcPr>
          <w:p w:rsidR="00121D69" w:rsidRPr="00121D69" w:rsidRDefault="00121D69">
            <w:pPr>
              <w:rPr>
                <w:rFonts w:ascii="Verdana" w:hAnsi="Verdana"/>
                <w:color w:val="000000"/>
              </w:rPr>
            </w:pPr>
            <w:r w:rsidRPr="00121D69">
              <w:rPr>
                <w:rFonts w:ascii="Verdana" w:hAnsi="Verdana"/>
                <w:color w:val="000000"/>
                <w:sz w:val="22"/>
                <w:szCs w:val="22"/>
              </w:rPr>
              <w:t>Territorio Insular Francisco de Miranda</w:t>
            </w:r>
          </w:p>
        </w:tc>
        <w:tc>
          <w:tcPr>
            <w:tcW w:w="1358" w:type="dxa"/>
            <w:shd w:val="clear" w:color="auto" w:fill="auto"/>
            <w:noWrap/>
            <w:vAlign w:val="center"/>
            <w:hideMark/>
          </w:tcPr>
          <w:p w:rsidR="00121D69" w:rsidRPr="00121D69" w:rsidRDefault="00121D69" w:rsidP="00121D69">
            <w:pPr>
              <w:jc w:val="center"/>
              <w:rPr>
                <w:rFonts w:ascii="Verdana" w:hAnsi="Verdana"/>
                <w:color w:val="000000"/>
              </w:rPr>
            </w:pPr>
            <w:r w:rsidRPr="00121D69">
              <w:rPr>
                <w:rFonts w:ascii="Verdana" w:hAnsi="Verdana"/>
                <w:color w:val="000000"/>
                <w:sz w:val="22"/>
                <w:szCs w:val="22"/>
              </w:rPr>
              <w:t>9</w:t>
            </w:r>
          </w:p>
        </w:tc>
        <w:tc>
          <w:tcPr>
            <w:tcW w:w="2037" w:type="dxa"/>
            <w:shd w:val="clear" w:color="auto" w:fill="auto"/>
            <w:noWrap/>
            <w:vAlign w:val="center"/>
            <w:hideMark/>
          </w:tcPr>
          <w:p w:rsidR="00121D69" w:rsidRPr="00121D69" w:rsidRDefault="00121D69" w:rsidP="00121D69">
            <w:pPr>
              <w:jc w:val="center"/>
              <w:rPr>
                <w:rFonts w:ascii="Verdana" w:hAnsi="Verdana"/>
                <w:color w:val="000000"/>
              </w:rPr>
            </w:pPr>
            <w:r w:rsidRPr="00121D69">
              <w:rPr>
                <w:rFonts w:ascii="Verdana" w:hAnsi="Verdana"/>
                <w:color w:val="000000"/>
                <w:sz w:val="22"/>
                <w:szCs w:val="22"/>
              </w:rPr>
              <w:t>4,48</w:t>
            </w:r>
          </w:p>
        </w:tc>
      </w:tr>
      <w:tr w:rsidR="00121D69" w:rsidTr="00121D69">
        <w:trPr>
          <w:trHeight w:val="354"/>
          <w:jc w:val="center"/>
        </w:trPr>
        <w:tc>
          <w:tcPr>
            <w:tcW w:w="2764" w:type="dxa"/>
            <w:shd w:val="clear" w:color="auto" w:fill="auto"/>
            <w:noWrap/>
            <w:vAlign w:val="center"/>
            <w:hideMark/>
          </w:tcPr>
          <w:p w:rsidR="00121D69" w:rsidRPr="00121D69" w:rsidRDefault="00121D69">
            <w:pPr>
              <w:rPr>
                <w:rFonts w:ascii="Verdana" w:hAnsi="Verdana"/>
                <w:color w:val="000000"/>
              </w:rPr>
            </w:pPr>
            <w:r w:rsidRPr="00121D69">
              <w:rPr>
                <w:rFonts w:ascii="Verdana" w:hAnsi="Verdana"/>
                <w:color w:val="000000"/>
                <w:sz w:val="22"/>
                <w:szCs w:val="22"/>
              </w:rPr>
              <w:t>Táchira</w:t>
            </w:r>
          </w:p>
        </w:tc>
        <w:tc>
          <w:tcPr>
            <w:tcW w:w="1358" w:type="dxa"/>
            <w:shd w:val="clear" w:color="auto" w:fill="auto"/>
            <w:noWrap/>
            <w:vAlign w:val="center"/>
            <w:hideMark/>
          </w:tcPr>
          <w:p w:rsidR="00121D69" w:rsidRPr="00121D69" w:rsidRDefault="00121D69" w:rsidP="00121D69">
            <w:pPr>
              <w:jc w:val="center"/>
              <w:rPr>
                <w:rFonts w:ascii="Verdana" w:hAnsi="Verdana"/>
                <w:color w:val="000000"/>
              </w:rPr>
            </w:pPr>
            <w:r w:rsidRPr="00121D69">
              <w:rPr>
                <w:rFonts w:ascii="Verdana" w:hAnsi="Verdana"/>
                <w:color w:val="000000"/>
                <w:sz w:val="22"/>
                <w:szCs w:val="22"/>
              </w:rPr>
              <w:t>7</w:t>
            </w:r>
          </w:p>
        </w:tc>
        <w:tc>
          <w:tcPr>
            <w:tcW w:w="2037" w:type="dxa"/>
            <w:shd w:val="clear" w:color="auto" w:fill="auto"/>
            <w:noWrap/>
            <w:vAlign w:val="center"/>
            <w:hideMark/>
          </w:tcPr>
          <w:p w:rsidR="00121D69" w:rsidRPr="00121D69" w:rsidRDefault="00121D69" w:rsidP="00121D69">
            <w:pPr>
              <w:jc w:val="center"/>
              <w:rPr>
                <w:rFonts w:ascii="Verdana" w:hAnsi="Verdana"/>
                <w:color w:val="000000"/>
              </w:rPr>
            </w:pPr>
            <w:r w:rsidRPr="00121D69">
              <w:rPr>
                <w:rFonts w:ascii="Verdana" w:hAnsi="Verdana"/>
                <w:color w:val="000000"/>
                <w:sz w:val="22"/>
                <w:szCs w:val="22"/>
              </w:rPr>
              <w:t>3,48</w:t>
            </w:r>
          </w:p>
        </w:tc>
      </w:tr>
      <w:tr w:rsidR="00121D69" w:rsidTr="00121D69">
        <w:trPr>
          <w:trHeight w:val="354"/>
          <w:jc w:val="center"/>
        </w:trPr>
        <w:tc>
          <w:tcPr>
            <w:tcW w:w="2764" w:type="dxa"/>
            <w:shd w:val="clear" w:color="auto" w:fill="auto"/>
            <w:noWrap/>
            <w:vAlign w:val="center"/>
            <w:hideMark/>
          </w:tcPr>
          <w:p w:rsidR="00121D69" w:rsidRPr="00121D69" w:rsidRDefault="00121D69">
            <w:pPr>
              <w:rPr>
                <w:rFonts w:ascii="Verdana" w:hAnsi="Verdana"/>
                <w:color w:val="000000"/>
              </w:rPr>
            </w:pPr>
            <w:r w:rsidRPr="00121D69">
              <w:rPr>
                <w:rFonts w:ascii="Verdana" w:hAnsi="Verdana"/>
                <w:color w:val="000000"/>
                <w:sz w:val="22"/>
                <w:szCs w:val="22"/>
              </w:rPr>
              <w:t>Aragua</w:t>
            </w:r>
          </w:p>
        </w:tc>
        <w:tc>
          <w:tcPr>
            <w:tcW w:w="1358" w:type="dxa"/>
            <w:shd w:val="clear" w:color="auto" w:fill="auto"/>
            <w:noWrap/>
            <w:vAlign w:val="center"/>
            <w:hideMark/>
          </w:tcPr>
          <w:p w:rsidR="00121D69" w:rsidRPr="00121D69" w:rsidRDefault="00121D69" w:rsidP="00121D69">
            <w:pPr>
              <w:jc w:val="center"/>
              <w:rPr>
                <w:rFonts w:ascii="Verdana" w:hAnsi="Verdana"/>
                <w:color w:val="000000"/>
              </w:rPr>
            </w:pPr>
            <w:r w:rsidRPr="00121D69">
              <w:rPr>
                <w:rFonts w:ascii="Verdana" w:hAnsi="Verdana"/>
                <w:color w:val="000000"/>
                <w:sz w:val="22"/>
                <w:szCs w:val="22"/>
              </w:rPr>
              <w:t>6</w:t>
            </w:r>
          </w:p>
        </w:tc>
        <w:tc>
          <w:tcPr>
            <w:tcW w:w="2037" w:type="dxa"/>
            <w:shd w:val="clear" w:color="auto" w:fill="auto"/>
            <w:noWrap/>
            <w:vAlign w:val="center"/>
            <w:hideMark/>
          </w:tcPr>
          <w:p w:rsidR="00121D69" w:rsidRPr="00121D69" w:rsidRDefault="00121D69" w:rsidP="00121D69">
            <w:pPr>
              <w:jc w:val="center"/>
              <w:rPr>
                <w:rFonts w:ascii="Verdana" w:hAnsi="Verdana"/>
                <w:color w:val="000000"/>
              </w:rPr>
            </w:pPr>
            <w:r w:rsidRPr="00121D69">
              <w:rPr>
                <w:rFonts w:ascii="Verdana" w:hAnsi="Verdana"/>
                <w:color w:val="000000"/>
                <w:sz w:val="22"/>
                <w:szCs w:val="22"/>
              </w:rPr>
              <w:t>2,99</w:t>
            </w:r>
          </w:p>
        </w:tc>
      </w:tr>
      <w:tr w:rsidR="00121D69" w:rsidTr="00121D69">
        <w:trPr>
          <w:trHeight w:val="354"/>
          <w:jc w:val="center"/>
        </w:trPr>
        <w:tc>
          <w:tcPr>
            <w:tcW w:w="2764" w:type="dxa"/>
            <w:shd w:val="clear" w:color="auto" w:fill="auto"/>
            <w:noWrap/>
            <w:vAlign w:val="center"/>
            <w:hideMark/>
          </w:tcPr>
          <w:p w:rsidR="00121D69" w:rsidRPr="00121D69" w:rsidRDefault="00121D69">
            <w:pPr>
              <w:rPr>
                <w:rFonts w:ascii="Verdana" w:hAnsi="Verdana"/>
                <w:color w:val="000000"/>
              </w:rPr>
            </w:pPr>
            <w:r w:rsidRPr="00121D69">
              <w:rPr>
                <w:rFonts w:ascii="Verdana" w:hAnsi="Verdana"/>
                <w:color w:val="000000"/>
                <w:sz w:val="22"/>
                <w:szCs w:val="22"/>
              </w:rPr>
              <w:t>Monagas</w:t>
            </w:r>
          </w:p>
        </w:tc>
        <w:tc>
          <w:tcPr>
            <w:tcW w:w="1358" w:type="dxa"/>
            <w:shd w:val="clear" w:color="auto" w:fill="auto"/>
            <w:noWrap/>
            <w:vAlign w:val="center"/>
            <w:hideMark/>
          </w:tcPr>
          <w:p w:rsidR="00121D69" w:rsidRPr="00121D69" w:rsidRDefault="00121D69" w:rsidP="00121D69">
            <w:pPr>
              <w:jc w:val="center"/>
              <w:rPr>
                <w:rFonts w:ascii="Verdana" w:hAnsi="Verdana"/>
                <w:color w:val="000000"/>
              </w:rPr>
            </w:pPr>
            <w:r w:rsidRPr="00121D69">
              <w:rPr>
                <w:rFonts w:ascii="Verdana" w:hAnsi="Verdana"/>
                <w:color w:val="000000"/>
                <w:sz w:val="22"/>
                <w:szCs w:val="22"/>
              </w:rPr>
              <w:t>5</w:t>
            </w:r>
          </w:p>
        </w:tc>
        <w:tc>
          <w:tcPr>
            <w:tcW w:w="2037" w:type="dxa"/>
            <w:shd w:val="clear" w:color="auto" w:fill="auto"/>
            <w:noWrap/>
            <w:vAlign w:val="center"/>
            <w:hideMark/>
          </w:tcPr>
          <w:p w:rsidR="00121D69" w:rsidRPr="00121D69" w:rsidRDefault="00121D69" w:rsidP="00121D69">
            <w:pPr>
              <w:jc w:val="center"/>
              <w:rPr>
                <w:rFonts w:ascii="Verdana" w:hAnsi="Verdana"/>
                <w:color w:val="000000"/>
              </w:rPr>
            </w:pPr>
            <w:r w:rsidRPr="00121D69">
              <w:rPr>
                <w:rFonts w:ascii="Verdana" w:hAnsi="Verdana"/>
                <w:color w:val="000000"/>
                <w:sz w:val="22"/>
                <w:szCs w:val="22"/>
              </w:rPr>
              <w:t>2,49</w:t>
            </w:r>
          </w:p>
        </w:tc>
      </w:tr>
      <w:tr w:rsidR="00121D69" w:rsidTr="00121D69">
        <w:trPr>
          <w:trHeight w:val="354"/>
          <w:jc w:val="center"/>
        </w:trPr>
        <w:tc>
          <w:tcPr>
            <w:tcW w:w="2764" w:type="dxa"/>
            <w:shd w:val="clear" w:color="auto" w:fill="auto"/>
            <w:noWrap/>
            <w:vAlign w:val="center"/>
            <w:hideMark/>
          </w:tcPr>
          <w:p w:rsidR="00121D69" w:rsidRPr="00121D69" w:rsidRDefault="00121D69">
            <w:pPr>
              <w:rPr>
                <w:rFonts w:ascii="Verdana" w:hAnsi="Verdana"/>
                <w:color w:val="000000"/>
              </w:rPr>
            </w:pPr>
            <w:r w:rsidRPr="00121D69">
              <w:rPr>
                <w:rFonts w:ascii="Verdana" w:hAnsi="Verdana"/>
                <w:color w:val="000000"/>
                <w:sz w:val="22"/>
                <w:szCs w:val="22"/>
              </w:rPr>
              <w:t>Vargas</w:t>
            </w:r>
          </w:p>
        </w:tc>
        <w:tc>
          <w:tcPr>
            <w:tcW w:w="1358" w:type="dxa"/>
            <w:shd w:val="clear" w:color="auto" w:fill="auto"/>
            <w:noWrap/>
            <w:vAlign w:val="center"/>
            <w:hideMark/>
          </w:tcPr>
          <w:p w:rsidR="00121D69" w:rsidRPr="00121D69" w:rsidRDefault="00121D69" w:rsidP="00121D69">
            <w:pPr>
              <w:jc w:val="center"/>
              <w:rPr>
                <w:rFonts w:ascii="Verdana" w:hAnsi="Verdana"/>
                <w:color w:val="000000"/>
              </w:rPr>
            </w:pPr>
            <w:r w:rsidRPr="00121D69">
              <w:rPr>
                <w:rFonts w:ascii="Verdana" w:hAnsi="Verdana"/>
                <w:color w:val="000000"/>
                <w:sz w:val="22"/>
                <w:szCs w:val="22"/>
              </w:rPr>
              <w:t>4</w:t>
            </w:r>
          </w:p>
        </w:tc>
        <w:tc>
          <w:tcPr>
            <w:tcW w:w="2037" w:type="dxa"/>
            <w:shd w:val="clear" w:color="auto" w:fill="auto"/>
            <w:noWrap/>
            <w:vAlign w:val="center"/>
            <w:hideMark/>
          </w:tcPr>
          <w:p w:rsidR="00121D69" w:rsidRPr="00121D69" w:rsidRDefault="00121D69" w:rsidP="00121D69">
            <w:pPr>
              <w:jc w:val="center"/>
              <w:rPr>
                <w:rFonts w:ascii="Verdana" w:hAnsi="Verdana"/>
                <w:color w:val="000000"/>
              </w:rPr>
            </w:pPr>
            <w:r w:rsidRPr="00121D69">
              <w:rPr>
                <w:rFonts w:ascii="Verdana" w:hAnsi="Verdana"/>
                <w:color w:val="000000"/>
                <w:sz w:val="22"/>
                <w:szCs w:val="22"/>
              </w:rPr>
              <w:t>1,99</w:t>
            </w:r>
          </w:p>
        </w:tc>
      </w:tr>
      <w:tr w:rsidR="00121D69" w:rsidTr="00121D69">
        <w:trPr>
          <w:trHeight w:val="354"/>
          <w:jc w:val="center"/>
        </w:trPr>
        <w:tc>
          <w:tcPr>
            <w:tcW w:w="2764" w:type="dxa"/>
            <w:shd w:val="clear" w:color="auto" w:fill="auto"/>
            <w:noWrap/>
            <w:vAlign w:val="center"/>
            <w:hideMark/>
          </w:tcPr>
          <w:p w:rsidR="00121D69" w:rsidRPr="00121D69" w:rsidRDefault="00121D69">
            <w:pPr>
              <w:rPr>
                <w:rFonts w:ascii="Verdana" w:hAnsi="Verdana"/>
                <w:color w:val="000000"/>
              </w:rPr>
            </w:pPr>
            <w:r w:rsidRPr="00121D69">
              <w:rPr>
                <w:rFonts w:ascii="Verdana" w:hAnsi="Verdana"/>
                <w:color w:val="000000"/>
                <w:sz w:val="22"/>
                <w:szCs w:val="22"/>
              </w:rPr>
              <w:t>Nueva Esparta</w:t>
            </w:r>
          </w:p>
        </w:tc>
        <w:tc>
          <w:tcPr>
            <w:tcW w:w="1358" w:type="dxa"/>
            <w:shd w:val="clear" w:color="auto" w:fill="auto"/>
            <w:noWrap/>
            <w:vAlign w:val="center"/>
            <w:hideMark/>
          </w:tcPr>
          <w:p w:rsidR="00121D69" w:rsidRPr="00121D69" w:rsidRDefault="00121D69" w:rsidP="00121D69">
            <w:pPr>
              <w:jc w:val="center"/>
              <w:rPr>
                <w:rFonts w:ascii="Verdana" w:hAnsi="Verdana"/>
                <w:color w:val="000000"/>
              </w:rPr>
            </w:pPr>
            <w:r w:rsidRPr="00121D69">
              <w:rPr>
                <w:rFonts w:ascii="Verdana" w:hAnsi="Verdana"/>
                <w:color w:val="000000"/>
                <w:sz w:val="22"/>
                <w:szCs w:val="22"/>
              </w:rPr>
              <w:t>2</w:t>
            </w:r>
          </w:p>
        </w:tc>
        <w:tc>
          <w:tcPr>
            <w:tcW w:w="2037" w:type="dxa"/>
            <w:shd w:val="clear" w:color="auto" w:fill="auto"/>
            <w:noWrap/>
            <w:vAlign w:val="center"/>
            <w:hideMark/>
          </w:tcPr>
          <w:p w:rsidR="00121D69" w:rsidRPr="00121D69" w:rsidRDefault="00121D69" w:rsidP="00121D69">
            <w:pPr>
              <w:jc w:val="center"/>
              <w:rPr>
                <w:rFonts w:ascii="Verdana" w:hAnsi="Verdana"/>
                <w:color w:val="000000"/>
              </w:rPr>
            </w:pPr>
            <w:r w:rsidRPr="00121D69">
              <w:rPr>
                <w:rFonts w:ascii="Verdana" w:hAnsi="Verdana"/>
                <w:color w:val="000000"/>
                <w:sz w:val="22"/>
                <w:szCs w:val="22"/>
              </w:rPr>
              <w:t>1,00</w:t>
            </w:r>
          </w:p>
        </w:tc>
      </w:tr>
      <w:tr w:rsidR="00121D69" w:rsidTr="00121D69">
        <w:trPr>
          <w:trHeight w:val="354"/>
          <w:jc w:val="center"/>
        </w:trPr>
        <w:tc>
          <w:tcPr>
            <w:tcW w:w="2764" w:type="dxa"/>
            <w:shd w:val="clear" w:color="auto" w:fill="auto"/>
            <w:noWrap/>
            <w:vAlign w:val="center"/>
            <w:hideMark/>
          </w:tcPr>
          <w:p w:rsidR="00121D69" w:rsidRPr="00121D69" w:rsidRDefault="00121D69">
            <w:pPr>
              <w:rPr>
                <w:rFonts w:ascii="Verdana" w:hAnsi="Verdana"/>
                <w:color w:val="000000"/>
              </w:rPr>
            </w:pPr>
            <w:r w:rsidRPr="00121D69">
              <w:rPr>
                <w:rFonts w:ascii="Verdana" w:hAnsi="Verdana"/>
                <w:color w:val="000000"/>
                <w:sz w:val="22"/>
                <w:szCs w:val="22"/>
              </w:rPr>
              <w:t>Trujillo</w:t>
            </w:r>
          </w:p>
        </w:tc>
        <w:tc>
          <w:tcPr>
            <w:tcW w:w="1358" w:type="dxa"/>
            <w:shd w:val="clear" w:color="auto" w:fill="auto"/>
            <w:noWrap/>
            <w:vAlign w:val="center"/>
            <w:hideMark/>
          </w:tcPr>
          <w:p w:rsidR="00121D69" w:rsidRPr="00121D69" w:rsidRDefault="00121D69" w:rsidP="00121D69">
            <w:pPr>
              <w:jc w:val="center"/>
              <w:rPr>
                <w:rFonts w:ascii="Verdana" w:hAnsi="Verdana"/>
                <w:color w:val="000000"/>
              </w:rPr>
            </w:pPr>
            <w:r w:rsidRPr="00121D69">
              <w:rPr>
                <w:rFonts w:ascii="Verdana" w:hAnsi="Verdana"/>
                <w:color w:val="000000"/>
                <w:sz w:val="22"/>
                <w:szCs w:val="22"/>
              </w:rPr>
              <w:t>2</w:t>
            </w:r>
          </w:p>
        </w:tc>
        <w:tc>
          <w:tcPr>
            <w:tcW w:w="2037" w:type="dxa"/>
            <w:shd w:val="clear" w:color="auto" w:fill="auto"/>
            <w:noWrap/>
            <w:vAlign w:val="center"/>
            <w:hideMark/>
          </w:tcPr>
          <w:p w:rsidR="00121D69" w:rsidRPr="00121D69" w:rsidRDefault="00121D69" w:rsidP="00121D69">
            <w:pPr>
              <w:jc w:val="center"/>
              <w:rPr>
                <w:rFonts w:ascii="Verdana" w:hAnsi="Verdana"/>
                <w:color w:val="000000"/>
              </w:rPr>
            </w:pPr>
            <w:r w:rsidRPr="00121D69">
              <w:rPr>
                <w:rFonts w:ascii="Verdana" w:hAnsi="Verdana"/>
                <w:color w:val="000000"/>
                <w:sz w:val="22"/>
                <w:szCs w:val="22"/>
              </w:rPr>
              <w:t>1,00</w:t>
            </w:r>
          </w:p>
        </w:tc>
      </w:tr>
      <w:tr w:rsidR="00121D69" w:rsidTr="00121D69">
        <w:trPr>
          <w:trHeight w:val="354"/>
          <w:jc w:val="center"/>
        </w:trPr>
        <w:tc>
          <w:tcPr>
            <w:tcW w:w="2764" w:type="dxa"/>
            <w:shd w:val="clear" w:color="auto" w:fill="auto"/>
            <w:noWrap/>
            <w:vAlign w:val="center"/>
            <w:hideMark/>
          </w:tcPr>
          <w:p w:rsidR="00121D69" w:rsidRPr="00121D69" w:rsidRDefault="00121D69">
            <w:pPr>
              <w:rPr>
                <w:rFonts w:ascii="Verdana" w:hAnsi="Verdana"/>
                <w:color w:val="000000"/>
              </w:rPr>
            </w:pPr>
            <w:r w:rsidRPr="00121D69">
              <w:rPr>
                <w:rFonts w:ascii="Verdana" w:hAnsi="Verdana"/>
                <w:color w:val="000000"/>
                <w:sz w:val="22"/>
                <w:szCs w:val="22"/>
              </w:rPr>
              <w:t>Guárico</w:t>
            </w:r>
          </w:p>
        </w:tc>
        <w:tc>
          <w:tcPr>
            <w:tcW w:w="1358" w:type="dxa"/>
            <w:shd w:val="clear" w:color="auto" w:fill="auto"/>
            <w:noWrap/>
            <w:vAlign w:val="center"/>
            <w:hideMark/>
          </w:tcPr>
          <w:p w:rsidR="00121D69" w:rsidRPr="00121D69" w:rsidRDefault="00121D69" w:rsidP="00121D69">
            <w:pPr>
              <w:jc w:val="center"/>
              <w:rPr>
                <w:rFonts w:ascii="Verdana" w:hAnsi="Verdana"/>
                <w:color w:val="000000"/>
              </w:rPr>
            </w:pPr>
            <w:r w:rsidRPr="00121D69">
              <w:rPr>
                <w:rFonts w:ascii="Verdana" w:hAnsi="Verdana"/>
                <w:color w:val="000000"/>
                <w:sz w:val="22"/>
                <w:szCs w:val="22"/>
              </w:rPr>
              <w:t>1</w:t>
            </w:r>
          </w:p>
        </w:tc>
        <w:tc>
          <w:tcPr>
            <w:tcW w:w="2037" w:type="dxa"/>
            <w:shd w:val="clear" w:color="auto" w:fill="auto"/>
            <w:noWrap/>
            <w:vAlign w:val="center"/>
            <w:hideMark/>
          </w:tcPr>
          <w:p w:rsidR="00121D69" w:rsidRPr="00121D69" w:rsidRDefault="00121D69" w:rsidP="00121D69">
            <w:pPr>
              <w:jc w:val="center"/>
              <w:rPr>
                <w:rFonts w:ascii="Verdana" w:hAnsi="Verdana"/>
                <w:color w:val="000000"/>
              </w:rPr>
            </w:pPr>
            <w:r w:rsidRPr="00121D69">
              <w:rPr>
                <w:rFonts w:ascii="Verdana" w:hAnsi="Verdana"/>
                <w:color w:val="000000"/>
                <w:sz w:val="22"/>
                <w:szCs w:val="22"/>
              </w:rPr>
              <w:t>0,50</w:t>
            </w:r>
          </w:p>
        </w:tc>
      </w:tr>
      <w:tr w:rsidR="00121D69" w:rsidTr="00121D69">
        <w:trPr>
          <w:trHeight w:val="354"/>
          <w:jc w:val="center"/>
        </w:trPr>
        <w:tc>
          <w:tcPr>
            <w:tcW w:w="2764" w:type="dxa"/>
            <w:shd w:val="clear" w:color="auto" w:fill="auto"/>
            <w:noWrap/>
            <w:vAlign w:val="center"/>
            <w:hideMark/>
          </w:tcPr>
          <w:p w:rsidR="00121D69" w:rsidRPr="00121D69" w:rsidRDefault="00121D69">
            <w:pPr>
              <w:rPr>
                <w:rFonts w:ascii="Verdana" w:hAnsi="Verdana"/>
                <w:color w:val="000000"/>
              </w:rPr>
            </w:pPr>
            <w:r w:rsidRPr="00121D69">
              <w:rPr>
                <w:rFonts w:ascii="Verdana" w:hAnsi="Verdana"/>
                <w:color w:val="000000"/>
                <w:sz w:val="22"/>
                <w:szCs w:val="22"/>
              </w:rPr>
              <w:t>Mérida</w:t>
            </w:r>
          </w:p>
        </w:tc>
        <w:tc>
          <w:tcPr>
            <w:tcW w:w="1358" w:type="dxa"/>
            <w:shd w:val="clear" w:color="auto" w:fill="auto"/>
            <w:noWrap/>
            <w:vAlign w:val="center"/>
            <w:hideMark/>
          </w:tcPr>
          <w:p w:rsidR="00121D69" w:rsidRPr="00121D69" w:rsidRDefault="00121D69" w:rsidP="00121D69">
            <w:pPr>
              <w:jc w:val="center"/>
              <w:rPr>
                <w:rFonts w:ascii="Verdana" w:hAnsi="Verdana"/>
                <w:color w:val="000000"/>
              </w:rPr>
            </w:pPr>
            <w:r w:rsidRPr="00121D69">
              <w:rPr>
                <w:rFonts w:ascii="Verdana" w:hAnsi="Verdana"/>
                <w:color w:val="000000"/>
                <w:sz w:val="22"/>
                <w:szCs w:val="22"/>
              </w:rPr>
              <w:t>1</w:t>
            </w:r>
          </w:p>
        </w:tc>
        <w:tc>
          <w:tcPr>
            <w:tcW w:w="2037" w:type="dxa"/>
            <w:shd w:val="clear" w:color="auto" w:fill="auto"/>
            <w:noWrap/>
            <w:vAlign w:val="center"/>
            <w:hideMark/>
          </w:tcPr>
          <w:p w:rsidR="00121D69" w:rsidRPr="00121D69" w:rsidRDefault="00121D69" w:rsidP="00121D69">
            <w:pPr>
              <w:jc w:val="center"/>
              <w:rPr>
                <w:rFonts w:ascii="Verdana" w:hAnsi="Verdana"/>
                <w:color w:val="000000"/>
              </w:rPr>
            </w:pPr>
            <w:r w:rsidRPr="00121D69">
              <w:rPr>
                <w:rFonts w:ascii="Verdana" w:hAnsi="Verdana"/>
                <w:color w:val="000000"/>
                <w:sz w:val="22"/>
                <w:szCs w:val="22"/>
              </w:rPr>
              <w:t>0,50</w:t>
            </w:r>
          </w:p>
        </w:tc>
      </w:tr>
      <w:tr w:rsidR="003E74CF" w:rsidRPr="003E74CF" w:rsidTr="00121D69">
        <w:trPr>
          <w:trHeight w:val="354"/>
          <w:jc w:val="center"/>
        </w:trPr>
        <w:tc>
          <w:tcPr>
            <w:tcW w:w="2764" w:type="dxa"/>
            <w:shd w:val="clear" w:color="auto" w:fill="632423" w:themeFill="accent2" w:themeFillShade="80"/>
            <w:noWrap/>
            <w:vAlign w:val="center"/>
            <w:hideMark/>
          </w:tcPr>
          <w:p w:rsidR="00D21C4B" w:rsidRPr="00B27CAF" w:rsidRDefault="00F56D30" w:rsidP="003E74CF">
            <w:pPr>
              <w:rPr>
                <w:rFonts w:ascii="Verdana" w:hAnsi="Verdana" w:cs="Arial"/>
                <w:b/>
                <w:bCs/>
                <w:color w:val="FFFFFF" w:themeColor="background1"/>
                <w:sz w:val="20"/>
                <w:szCs w:val="20"/>
                <w:lang w:val="es-ES" w:eastAsia="es-ES"/>
              </w:rPr>
            </w:pPr>
            <w:r w:rsidRPr="00906015">
              <w:rPr>
                <w:rFonts w:ascii="Verdana" w:hAnsi="Verdana" w:cs="Tahoma"/>
                <w:b/>
                <w:color w:val="FFFFFF" w:themeColor="background1"/>
                <w:sz w:val="20"/>
                <w:szCs w:val="20"/>
              </w:rPr>
              <w:t>Total:</w:t>
            </w:r>
          </w:p>
        </w:tc>
        <w:tc>
          <w:tcPr>
            <w:tcW w:w="1358" w:type="dxa"/>
            <w:shd w:val="clear" w:color="auto" w:fill="632423" w:themeFill="accent2" w:themeFillShade="80"/>
            <w:noWrap/>
            <w:vAlign w:val="center"/>
            <w:hideMark/>
          </w:tcPr>
          <w:p w:rsidR="00D21C4B" w:rsidRPr="00B27CAF" w:rsidRDefault="00775235" w:rsidP="004A621C">
            <w:pPr>
              <w:jc w:val="center"/>
              <w:rPr>
                <w:rFonts w:ascii="Verdana" w:hAnsi="Verdana" w:cs="Arial"/>
                <w:b/>
                <w:bCs/>
                <w:color w:val="FFFFFF" w:themeColor="background1"/>
                <w:sz w:val="20"/>
                <w:szCs w:val="20"/>
                <w:lang w:val="es-ES" w:eastAsia="es-ES"/>
              </w:rPr>
            </w:pPr>
            <w:r>
              <w:rPr>
                <w:rFonts w:ascii="Verdana" w:hAnsi="Verdana" w:cs="Arial"/>
                <w:b/>
                <w:bCs/>
                <w:color w:val="FFFFFF" w:themeColor="background1"/>
                <w:sz w:val="20"/>
                <w:szCs w:val="20"/>
                <w:lang w:val="es-ES" w:eastAsia="es-ES"/>
              </w:rPr>
              <w:t>201</w:t>
            </w:r>
          </w:p>
        </w:tc>
        <w:tc>
          <w:tcPr>
            <w:tcW w:w="2037" w:type="dxa"/>
            <w:shd w:val="clear" w:color="auto" w:fill="632423" w:themeFill="accent2" w:themeFillShade="80"/>
            <w:noWrap/>
            <w:vAlign w:val="center"/>
            <w:hideMark/>
          </w:tcPr>
          <w:p w:rsidR="00D21C4B" w:rsidRPr="00B27CAF" w:rsidRDefault="00D21C4B" w:rsidP="003E74CF">
            <w:pPr>
              <w:jc w:val="center"/>
              <w:rPr>
                <w:rFonts w:ascii="Verdana" w:hAnsi="Verdana" w:cs="Arial"/>
                <w:b/>
                <w:bCs/>
                <w:color w:val="FFFFFF" w:themeColor="background1"/>
                <w:sz w:val="20"/>
                <w:szCs w:val="20"/>
                <w:lang w:val="es-ES" w:eastAsia="es-ES"/>
              </w:rPr>
            </w:pPr>
            <w:r w:rsidRPr="00B27CAF">
              <w:rPr>
                <w:rFonts w:ascii="Verdana" w:hAnsi="Verdana" w:cs="Arial"/>
                <w:b/>
                <w:bCs/>
                <w:color w:val="FFFFFF" w:themeColor="background1"/>
                <w:sz w:val="20"/>
                <w:szCs w:val="20"/>
                <w:lang w:val="es-ES" w:eastAsia="es-ES"/>
              </w:rPr>
              <w:t>100</w:t>
            </w:r>
          </w:p>
        </w:tc>
      </w:tr>
    </w:tbl>
    <w:p w:rsidR="00551191" w:rsidRDefault="00551191">
      <w:pPr>
        <w:spacing w:after="200" w:line="276" w:lineRule="auto"/>
        <w:rPr>
          <w:rFonts w:ascii="Verdana" w:hAnsi="Verdana" w:cs="Tahoma"/>
          <w:b/>
          <w:sz w:val="20"/>
          <w:szCs w:val="20"/>
        </w:rPr>
      </w:pPr>
    </w:p>
    <w:p w:rsidR="00011157" w:rsidRDefault="00011157" w:rsidP="00551191">
      <w:pPr>
        <w:spacing w:line="276" w:lineRule="auto"/>
        <w:rPr>
          <w:rFonts w:ascii="Verdana" w:hAnsi="Verdana" w:cs="Tahoma"/>
          <w:b/>
          <w:color w:val="632423" w:themeColor="accent2" w:themeShade="80"/>
          <w:sz w:val="20"/>
          <w:szCs w:val="20"/>
        </w:rPr>
      </w:pPr>
    </w:p>
    <w:p w:rsidR="00551191" w:rsidRPr="003E74CF" w:rsidRDefault="00551191" w:rsidP="00551191">
      <w:pPr>
        <w:spacing w:line="276" w:lineRule="auto"/>
        <w:rPr>
          <w:rFonts w:ascii="Verdana" w:hAnsi="Verdana" w:cs="Tahoma"/>
          <w:b/>
          <w:color w:val="632423" w:themeColor="accent2" w:themeShade="80"/>
          <w:sz w:val="20"/>
          <w:szCs w:val="20"/>
        </w:rPr>
      </w:pPr>
      <w:r w:rsidRPr="003E74CF">
        <w:rPr>
          <w:rFonts w:ascii="Verdana" w:hAnsi="Verdana" w:cs="Tahoma"/>
          <w:b/>
          <w:color w:val="632423" w:themeColor="accent2" w:themeShade="80"/>
          <w:sz w:val="20"/>
          <w:szCs w:val="20"/>
        </w:rPr>
        <w:t xml:space="preserve">4. Violencia </w:t>
      </w:r>
      <w:r>
        <w:rPr>
          <w:rFonts w:ascii="Verdana" w:hAnsi="Verdana" w:cs="Tahoma"/>
          <w:b/>
          <w:color w:val="632423" w:themeColor="accent2" w:themeShade="80"/>
          <w:sz w:val="20"/>
          <w:szCs w:val="20"/>
        </w:rPr>
        <w:t>Sexual</w:t>
      </w:r>
      <w:r w:rsidRPr="003E74CF">
        <w:rPr>
          <w:rFonts w:ascii="Verdana" w:hAnsi="Verdana" w:cs="Tahoma"/>
          <w:b/>
          <w:color w:val="632423" w:themeColor="accent2" w:themeShade="80"/>
          <w:sz w:val="20"/>
          <w:szCs w:val="20"/>
        </w:rPr>
        <w:t xml:space="preserve"> por </w:t>
      </w:r>
      <w:r>
        <w:rPr>
          <w:rFonts w:ascii="Verdana" w:hAnsi="Verdana" w:cs="Tahoma"/>
          <w:b/>
          <w:color w:val="632423" w:themeColor="accent2" w:themeShade="80"/>
          <w:sz w:val="20"/>
          <w:szCs w:val="20"/>
        </w:rPr>
        <w:t>mes</w:t>
      </w:r>
    </w:p>
    <w:p w:rsidR="00551191" w:rsidRDefault="00551191">
      <w:pPr>
        <w:spacing w:after="200" w:line="276" w:lineRule="auto"/>
        <w:rPr>
          <w:rFonts w:ascii="Verdana" w:hAnsi="Verdana" w:cs="Tahoma"/>
          <w:b/>
          <w:sz w:val="20"/>
          <w:szCs w:val="20"/>
        </w:rPr>
      </w:pPr>
    </w:p>
    <w:p w:rsidR="00551191" w:rsidRDefault="00551191">
      <w:pPr>
        <w:spacing w:after="200" w:line="276" w:lineRule="auto"/>
        <w:rPr>
          <w:rFonts w:ascii="Verdana" w:hAnsi="Verdana" w:cs="Tahoma"/>
          <w:b/>
          <w:sz w:val="20"/>
          <w:szCs w:val="20"/>
        </w:rPr>
      </w:pPr>
    </w:p>
    <w:p w:rsidR="00551191" w:rsidRDefault="00551191">
      <w:pPr>
        <w:spacing w:after="200" w:line="276" w:lineRule="auto"/>
        <w:rPr>
          <w:rFonts w:ascii="Verdana" w:hAnsi="Verdana" w:cs="Tahoma"/>
          <w:b/>
          <w:sz w:val="20"/>
          <w:szCs w:val="20"/>
        </w:rPr>
      </w:pPr>
      <w:r w:rsidRPr="003508CF">
        <w:rPr>
          <w:rFonts w:ascii="Arial" w:eastAsia="Calibri" w:hAnsi="Arial" w:cs="Arial"/>
          <w:b/>
          <w:i/>
          <w:noProof/>
          <w:color w:val="0F243E" w:themeColor="text2" w:themeShade="80"/>
          <w:sz w:val="16"/>
          <w:szCs w:val="16"/>
          <w:lang w:val="es-ES" w:eastAsia="es-ES"/>
        </w:rPr>
        <w:drawing>
          <wp:inline distT="0" distB="0" distL="0" distR="0">
            <wp:extent cx="5398851" cy="4017523"/>
            <wp:effectExtent l="0" t="0" r="0" b="2540"/>
            <wp:docPr id="4104" name="Gráfico 4104"/>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tbl>
      <w:tblPr>
        <w:tblW w:w="0" w:type="auto"/>
        <w:tblLook w:val="01E0"/>
      </w:tblPr>
      <w:tblGrid>
        <w:gridCol w:w="8721"/>
      </w:tblGrid>
      <w:tr w:rsidR="00300B5D" w:rsidRPr="00E570D1" w:rsidTr="003508CF">
        <w:tc>
          <w:tcPr>
            <w:tcW w:w="8721" w:type="dxa"/>
            <w:shd w:val="clear" w:color="auto" w:fill="auto"/>
          </w:tcPr>
          <w:p w:rsidR="006C6236" w:rsidRDefault="00551191" w:rsidP="0057152E">
            <w:pPr>
              <w:spacing w:line="276" w:lineRule="auto"/>
              <w:jc w:val="center"/>
              <w:rPr>
                <w:rFonts w:ascii="Verdana" w:hAnsi="Verdana" w:cs="Tahoma"/>
                <w:b/>
                <w:sz w:val="20"/>
                <w:szCs w:val="20"/>
              </w:rPr>
            </w:pPr>
            <w:r>
              <w:rPr>
                <w:rFonts w:ascii="Verdana" w:hAnsi="Verdana" w:cs="Tahoma"/>
                <w:b/>
                <w:sz w:val="20"/>
                <w:szCs w:val="20"/>
              </w:rPr>
              <w:br w:type="page"/>
            </w:r>
            <w:r w:rsidR="00900447" w:rsidRPr="00900447">
              <w:rPr>
                <w:rFonts w:ascii="Verdana" w:hAnsi="Verdana" w:cs="Tahoma"/>
                <w:b/>
                <w:noProof/>
                <w:sz w:val="20"/>
                <w:szCs w:val="20"/>
                <w:lang w:val="en-US" w:eastAsia="en-US"/>
              </w:rPr>
              <w:pict>
                <v:shape id="79 Cuadro de texto" o:spid="_x0000_s1038" type="#_x0000_t202" style="position:absolute;left:0;text-align:left;margin-left:298.15pt;margin-top:-15.65pt;width:1in;height:42pt;z-index:251726848;visibility:visible;mso-wrap-style:non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" filled="f" stroked="f" strokeweight=".5pt">
                  <v:textbox>
                    <w:txbxContent>
                      <w:p w:rsidR="004619FB" w:rsidRPr="00E02839" w:rsidRDefault="004619FB">
                        <w:pPr>
                          <w:rPr>
                            <w:rFonts w:ascii="Arial" w:hAnsi="Arial" w:cs="Arial"/>
                            <w:color w:val="FFFFFF" w:themeColor="background1"/>
                            <w:sz w:val="48"/>
                            <w:szCs w:val="48"/>
                            <w:lang w:val="es-VE"/>
                          </w:rPr>
                        </w:pPr>
                        <w:r w:rsidRPr="00E02839">
                          <w:rPr>
                            <w:rFonts w:ascii="Arial" w:hAnsi="Arial" w:cs="Arial"/>
                            <w:color w:val="FFFFFF" w:themeColor="background1"/>
                            <w:sz w:val="48"/>
                            <w:szCs w:val="48"/>
                            <w:lang w:val="es-VE"/>
                          </w:rPr>
                          <w:t>Accidentes</w:t>
                        </w:r>
                      </w:p>
                    </w:txbxContent>
                  </v:textbox>
                </v:shape>
              </w:pict>
            </w:r>
          </w:p>
          <w:p w:rsidR="006C6236" w:rsidRDefault="006C6236" w:rsidP="0057152E">
            <w:pPr>
              <w:spacing w:line="276" w:lineRule="auto"/>
              <w:jc w:val="center"/>
              <w:rPr>
                <w:rFonts w:ascii="Verdana" w:hAnsi="Verdana" w:cs="Tahoma"/>
                <w:b/>
                <w:sz w:val="20"/>
                <w:szCs w:val="20"/>
              </w:rPr>
            </w:pPr>
          </w:p>
          <w:p w:rsidR="006C6236" w:rsidRDefault="006C6236" w:rsidP="0057152E">
            <w:pPr>
              <w:spacing w:line="276" w:lineRule="auto"/>
              <w:jc w:val="center"/>
              <w:rPr>
                <w:rFonts w:ascii="Verdana" w:hAnsi="Verdana" w:cs="Tahoma"/>
                <w:b/>
                <w:sz w:val="20"/>
                <w:szCs w:val="20"/>
              </w:rPr>
            </w:pPr>
          </w:p>
          <w:p w:rsidR="006C6236" w:rsidRDefault="006C6236" w:rsidP="0057152E">
            <w:pPr>
              <w:spacing w:line="276" w:lineRule="auto"/>
              <w:jc w:val="center"/>
              <w:rPr>
                <w:rFonts w:ascii="Verdana" w:hAnsi="Verdana" w:cs="Tahoma"/>
                <w:b/>
                <w:sz w:val="20"/>
                <w:szCs w:val="20"/>
              </w:rPr>
            </w:pPr>
          </w:p>
          <w:p w:rsidR="00300B5D" w:rsidRDefault="00F07854" w:rsidP="0057152E">
            <w:pPr>
              <w:spacing w:line="276" w:lineRule="auto"/>
              <w:jc w:val="center"/>
              <w:rPr>
                <w:rFonts w:ascii="Verdana" w:hAnsi="Verdana" w:cs="Tahoma"/>
                <w:b/>
                <w:color w:val="C91960"/>
                <w:szCs w:val="20"/>
              </w:rPr>
            </w:pPr>
            <w:r w:rsidRPr="00F07854">
              <w:rPr>
                <w:rFonts w:ascii="Verdana" w:hAnsi="Verdana" w:cs="Tahoma"/>
                <w:b/>
                <w:color w:val="C91960"/>
                <w:sz w:val="22"/>
                <w:szCs w:val="20"/>
              </w:rPr>
              <w:br w:type="page"/>
            </w:r>
          </w:p>
          <w:p w:rsidR="003508CF" w:rsidRDefault="003508CF" w:rsidP="0057152E">
            <w:pPr>
              <w:spacing w:line="276" w:lineRule="auto"/>
              <w:jc w:val="center"/>
              <w:rPr>
                <w:rFonts w:ascii="Verdana" w:hAnsi="Verdana" w:cs="Tahoma"/>
                <w:b/>
                <w:color w:val="C91960"/>
                <w:szCs w:val="20"/>
              </w:rPr>
            </w:pPr>
          </w:p>
          <w:p w:rsidR="003508CF" w:rsidRDefault="003508CF" w:rsidP="0057152E">
            <w:pPr>
              <w:spacing w:line="276" w:lineRule="auto"/>
              <w:jc w:val="center"/>
              <w:rPr>
                <w:rFonts w:ascii="Verdana" w:hAnsi="Verdana" w:cs="Tahoma"/>
                <w:b/>
                <w:color w:val="C91960"/>
                <w:szCs w:val="20"/>
              </w:rPr>
            </w:pPr>
          </w:p>
          <w:p w:rsidR="003508CF" w:rsidRDefault="003508CF" w:rsidP="0057152E">
            <w:pPr>
              <w:spacing w:line="276" w:lineRule="auto"/>
              <w:jc w:val="center"/>
              <w:rPr>
                <w:rFonts w:ascii="Verdana" w:hAnsi="Verdana" w:cs="Tahoma"/>
                <w:b/>
                <w:color w:val="C91960"/>
                <w:szCs w:val="20"/>
              </w:rPr>
            </w:pPr>
          </w:p>
          <w:p w:rsidR="003508CF" w:rsidRDefault="003508CF" w:rsidP="0057152E">
            <w:pPr>
              <w:spacing w:line="276" w:lineRule="auto"/>
              <w:jc w:val="center"/>
              <w:rPr>
                <w:rFonts w:ascii="Verdana" w:hAnsi="Verdana" w:cs="Tahoma"/>
                <w:b/>
                <w:color w:val="C91960"/>
                <w:szCs w:val="20"/>
              </w:rPr>
            </w:pPr>
          </w:p>
          <w:p w:rsidR="003508CF" w:rsidRDefault="003508CF" w:rsidP="0057152E">
            <w:pPr>
              <w:spacing w:line="276" w:lineRule="auto"/>
              <w:jc w:val="center"/>
              <w:rPr>
                <w:rFonts w:ascii="Verdana" w:hAnsi="Verdana" w:cs="Tahoma"/>
                <w:b/>
                <w:color w:val="C91960"/>
                <w:szCs w:val="20"/>
              </w:rPr>
            </w:pPr>
          </w:p>
          <w:p w:rsidR="003508CF" w:rsidRDefault="003508CF" w:rsidP="0057152E">
            <w:pPr>
              <w:spacing w:line="276" w:lineRule="auto"/>
              <w:jc w:val="center"/>
              <w:rPr>
                <w:rFonts w:ascii="Verdana" w:hAnsi="Verdana" w:cs="Tahoma"/>
                <w:b/>
                <w:color w:val="C91960"/>
                <w:szCs w:val="20"/>
              </w:rPr>
            </w:pPr>
          </w:p>
          <w:p w:rsidR="003508CF" w:rsidRDefault="003508CF" w:rsidP="0057152E">
            <w:pPr>
              <w:spacing w:line="276" w:lineRule="auto"/>
              <w:jc w:val="center"/>
              <w:rPr>
                <w:rFonts w:ascii="Verdana" w:hAnsi="Verdana" w:cs="Tahoma"/>
                <w:b/>
                <w:color w:val="C91960"/>
                <w:szCs w:val="20"/>
              </w:rPr>
            </w:pPr>
          </w:p>
          <w:p w:rsidR="003508CF" w:rsidRDefault="003508CF" w:rsidP="0057152E">
            <w:pPr>
              <w:spacing w:line="276" w:lineRule="auto"/>
              <w:jc w:val="center"/>
              <w:rPr>
                <w:rFonts w:ascii="Verdana" w:hAnsi="Verdana" w:cs="Tahoma"/>
                <w:b/>
                <w:color w:val="C91960"/>
                <w:szCs w:val="20"/>
              </w:rPr>
            </w:pPr>
          </w:p>
          <w:p w:rsidR="003508CF" w:rsidRDefault="003508CF" w:rsidP="0057152E">
            <w:pPr>
              <w:spacing w:line="276" w:lineRule="auto"/>
              <w:jc w:val="center"/>
              <w:rPr>
                <w:rFonts w:ascii="Verdana" w:hAnsi="Verdana" w:cs="Tahoma"/>
                <w:b/>
                <w:color w:val="C91960"/>
                <w:szCs w:val="20"/>
              </w:rPr>
            </w:pPr>
          </w:p>
          <w:p w:rsidR="003508CF" w:rsidRDefault="003508CF" w:rsidP="0057152E">
            <w:pPr>
              <w:spacing w:line="276" w:lineRule="auto"/>
              <w:jc w:val="center"/>
              <w:rPr>
                <w:rFonts w:ascii="Verdana" w:hAnsi="Verdana" w:cs="Tahoma"/>
                <w:b/>
                <w:color w:val="C91960"/>
                <w:szCs w:val="20"/>
              </w:rPr>
            </w:pPr>
          </w:p>
          <w:p w:rsidR="003508CF" w:rsidRDefault="003508CF" w:rsidP="0057152E">
            <w:pPr>
              <w:spacing w:line="276" w:lineRule="auto"/>
              <w:jc w:val="center"/>
              <w:rPr>
                <w:rFonts w:ascii="Verdana" w:hAnsi="Verdana" w:cs="Tahoma"/>
                <w:b/>
                <w:color w:val="C91960"/>
                <w:szCs w:val="20"/>
              </w:rPr>
            </w:pPr>
          </w:p>
          <w:p w:rsidR="00011157" w:rsidRDefault="00011157" w:rsidP="0057152E">
            <w:pPr>
              <w:spacing w:line="276" w:lineRule="auto"/>
              <w:jc w:val="center"/>
              <w:rPr>
                <w:rFonts w:ascii="Verdana" w:hAnsi="Verdana" w:cs="Tahoma"/>
                <w:b/>
                <w:color w:val="C91960"/>
                <w:szCs w:val="20"/>
              </w:rPr>
            </w:pPr>
          </w:p>
          <w:p w:rsidR="003508CF" w:rsidRDefault="003508CF" w:rsidP="0057152E">
            <w:pPr>
              <w:spacing w:line="276" w:lineRule="auto"/>
              <w:jc w:val="center"/>
              <w:rPr>
                <w:rFonts w:ascii="Verdana" w:hAnsi="Verdana" w:cs="Tahoma"/>
                <w:b/>
                <w:color w:val="C91960"/>
                <w:szCs w:val="20"/>
              </w:rPr>
            </w:pPr>
          </w:p>
          <w:p w:rsidR="003508CF" w:rsidRDefault="003508CF" w:rsidP="0057152E">
            <w:pPr>
              <w:spacing w:line="276" w:lineRule="auto"/>
              <w:jc w:val="center"/>
              <w:rPr>
                <w:rFonts w:ascii="Verdana" w:hAnsi="Verdana" w:cs="Tahoma"/>
                <w:b/>
                <w:color w:val="C91960"/>
                <w:szCs w:val="20"/>
              </w:rPr>
            </w:pPr>
          </w:p>
          <w:p w:rsidR="003508CF" w:rsidRDefault="003508CF" w:rsidP="0057152E">
            <w:pPr>
              <w:spacing w:line="276" w:lineRule="auto"/>
              <w:jc w:val="center"/>
              <w:rPr>
                <w:rFonts w:ascii="Verdana" w:hAnsi="Verdana" w:cs="Tahoma"/>
                <w:b/>
                <w:color w:val="C91960"/>
                <w:szCs w:val="20"/>
              </w:rPr>
            </w:pPr>
          </w:p>
          <w:p w:rsidR="003508CF" w:rsidRDefault="003508CF" w:rsidP="0057152E">
            <w:pPr>
              <w:spacing w:line="276" w:lineRule="auto"/>
              <w:jc w:val="center"/>
              <w:rPr>
                <w:rFonts w:ascii="Verdana" w:hAnsi="Verdana" w:cs="Tahoma"/>
                <w:b/>
                <w:color w:val="C91960"/>
                <w:szCs w:val="20"/>
              </w:rPr>
            </w:pPr>
          </w:p>
          <w:p w:rsidR="003508CF" w:rsidRDefault="003508CF" w:rsidP="0057152E">
            <w:pPr>
              <w:spacing w:line="276" w:lineRule="auto"/>
              <w:jc w:val="center"/>
              <w:rPr>
                <w:rFonts w:ascii="Verdana" w:hAnsi="Verdana" w:cs="Tahoma"/>
                <w:b/>
                <w:color w:val="C91960"/>
                <w:szCs w:val="20"/>
              </w:rPr>
            </w:pPr>
          </w:p>
          <w:p w:rsidR="003508CF" w:rsidRPr="0057152E" w:rsidRDefault="003508CF" w:rsidP="0057152E">
            <w:pPr>
              <w:spacing w:line="276" w:lineRule="auto"/>
              <w:jc w:val="center"/>
              <w:rPr>
                <w:rFonts w:ascii="Verdana" w:hAnsi="Verdana" w:cs="Tahoma"/>
                <w:b/>
                <w:color w:val="000000" w:themeColor="text1"/>
                <w:szCs w:val="20"/>
              </w:rPr>
            </w:pPr>
          </w:p>
        </w:tc>
      </w:tr>
      <w:tr w:rsidR="0057152E" w:rsidRPr="00E570D1" w:rsidTr="003508CF">
        <w:tc>
          <w:tcPr>
            <w:tcW w:w="8721" w:type="dxa"/>
            <w:shd w:val="clear" w:color="auto" w:fill="auto"/>
          </w:tcPr>
          <w:p w:rsidR="0057152E" w:rsidRPr="001839EC" w:rsidRDefault="00900447" w:rsidP="0057152E">
            <w:pPr>
              <w:spacing w:line="276" w:lineRule="auto"/>
              <w:rPr>
                <w:rFonts w:ascii="Verdana" w:hAnsi="Verdana" w:cs="Tahoma"/>
                <w:b/>
                <w:color w:val="FFFFFF" w:themeColor="background1"/>
                <w:sz w:val="28"/>
                <w:szCs w:val="20"/>
              </w:rPr>
            </w:pPr>
            <w:r w:rsidRPr="00900447">
              <w:rPr>
                <w:rFonts w:ascii="Verdana" w:hAnsi="Verdana" w:cs="Tahoma"/>
                <w:b/>
                <w:noProof/>
                <w:sz w:val="22"/>
                <w:szCs w:val="20"/>
                <w:lang w:val="en-US" w:eastAsia="en-US"/>
              </w:rPr>
              <w:pict>
                <v:rect id="52 Rectángulo" o:spid="_x0000_s1059" style="position:absolute;margin-left:205.6pt;margin-top:-62.5pt;width:220.2pt;height:106.8pt;z-index:251656190;visibility:visible;mso-position-horizontal-relative:text;mso-position-vertical-relative:text;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" fillcolor="#5a5a5a [2109]" stroked="f">
                  <v:shadow on="t" color="black" opacity="22937f" origin=",.5" offset="0,.63889mm"/>
                </v:rect>
              </w:pict>
            </w:r>
            <w:r w:rsidRPr="00900447">
              <w:rPr>
                <w:rFonts w:ascii="Verdana" w:hAnsi="Verdana" w:cs="Tahoma"/>
                <w:b/>
                <w:noProof/>
                <w:sz w:val="22"/>
                <w:szCs w:val="20"/>
                <w:lang w:val="en-US" w:eastAsia="en-US"/>
              </w:rPr>
              <w:pict>
                <v:shape id="_x0000_s1039" type="#_x0000_t202" style="position:absolute;margin-left:221.25pt;margin-top:-43.35pt;width:191.4pt;height:110.55pt;z-index:251732992;visibility:visible;mso-height-percent:200;mso-position-horizontal-relative:text;mso-position-vertical-relative:tex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" filled="f" stroked="f">
                  <v:textbox style="mso-fit-shape-to-text:t">
                    <w:txbxContent>
                      <w:p w:rsidR="004619FB" w:rsidRPr="00E77E05" w:rsidRDefault="004619FB" w:rsidP="00E77E05">
                        <w:pPr>
                          <w:jc w:val="center"/>
                          <w:rPr>
                            <w:color w:val="FFFFFF" w:themeColor="background1"/>
                            <w:sz w:val="48"/>
                            <w:szCs w:val="48"/>
                          </w:rPr>
                        </w:pPr>
                        <w:r w:rsidRPr="00E77E05">
                          <w:rPr>
                            <w:rFonts w:ascii="Verdana" w:hAnsi="Verdana" w:cs="Tahoma"/>
                            <w:b/>
                            <w:color w:val="FFFFFF" w:themeColor="background1"/>
                            <w:sz w:val="48"/>
                            <w:szCs w:val="48"/>
                          </w:rPr>
                          <w:t>Violencia Institucional</w:t>
                        </w:r>
                      </w:p>
                    </w:txbxContent>
                  </v:textbox>
                </v:shape>
              </w:pict>
            </w:r>
          </w:p>
        </w:tc>
      </w:tr>
      <w:tr w:rsidR="0057152E" w:rsidRPr="00E570D1" w:rsidTr="003508CF">
        <w:tc>
          <w:tcPr>
            <w:tcW w:w="8721" w:type="dxa"/>
            <w:shd w:val="clear" w:color="auto" w:fill="auto"/>
          </w:tcPr>
          <w:p w:rsidR="0057152E" w:rsidRDefault="0057152E" w:rsidP="0057152E">
            <w:pPr>
              <w:spacing w:line="276" w:lineRule="auto"/>
              <w:rPr>
                <w:rFonts w:ascii="Verdana" w:hAnsi="Verdana" w:cs="Tahoma"/>
                <w:b/>
                <w:color w:val="FFFFFF" w:themeColor="background1"/>
                <w:sz w:val="28"/>
                <w:szCs w:val="20"/>
              </w:rPr>
            </w:pPr>
          </w:p>
          <w:p w:rsidR="003508CF" w:rsidRDefault="003508CF" w:rsidP="0057152E">
            <w:pPr>
              <w:spacing w:line="276" w:lineRule="auto"/>
              <w:rPr>
                <w:rFonts w:ascii="Verdana" w:hAnsi="Verdana" w:cs="Tahoma"/>
                <w:b/>
                <w:color w:val="FFFFFF" w:themeColor="background1"/>
                <w:sz w:val="28"/>
                <w:szCs w:val="20"/>
              </w:rPr>
            </w:pPr>
          </w:p>
          <w:p w:rsidR="003508CF" w:rsidRPr="001839EC" w:rsidRDefault="003508CF" w:rsidP="0057152E">
            <w:pPr>
              <w:spacing w:line="276" w:lineRule="auto"/>
              <w:rPr>
                <w:rFonts w:ascii="Verdana" w:hAnsi="Verdana" w:cs="Tahoma"/>
                <w:b/>
                <w:color w:val="FFFFFF" w:themeColor="background1"/>
                <w:sz w:val="28"/>
                <w:szCs w:val="20"/>
              </w:rPr>
            </w:pPr>
          </w:p>
        </w:tc>
      </w:tr>
    </w:tbl>
    <w:p w:rsidR="00300B5D" w:rsidRPr="008F5C37" w:rsidRDefault="00300B5D" w:rsidP="00300B5D">
      <w:pPr>
        <w:spacing w:line="276" w:lineRule="auto"/>
        <w:rPr>
          <w:rFonts w:ascii="Verdana" w:hAnsi="Verdana" w:cs="Tahoma"/>
          <w:b/>
          <w:sz w:val="20"/>
          <w:szCs w:val="20"/>
        </w:rPr>
      </w:pPr>
      <w:r w:rsidRPr="008F5C37">
        <w:rPr>
          <w:rFonts w:ascii="Verdana" w:hAnsi="Verdana" w:cs="Tahoma"/>
          <w:b/>
          <w:sz w:val="20"/>
          <w:szCs w:val="20"/>
        </w:rPr>
        <w:t xml:space="preserve">1. Rango de edad por Violencia </w:t>
      </w:r>
      <w:r w:rsidR="0090178B">
        <w:rPr>
          <w:rFonts w:ascii="Verdana" w:hAnsi="Verdana" w:cs="Tahoma"/>
          <w:b/>
          <w:sz w:val="20"/>
          <w:szCs w:val="20"/>
        </w:rPr>
        <w:t>Inst</w:t>
      </w:r>
      <w:r w:rsidR="00C92209">
        <w:rPr>
          <w:rFonts w:ascii="Verdana" w:hAnsi="Verdana" w:cs="Tahoma"/>
          <w:b/>
          <w:sz w:val="20"/>
          <w:szCs w:val="20"/>
        </w:rPr>
        <w:t>it</w:t>
      </w:r>
      <w:r w:rsidR="0090178B">
        <w:rPr>
          <w:rFonts w:ascii="Verdana" w:hAnsi="Verdana" w:cs="Tahoma"/>
          <w:b/>
          <w:sz w:val="20"/>
          <w:szCs w:val="20"/>
        </w:rPr>
        <w:t>ucional</w:t>
      </w:r>
      <w:r w:rsidRPr="008F5C37">
        <w:rPr>
          <w:rFonts w:ascii="Verdana" w:hAnsi="Verdana" w:cs="Tahoma"/>
          <w:b/>
          <w:sz w:val="20"/>
          <w:szCs w:val="20"/>
        </w:rPr>
        <w:t>.</w:t>
      </w:r>
    </w:p>
    <w:p w:rsidR="00300B5D" w:rsidRPr="008F5C37" w:rsidRDefault="00300B5D" w:rsidP="00300B5D">
      <w:pPr>
        <w:spacing w:line="276" w:lineRule="auto"/>
        <w:rPr>
          <w:rFonts w:ascii="Verdana" w:hAnsi="Verdana" w:cs="Tahoma"/>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364"/>
        <w:gridCol w:w="4356"/>
      </w:tblGrid>
      <w:tr w:rsidR="00300B5D" w:rsidRPr="008F5C37" w:rsidTr="004F5A74">
        <w:tc>
          <w:tcPr>
            <w:tcW w:w="8720" w:type="dxa"/>
            <w:gridSpan w:val="2"/>
            <w:shd w:val="clear" w:color="auto" w:fill="0C0C0C"/>
          </w:tcPr>
          <w:p w:rsidR="00300B5D" w:rsidRPr="00E77E05" w:rsidRDefault="00300B5D" w:rsidP="00BB1DA2">
            <w:pPr>
              <w:spacing w:line="276" w:lineRule="auto"/>
              <w:jc w:val="center"/>
              <w:rPr>
                <w:rFonts w:ascii="Verdana" w:hAnsi="Verdana" w:cs="Tahoma"/>
                <w:b/>
                <w:color w:val="FFFFFF" w:themeColor="background1"/>
                <w:sz w:val="20"/>
                <w:szCs w:val="20"/>
              </w:rPr>
            </w:pPr>
            <w:r w:rsidRPr="00E77E05">
              <w:rPr>
                <w:rFonts w:ascii="Verdana" w:hAnsi="Verdana" w:cs="Tahoma"/>
                <w:b/>
                <w:color w:val="FFFFFF" w:themeColor="background1"/>
                <w:sz w:val="20"/>
                <w:szCs w:val="20"/>
              </w:rPr>
              <w:t xml:space="preserve">Violencia </w:t>
            </w:r>
            <w:r w:rsidR="0090178B" w:rsidRPr="00E77E05">
              <w:rPr>
                <w:rFonts w:ascii="Verdana" w:hAnsi="Verdana" w:cs="Tahoma"/>
                <w:b/>
                <w:color w:val="FFFFFF" w:themeColor="background1"/>
                <w:sz w:val="20"/>
                <w:szCs w:val="20"/>
              </w:rPr>
              <w:t>Institucional</w:t>
            </w:r>
            <w:r w:rsidRPr="00E77E05">
              <w:rPr>
                <w:rFonts w:ascii="Verdana" w:hAnsi="Verdana" w:cs="Tahoma"/>
                <w:b/>
                <w:color w:val="FFFFFF" w:themeColor="background1"/>
                <w:sz w:val="20"/>
                <w:szCs w:val="20"/>
              </w:rPr>
              <w:t xml:space="preserve"> por grupo de edades</w:t>
            </w:r>
          </w:p>
          <w:p w:rsidR="00300B5D" w:rsidRPr="008F5C37" w:rsidRDefault="00571624" w:rsidP="00BB1DA2">
            <w:pPr>
              <w:spacing w:line="276" w:lineRule="auto"/>
              <w:jc w:val="center"/>
              <w:rPr>
                <w:rFonts w:ascii="Verdana" w:hAnsi="Verdana" w:cs="Tahoma"/>
                <w:sz w:val="20"/>
                <w:szCs w:val="20"/>
              </w:rPr>
            </w:pPr>
            <w:r>
              <w:rPr>
                <w:rFonts w:ascii="Verdana" w:hAnsi="Verdana" w:cs="Tahoma"/>
                <w:b/>
                <w:color w:val="FFFFFF" w:themeColor="background1"/>
                <w:sz w:val="20"/>
                <w:szCs w:val="20"/>
              </w:rPr>
              <w:t>Enero - Junio 2015</w:t>
            </w:r>
          </w:p>
        </w:tc>
      </w:tr>
      <w:tr w:rsidR="00300B5D" w:rsidRPr="008F5C37" w:rsidTr="00834A53">
        <w:tc>
          <w:tcPr>
            <w:tcW w:w="4364" w:type="dxa"/>
            <w:shd w:val="clear" w:color="auto" w:fill="D9D9D9" w:themeFill="background1" w:themeFillShade="D9"/>
          </w:tcPr>
          <w:p w:rsidR="00300B5D" w:rsidRPr="00834A53" w:rsidRDefault="00300B5D" w:rsidP="00BB1DA2">
            <w:pPr>
              <w:spacing w:line="276" w:lineRule="auto"/>
              <w:jc w:val="center"/>
              <w:rPr>
                <w:rFonts w:ascii="Verdana" w:hAnsi="Verdana" w:cs="Tahoma"/>
                <w:b/>
                <w:sz w:val="20"/>
                <w:szCs w:val="20"/>
              </w:rPr>
            </w:pPr>
            <w:r w:rsidRPr="00834A53">
              <w:rPr>
                <w:rFonts w:ascii="Verdana" w:hAnsi="Verdana" w:cs="Tahoma"/>
                <w:b/>
                <w:sz w:val="20"/>
                <w:szCs w:val="20"/>
              </w:rPr>
              <w:t>Rango de Edad</w:t>
            </w:r>
          </w:p>
        </w:tc>
        <w:tc>
          <w:tcPr>
            <w:tcW w:w="4356" w:type="dxa"/>
            <w:shd w:val="clear" w:color="auto" w:fill="D9D9D9" w:themeFill="background1" w:themeFillShade="D9"/>
          </w:tcPr>
          <w:p w:rsidR="00300B5D" w:rsidRPr="00834A53" w:rsidRDefault="00300B5D" w:rsidP="00BB1DA2">
            <w:pPr>
              <w:spacing w:line="276" w:lineRule="auto"/>
              <w:jc w:val="center"/>
              <w:rPr>
                <w:rFonts w:ascii="Verdana" w:hAnsi="Verdana" w:cs="Tahoma"/>
                <w:b/>
                <w:sz w:val="20"/>
                <w:szCs w:val="20"/>
              </w:rPr>
            </w:pPr>
            <w:r w:rsidRPr="00834A53">
              <w:rPr>
                <w:rFonts w:ascii="Verdana" w:hAnsi="Verdana" w:cs="Tahoma"/>
                <w:b/>
                <w:sz w:val="20"/>
                <w:szCs w:val="20"/>
              </w:rPr>
              <w:t>Número de Víctimas</w:t>
            </w:r>
          </w:p>
        </w:tc>
      </w:tr>
      <w:tr w:rsidR="00300B5D" w:rsidRPr="008F5C37" w:rsidTr="004F5A74">
        <w:tc>
          <w:tcPr>
            <w:tcW w:w="4364" w:type="dxa"/>
          </w:tcPr>
          <w:p w:rsidR="00300B5D" w:rsidRPr="008F5C37" w:rsidRDefault="00300B5D" w:rsidP="00BB1DA2">
            <w:pPr>
              <w:spacing w:line="276" w:lineRule="auto"/>
              <w:jc w:val="center"/>
              <w:rPr>
                <w:rFonts w:ascii="Verdana" w:hAnsi="Verdana" w:cs="Tahoma"/>
                <w:sz w:val="20"/>
                <w:szCs w:val="20"/>
              </w:rPr>
            </w:pPr>
            <w:r w:rsidRPr="008F5C37">
              <w:rPr>
                <w:rFonts w:ascii="Verdana" w:hAnsi="Verdana" w:cs="Tahoma"/>
                <w:sz w:val="20"/>
                <w:szCs w:val="20"/>
              </w:rPr>
              <w:t>0 meses a 6 años</w:t>
            </w:r>
          </w:p>
        </w:tc>
        <w:tc>
          <w:tcPr>
            <w:tcW w:w="4356" w:type="dxa"/>
          </w:tcPr>
          <w:p w:rsidR="00300B5D" w:rsidRPr="008F5C37" w:rsidRDefault="00D77825" w:rsidP="00BB1DA2">
            <w:pPr>
              <w:spacing w:line="276" w:lineRule="auto"/>
              <w:jc w:val="center"/>
              <w:rPr>
                <w:rFonts w:ascii="Verdana" w:hAnsi="Verdana" w:cs="Tahoma"/>
                <w:sz w:val="20"/>
                <w:szCs w:val="20"/>
              </w:rPr>
            </w:pPr>
            <w:r>
              <w:rPr>
                <w:rFonts w:ascii="Verdana" w:hAnsi="Verdana" w:cs="Tahoma"/>
                <w:sz w:val="20"/>
                <w:szCs w:val="20"/>
              </w:rPr>
              <w:t>5</w:t>
            </w:r>
          </w:p>
        </w:tc>
      </w:tr>
      <w:tr w:rsidR="00300B5D" w:rsidRPr="008F5C37" w:rsidTr="004F5A74">
        <w:tc>
          <w:tcPr>
            <w:tcW w:w="4364" w:type="dxa"/>
          </w:tcPr>
          <w:p w:rsidR="00300B5D" w:rsidRPr="008F5C37" w:rsidRDefault="00300B5D" w:rsidP="00821717">
            <w:pPr>
              <w:spacing w:line="276" w:lineRule="auto"/>
              <w:jc w:val="center"/>
              <w:rPr>
                <w:rFonts w:ascii="Verdana" w:hAnsi="Verdana" w:cs="Tahoma"/>
                <w:sz w:val="20"/>
                <w:szCs w:val="20"/>
              </w:rPr>
            </w:pPr>
            <w:r w:rsidRPr="008F5C37">
              <w:rPr>
                <w:rFonts w:ascii="Verdana" w:hAnsi="Verdana" w:cs="Tahoma"/>
                <w:sz w:val="20"/>
                <w:szCs w:val="20"/>
              </w:rPr>
              <w:t>7 a 1</w:t>
            </w:r>
            <w:r w:rsidR="00821717">
              <w:rPr>
                <w:rFonts w:ascii="Verdana" w:hAnsi="Verdana" w:cs="Tahoma"/>
                <w:sz w:val="20"/>
                <w:szCs w:val="20"/>
              </w:rPr>
              <w:t>1</w:t>
            </w:r>
            <w:r w:rsidRPr="008F5C37">
              <w:rPr>
                <w:rFonts w:ascii="Verdana" w:hAnsi="Verdana" w:cs="Tahoma"/>
                <w:sz w:val="20"/>
                <w:szCs w:val="20"/>
              </w:rPr>
              <w:t xml:space="preserve"> años</w:t>
            </w:r>
          </w:p>
        </w:tc>
        <w:tc>
          <w:tcPr>
            <w:tcW w:w="4356" w:type="dxa"/>
          </w:tcPr>
          <w:p w:rsidR="00300B5D" w:rsidRPr="008F5C37" w:rsidRDefault="00D77825" w:rsidP="00BB1DA2">
            <w:pPr>
              <w:spacing w:line="276" w:lineRule="auto"/>
              <w:jc w:val="center"/>
              <w:rPr>
                <w:rFonts w:ascii="Verdana" w:hAnsi="Verdana" w:cs="Tahoma"/>
                <w:sz w:val="20"/>
                <w:szCs w:val="20"/>
              </w:rPr>
            </w:pPr>
            <w:r>
              <w:rPr>
                <w:rFonts w:ascii="Verdana" w:hAnsi="Verdana" w:cs="Tahoma"/>
                <w:sz w:val="20"/>
                <w:szCs w:val="20"/>
              </w:rPr>
              <w:t>3</w:t>
            </w:r>
          </w:p>
        </w:tc>
      </w:tr>
      <w:tr w:rsidR="00300B5D" w:rsidRPr="008F5C37" w:rsidTr="004F5A74">
        <w:tc>
          <w:tcPr>
            <w:tcW w:w="4364" w:type="dxa"/>
          </w:tcPr>
          <w:p w:rsidR="00300B5D" w:rsidRPr="008F5C37" w:rsidRDefault="00300B5D" w:rsidP="00821717">
            <w:pPr>
              <w:spacing w:line="276" w:lineRule="auto"/>
              <w:jc w:val="center"/>
              <w:rPr>
                <w:rFonts w:ascii="Verdana" w:hAnsi="Verdana" w:cs="Tahoma"/>
                <w:sz w:val="20"/>
                <w:szCs w:val="20"/>
              </w:rPr>
            </w:pPr>
            <w:r w:rsidRPr="008F5C37">
              <w:rPr>
                <w:rFonts w:ascii="Verdana" w:hAnsi="Verdana" w:cs="Tahoma"/>
                <w:sz w:val="20"/>
                <w:szCs w:val="20"/>
              </w:rPr>
              <w:t>1</w:t>
            </w:r>
            <w:r w:rsidR="00821717">
              <w:rPr>
                <w:rFonts w:ascii="Verdana" w:hAnsi="Verdana" w:cs="Tahoma"/>
                <w:sz w:val="20"/>
                <w:szCs w:val="20"/>
              </w:rPr>
              <w:t>2</w:t>
            </w:r>
            <w:r w:rsidRPr="008F5C37">
              <w:rPr>
                <w:rFonts w:ascii="Verdana" w:hAnsi="Verdana" w:cs="Tahoma"/>
                <w:sz w:val="20"/>
                <w:szCs w:val="20"/>
              </w:rPr>
              <w:t xml:space="preserve"> a 17 años</w:t>
            </w:r>
          </w:p>
        </w:tc>
        <w:tc>
          <w:tcPr>
            <w:tcW w:w="4356" w:type="dxa"/>
          </w:tcPr>
          <w:p w:rsidR="00205CE9" w:rsidRPr="008F5C37" w:rsidRDefault="002127AB" w:rsidP="00E3088C">
            <w:pPr>
              <w:spacing w:line="276" w:lineRule="auto"/>
              <w:jc w:val="center"/>
              <w:rPr>
                <w:rFonts w:ascii="Verdana" w:hAnsi="Verdana" w:cs="Tahoma"/>
                <w:sz w:val="20"/>
                <w:szCs w:val="20"/>
              </w:rPr>
            </w:pPr>
            <w:r>
              <w:rPr>
                <w:rFonts w:ascii="Verdana" w:hAnsi="Verdana" w:cs="Tahoma"/>
                <w:sz w:val="20"/>
                <w:szCs w:val="20"/>
              </w:rPr>
              <w:t>94</w:t>
            </w:r>
          </w:p>
        </w:tc>
      </w:tr>
      <w:tr w:rsidR="00205CE9" w:rsidRPr="008F5C37" w:rsidTr="004F5A74">
        <w:tc>
          <w:tcPr>
            <w:tcW w:w="4364" w:type="dxa"/>
          </w:tcPr>
          <w:p w:rsidR="00205CE9" w:rsidRPr="008F5C37" w:rsidRDefault="00205CE9" w:rsidP="00BB1DA2">
            <w:pPr>
              <w:spacing w:line="276" w:lineRule="auto"/>
              <w:jc w:val="center"/>
              <w:rPr>
                <w:rFonts w:ascii="Verdana" w:hAnsi="Verdana" w:cs="Tahoma"/>
                <w:sz w:val="20"/>
                <w:szCs w:val="20"/>
              </w:rPr>
            </w:pPr>
            <w:r>
              <w:rPr>
                <w:rFonts w:ascii="Verdana" w:hAnsi="Verdana" w:cs="Tahoma"/>
                <w:sz w:val="20"/>
                <w:szCs w:val="20"/>
              </w:rPr>
              <w:t>Sin especificar edad</w:t>
            </w:r>
          </w:p>
        </w:tc>
        <w:tc>
          <w:tcPr>
            <w:tcW w:w="4356" w:type="dxa"/>
          </w:tcPr>
          <w:p w:rsidR="00205CE9" w:rsidRDefault="00B60DE0" w:rsidP="00BB1DA2">
            <w:pPr>
              <w:spacing w:line="276" w:lineRule="auto"/>
              <w:jc w:val="center"/>
              <w:rPr>
                <w:rFonts w:ascii="Verdana" w:hAnsi="Verdana" w:cs="Tahoma"/>
                <w:sz w:val="20"/>
                <w:szCs w:val="20"/>
              </w:rPr>
            </w:pPr>
            <w:r>
              <w:rPr>
                <w:rFonts w:ascii="Verdana" w:hAnsi="Verdana" w:cs="Tahoma"/>
                <w:sz w:val="20"/>
                <w:szCs w:val="20"/>
              </w:rPr>
              <w:t>6</w:t>
            </w:r>
          </w:p>
        </w:tc>
      </w:tr>
      <w:tr w:rsidR="00300B5D" w:rsidRPr="008F5C37" w:rsidTr="0073581D">
        <w:tc>
          <w:tcPr>
            <w:tcW w:w="4364" w:type="dxa"/>
            <w:shd w:val="clear" w:color="auto" w:fill="000000" w:themeFill="text1"/>
          </w:tcPr>
          <w:p w:rsidR="00300B5D" w:rsidRPr="007B175B" w:rsidRDefault="00300B5D" w:rsidP="00BB1DA2">
            <w:pPr>
              <w:spacing w:line="276" w:lineRule="auto"/>
              <w:jc w:val="center"/>
              <w:rPr>
                <w:rFonts w:ascii="Verdana" w:hAnsi="Verdana" w:cs="Tahoma"/>
                <w:b/>
                <w:sz w:val="20"/>
                <w:szCs w:val="20"/>
              </w:rPr>
            </w:pPr>
            <w:r w:rsidRPr="007B175B">
              <w:rPr>
                <w:rFonts w:ascii="Verdana" w:hAnsi="Verdana" w:cs="Tahoma"/>
                <w:b/>
                <w:sz w:val="20"/>
                <w:szCs w:val="20"/>
              </w:rPr>
              <w:t>Total:</w:t>
            </w:r>
          </w:p>
        </w:tc>
        <w:tc>
          <w:tcPr>
            <w:tcW w:w="4356" w:type="dxa"/>
            <w:shd w:val="clear" w:color="auto" w:fill="000000" w:themeFill="text1"/>
          </w:tcPr>
          <w:p w:rsidR="00300B5D" w:rsidRPr="007B175B" w:rsidRDefault="002127AB" w:rsidP="00E3088C">
            <w:pPr>
              <w:spacing w:line="276" w:lineRule="auto"/>
              <w:jc w:val="center"/>
              <w:rPr>
                <w:rFonts w:ascii="Verdana" w:hAnsi="Verdana" w:cs="Tahoma"/>
                <w:b/>
                <w:sz w:val="20"/>
                <w:szCs w:val="20"/>
              </w:rPr>
            </w:pPr>
            <w:r>
              <w:rPr>
                <w:rFonts w:ascii="Verdana" w:hAnsi="Verdana" w:cs="Tahoma"/>
                <w:b/>
                <w:sz w:val="20"/>
                <w:szCs w:val="20"/>
              </w:rPr>
              <w:t>108</w:t>
            </w:r>
          </w:p>
        </w:tc>
      </w:tr>
      <w:tr w:rsidR="009B506B" w:rsidRPr="008F5C37" w:rsidTr="00E96A8F">
        <w:tc>
          <w:tcPr>
            <w:tcW w:w="8720" w:type="dxa"/>
            <w:gridSpan w:val="2"/>
            <w:tcBorders>
              <w:left w:val="nil"/>
              <w:bottom w:val="nil"/>
              <w:right w:val="nil"/>
            </w:tcBorders>
          </w:tcPr>
          <w:p w:rsidR="009B506B" w:rsidRDefault="009B506B" w:rsidP="00E96A8F">
            <w:pPr>
              <w:spacing w:before="240"/>
              <w:jc w:val="right"/>
              <w:rPr>
                <w:rFonts w:ascii="Verdana" w:hAnsi="Verdana" w:cs="Tahoma"/>
                <w:b/>
                <w:i/>
                <w:sz w:val="20"/>
                <w:szCs w:val="20"/>
              </w:rPr>
            </w:pPr>
            <w:r w:rsidRPr="008F5C37">
              <w:rPr>
                <w:rFonts w:ascii="Verdana" w:hAnsi="Verdana" w:cs="Tahoma"/>
                <w:i/>
                <w:sz w:val="20"/>
                <w:szCs w:val="20"/>
              </w:rPr>
              <w:t xml:space="preserve">Fuente: Registro Hemerográfico </w:t>
            </w:r>
            <w:r w:rsidRPr="008F5C37">
              <w:rPr>
                <w:rFonts w:ascii="Verdana" w:hAnsi="Verdana" w:cs="Tahoma"/>
                <w:b/>
                <w:i/>
                <w:sz w:val="20"/>
                <w:szCs w:val="20"/>
              </w:rPr>
              <w:t>Cecodap</w:t>
            </w:r>
          </w:p>
          <w:p w:rsidR="009B506B" w:rsidRDefault="009B506B" w:rsidP="00E96A8F">
            <w:pPr>
              <w:spacing w:before="240"/>
              <w:jc w:val="right"/>
              <w:rPr>
                <w:rFonts w:ascii="Verdana" w:hAnsi="Verdana" w:cs="Tahoma"/>
                <w:b/>
                <w:sz w:val="20"/>
                <w:szCs w:val="20"/>
              </w:rPr>
            </w:pPr>
          </w:p>
        </w:tc>
      </w:tr>
    </w:tbl>
    <w:p w:rsidR="00300B5D" w:rsidRPr="008F5C37" w:rsidRDefault="00900447" w:rsidP="00300B5D">
      <w:pPr>
        <w:spacing w:line="276" w:lineRule="auto"/>
        <w:rPr>
          <w:rFonts w:ascii="Verdana" w:hAnsi="Verdana" w:cs="Tahoma"/>
          <w:b/>
          <w:sz w:val="20"/>
          <w:szCs w:val="20"/>
        </w:rPr>
      </w:pPr>
      <w:r w:rsidRPr="00900447">
        <w:rPr>
          <w:rFonts w:ascii="Verdana" w:hAnsi="Verdana" w:cs="Tahoma"/>
          <w:b/>
          <w:noProof/>
          <w:sz w:val="20"/>
          <w:szCs w:val="20"/>
          <w:lang w:val="en-US" w:eastAsia="en-US"/>
        </w:rPr>
        <w:pict>
          <v:roundrect id="AutoShape 39" o:spid="_x0000_s1058" style="position:absolute;margin-left:-9.3pt;margin-top:11.5pt;width:444.75pt;height:231.75pt;z-index:251694080;visibility:visible;mso-position-horizontal-relative:text;mso-position-vertical-relative:tex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" filled="f" fillcolor="white [3201]" strokecolor="#5a5a5a [2109]" strokeweight="5pt">
            <v:stroke linestyle="thickThin"/>
            <v:shadow color="#868686"/>
          </v:roundrect>
        </w:pict>
      </w:r>
    </w:p>
    <w:p w:rsidR="00300B5D" w:rsidRPr="008F5C37" w:rsidRDefault="00300B5D" w:rsidP="00300B5D">
      <w:pPr>
        <w:spacing w:line="276" w:lineRule="auto"/>
        <w:rPr>
          <w:rFonts w:ascii="Verdana" w:hAnsi="Verdana" w:cs="Tahoma"/>
          <w:sz w:val="20"/>
          <w:szCs w:val="20"/>
        </w:rPr>
      </w:pPr>
    </w:p>
    <w:p w:rsidR="00300B5D" w:rsidRPr="008F5C37" w:rsidRDefault="00300B5D" w:rsidP="00300B5D">
      <w:pPr>
        <w:spacing w:line="276" w:lineRule="auto"/>
        <w:rPr>
          <w:rFonts w:ascii="Verdana" w:hAnsi="Verdana" w:cs="Tahoma"/>
          <w:sz w:val="20"/>
          <w:szCs w:val="20"/>
        </w:rPr>
      </w:pPr>
      <w:r w:rsidRPr="001839EC">
        <w:rPr>
          <w:rFonts w:ascii="Verdana" w:hAnsi="Verdana" w:cs="Tahoma"/>
          <w:noProof/>
          <w:sz w:val="20"/>
          <w:szCs w:val="20"/>
          <w:lang w:val="es-ES" w:eastAsia="es-ES"/>
        </w:rPr>
        <w:drawing>
          <wp:inline distT="0" distB="0" distL="0" distR="0">
            <wp:extent cx="5667375" cy="2457450"/>
            <wp:effectExtent l="0" t="0" r="0" b="0"/>
            <wp:docPr id="27"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300B5D" w:rsidRPr="00BD06B7" w:rsidRDefault="00300B5D" w:rsidP="00300B5D">
      <w:pPr>
        <w:spacing w:line="276" w:lineRule="auto"/>
        <w:jc w:val="center"/>
        <w:rPr>
          <w:rFonts w:ascii="Verdana" w:hAnsi="Verdana" w:cs="Tahoma"/>
          <w:b/>
          <w:i/>
          <w:sz w:val="16"/>
          <w:szCs w:val="16"/>
        </w:rPr>
      </w:pPr>
      <w:r w:rsidRPr="00BD06B7">
        <w:rPr>
          <w:rFonts w:ascii="Verdana" w:hAnsi="Verdana" w:cs="Tahoma"/>
          <w:i/>
          <w:sz w:val="16"/>
          <w:szCs w:val="16"/>
        </w:rPr>
        <w:t xml:space="preserve">Fuente: Registro Hemerográfico </w:t>
      </w:r>
      <w:r w:rsidRPr="00BD06B7">
        <w:rPr>
          <w:rFonts w:ascii="Verdana" w:hAnsi="Verdana" w:cs="Tahoma"/>
          <w:b/>
          <w:i/>
          <w:sz w:val="16"/>
          <w:szCs w:val="16"/>
        </w:rPr>
        <w:t>Cecodap</w:t>
      </w:r>
    </w:p>
    <w:p w:rsidR="00300B5D" w:rsidRDefault="00300B5D" w:rsidP="00300B5D">
      <w:pPr>
        <w:spacing w:line="276" w:lineRule="auto"/>
        <w:rPr>
          <w:rFonts w:ascii="Verdana" w:hAnsi="Verdana" w:cs="Tahoma"/>
          <w:b/>
          <w:sz w:val="20"/>
          <w:szCs w:val="20"/>
        </w:rPr>
      </w:pPr>
    </w:p>
    <w:p w:rsidR="00300B5D" w:rsidRDefault="00300B5D" w:rsidP="00300B5D">
      <w:pPr>
        <w:spacing w:line="276" w:lineRule="auto"/>
        <w:rPr>
          <w:rFonts w:ascii="Verdana" w:hAnsi="Verdana" w:cs="Tahoma"/>
          <w:b/>
          <w:sz w:val="20"/>
          <w:szCs w:val="20"/>
        </w:rPr>
      </w:pPr>
    </w:p>
    <w:p w:rsidR="00300B5D" w:rsidRPr="008F5C37" w:rsidRDefault="00300B5D" w:rsidP="00300B5D">
      <w:pPr>
        <w:spacing w:line="276" w:lineRule="auto"/>
        <w:rPr>
          <w:rFonts w:ascii="Verdana" w:hAnsi="Verdana" w:cs="Tahoma"/>
          <w:b/>
          <w:sz w:val="20"/>
          <w:szCs w:val="20"/>
        </w:rPr>
      </w:pPr>
      <w:r w:rsidRPr="008F5C37">
        <w:rPr>
          <w:rFonts w:ascii="Verdana" w:hAnsi="Verdana" w:cs="Tahoma"/>
          <w:b/>
          <w:sz w:val="20"/>
          <w:szCs w:val="20"/>
        </w:rPr>
        <w:t xml:space="preserve">2. Violencia </w:t>
      </w:r>
      <w:r w:rsidR="00C92209">
        <w:rPr>
          <w:rFonts w:ascii="Verdana" w:hAnsi="Verdana" w:cs="Tahoma"/>
          <w:b/>
          <w:sz w:val="20"/>
          <w:szCs w:val="20"/>
        </w:rPr>
        <w:t xml:space="preserve">Institucional </w:t>
      </w:r>
      <w:r w:rsidRPr="008F5C37">
        <w:rPr>
          <w:rFonts w:ascii="Verdana" w:hAnsi="Verdana" w:cs="Tahoma"/>
          <w:b/>
          <w:sz w:val="20"/>
          <w:szCs w:val="20"/>
        </w:rPr>
        <w:t>por sexo.</w:t>
      </w:r>
    </w:p>
    <w:p w:rsidR="00300B5D" w:rsidRPr="008F5C37" w:rsidRDefault="00300B5D" w:rsidP="00300B5D">
      <w:pPr>
        <w:spacing w:line="276" w:lineRule="auto"/>
        <w:rPr>
          <w:rFonts w:ascii="Verdana" w:hAnsi="Verdana" w:cs="Tahoma"/>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363"/>
        <w:gridCol w:w="4357"/>
      </w:tblGrid>
      <w:tr w:rsidR="00300B5D" w:rsidRPr="008F5C37" w:rsidTr="009B506B">
        <w:tc>
          <w:tcPr>
            <w:tcW w:w="8720" w:type="dxa"/>
            <w:gridSpan w:val="2"/>
            <w:shd w:val="clear" w:color="auto" w:fill="0C0C0C"/>
          </w:tcPr>
          <w:p w:rsidR="00300B5D" w:rsidRPr="00E77E05" w:rsidRDefault="00300B5D" w:rsidP="00BB1DA2">
            <w:pPr>
              <w:spacing w:line="276" w:lineRule="auto"/>
              <w:jc w:val="center"/>
              <w:rPr>
                <w:rFonts w:ascii="Verdana" w:hAnsi="Verdana" w:cs="Tahoma"/>
                <w:b/>
                <w:sz w:val="20"/>
                <w:szCs w:val="20"/>
              </w:rPr>
            </w:pPr>
            <w:r w:rsidRPr="00E77E05">
              <w:rPr>
                <w:rFonts w:ascii="Verdana" w:hAnsi="Verdana" w:cs="Tahoma"/>
                <w:b/>
                <w:sz w:val="20"/>
                <w:szCs w:val="20"/>
              </w:rPr>
              <w:t xml:space="preserve">Violencia </w:t>
            </w:r>
            <w:r w:rsidR="00C92209" w:rsidRPr="00E77E05">
              <w:rPr>
                <w:rFonts w:ascii="Verdana" w:hAnsi="Verdana" w:cs="Tahoma"/>
                <w:b/>
                <w:sz w:val="20"/>
                <w:szCs w:val="20"/>
              </w:rPr>
              <w:t xml:space="preserve">Institucional </w:t>
            </w:r>
            <w:r w:rsidRPr="00E77E05">
              <w:rPr>
                <w:rFonts w:ascii="Verdana" w:hAnsi="Verdana" w:cs="Tahoma"/>
                <w:b/>
                <w:sz w:val="20"/>
                <w:szCs w:val="20"/>
              </w:rPr>
              <w:t>por sexo</w:t>
            </w:r>
          </w:p>
          <w:p w:rsidR="00300B5D" w:rsidRPr="008F5C37" w:rsidRDefault="00571624" w:rsidP="00BB1DA2">
            <w:pPr>
              <w:spacing w:line="276" w:lineRule="auto"/>
              <w:jc w:val="center"/>
              <w:rPr>
                <w:rFonts w:ascii="Verdana" w:hAnsi="Verdana" w:cs="Tahoma"/>
                <w:sz w:val="20"/>
                <w:szCs w:val="20"/>
              </w:rPr>
            </w:pPr>
            <w:r>
              <w:rPr>
                <w:rFonts w:ascii="Verdana" w:hAnsi="Verdana" w:cs="Tahoma"/>
                <w:b/>
                <w:sz w:val="20"/>
                <w:szCs w:val="20"/>
              </w:rPr>
              <w:t>Enero - Junio 2015</w:t>
            </w:r>
          </w:p>
        </w:tc>
      </w:tr>
      <w:tr w:rsidR="00300B5D" w:rsidRPr="008F5C37" w:rsidTr="00834A53">
        <w:tc>
          <w:tcPr>
            <w:tcW w:w="4363" w:type="dxa"/>
            <w:shd w:val="clear" w:color="auto" w:fill="D9D9D9" w:themeFill="background1" w:themeFillShade="D9"/>
          </w:tcPr>
          <w:p w:rsidR="00300B5D" w:rsidRPr="00834A53" w:rsidRDefault="00300B5D" w:rsidP="00BB1DA2">
            <w:pPr>
              <w:spacing w:line="276" w:lineRule="auto"/>
              <w:jc w:val="center"/>
              <w:rPr>
                <w:rFonts w:ascii="Verdana" w:hAnsi="Verdana" w:cs="Tahoma"/>
                <w:b/>
                <w:sz w:val="20"/>
                <w:szCs w:val="20"/>
              </w:rPr>
            </w:pPr>
            <w:r w:rsidRPr="00834A53">
              <w:rPr>
                <w:rFonts w:ascii="Verdana" w:hAnsi="Verdana" w:cs="Tahoma"/>
                <w:b/>
                <w:sz w:val="20"/>
                <w:szCs w:val="20"/>
              </w:rPr>
              <w:t>Sexo</w:t>
            </w:r>
          </w:p>
        </w:tc>
        <w:tc>
          <w:tcPr>
            <w:tcW w:w="4357" w:type="dxa"/>
            <w:shd w:val="clear" w:color="auto" w:fill="D9D9D9" w:themeFill="background1" w:themeFillShade="D9"/>
          </w:tcPr>
          <w:p w:rsidR="00300B5D" w:rsidRPr="00834A53" w:rsidRDefault="00300B5D" w:rsidP="00BB1DA2">
            <w:pPr>
              <w:spacing w:line="276" w:lineRule="auto"/>
              <w:jc w:val="center"/>
              <w:rPr>
                <w:rFonts w:ascii="Verdana" w:hAnsi="Verdana" w:cs="Tahoma"/>
                <w:b/>
                <w:sz w:val="20"/>
                <w:szCs w:val="20"/>
              </w:rPr>
            </w:pPr>
            <w:r w:rsidRPr="00834A53">
              <w:rPr>
                <w:rFonts w:ascii="Verdana" w:hAnsi="Verdana" w:cs="Tahoma"/>
                <w:b/>
                <w:sz w:val="20"/>
                <w:szCs w:val="20"/>
              </w:rPr>
              <w:t>Número de Víctimas</w:t>
            </w:r>
          </w:p>
        </w:tc>
      </w:tr>
      <w:tr w:rsidR="00300B5D" w:rsidRPr="008F5C37" w:rsidTr="009B506B">
        <w:tc>
          <w:tcPr>
            <w:tcW w:w="4363" w:type="dxa"/>
          </w:tcPr>
          <w:p w:rsidR="00300B5D" w:rsidRPr="008F5C37" w:rsidRDefault="00300B5D" w:rsidP="00BB1DA2">
            <w:pPr>
              <w:spacing w:line="276" w:lineRule="auto"/>
              <w:jc w:val="center"/>
              <w:rPr>
                <w:rFonts w:ascii="Verdana" w:hAnsi="Verdana" w:cs="Tahoma"/>
                <w:sz w:val="20"/>
                <w:szCs w:val="20"/>
              </w:rPr>
            </w:pPr>
            <w:r w:rsidRPr="008F5C37">
              <w:rPr>
                <w:rFonts w:ascii="Verdana" w:hAnsi="Verdana" w:cs="Tahoma"/>
                <w:sz w:val="20"/>
                <w:szCs w:val="20"/>
              </w:rPr>
              <w:t>Femenino</w:t>
            </w:r>
          </w:p>
        </w:tc>
        <w:tc>
          <w:tcPr>
            <w:tcW w:w="4357" w:type="dxa"/>
          </w:tcPr>
          <w:p w:rsidR="00300B5D" w:rsidRPr="008F5C37" w:rsidRDefault="00D77825" w:rsidP="00BB1DA2">
            <w:pPr>
              <w:spacing w:line="276" w:lineRule="auto"/>
              <w:jc w:val="center"/>
              <w:rPr>
                <w:rFonts w:ascii="Verdana" w:hAnsi="Verdana" w:cs="Tahoma"/>
                <w:sz w:val="20"/>
                <w:szCs w:val="20"/>
              </w:rPr>
            </w:pPr>
            <w:r>
              <w:rPr>
                <w:rFonts w:ascii="Verdana" w:hAnsi="Verdana" w:cs="Tahoma"/>
                <w:sz w:val="20"/>
                <w:szCs w:val="20"/>
              </w:rPr>
              <w:t>6</w:t>
            </w:r>
          </w:p>
        </w:tc>
      </w:tr>
      <w:tr w:rsidR="00300B5D" w:rsidRPr="008F5C37" w:rsidTr="009B506B">
        <w:tc>
          <w:tcPr>
            <w:tcW w:w="4363" w:type="dxa"/>
          </w:tcPr>
          <w:p w:rsidR="00300B5D" w:rsidRPr="008F5C37" w:rsidRDefault="00300B5D" w:rsidP="00BB1DA2">
            <w:pPr>
              <w:spacing w:line="276" w:lineRule="auto"/>
              <w:jc w:val="center"/>
              <w:rPr>
                <w:rFonts w:ascii="Verdana" w:hAnsi="Verdana" w:cs="Tahoma"/>
                <w:sz w:val="20"/>
                <w:szCs w:val="20"/>
              </w:rPr>
            </w:pPr>
            <w:r w:rsidRPr="008F5C37">
              <w:rPr>
                <w:rFonts w:ascii="Verdana" w:hAnsi="Verdana" w:cs="Tahoma"/>
                <w:sz w:val="20"/>
                <w:szCs w:val="20"/>
              </w:rPr>
              <w:t>Masculino</w:t>
            </w:r>
          </w:p>
        </w:tc>
        <w:tc>
          <w:tcPr>
            <w:tcW w:w="4357" w:type="dxa"/>
          </w:tcPr>
          <w:p w:rsidR="00300B5D" w:rsidRPr="008F5C37" w:rsidRDefault="00D77825" w:rsidP="002127AB">
            <w:pPr>
              <w:spacing w:line="276" w:lineRule="auto"/>
              <w:jc w:val="center"/>
              <w:rPr>
                <w:rFonts w:ascii="Verdana" w:hAnsi="Verdana" w:cs="Tahoma"/>
                <w:sz w:val="20"/>
                <w:szCs w:val="20"/>
              </w:rPr>
            </w:pPr>
            <w:r>
              <w:rPr>
                <w:rFonts w:ascii="Verdana" w:hAnsi="Verdana" w:cs="Tahoma"/>
                <w:sz w:val="20"/>
                <w:szCs w:val="20"/>
              </w:rPr>
              <w:t>9</w:t>
            </w:r>
            <w:r w:rsidR="002127AB">
              <w:rPr>
                <w:rFonts w:ascii="Verdana" w:hAnsi="Verdana" w:cs="Tahoma"/>
                <w:sz w:val="20"/>
                <w:szCs w:val="20"/>
              </w:rPr>
              <w:t>3</w:t>
            </w:r>
          </w:p>
        </w:tc>
      </w:tr>
      <w:tr w:rsidR="00300B5D" w:rsidRPr="008F5C37" w:rsidTr="009B506B">
        <w:tc>
          <w:tcPr>
            <w:tcW w:w="4363" w:type="dxa"/>
          </w:tcPr>
          <w:p w:rsidR="00300B5D" w:rsidRPr="008F5C37" w:rsidRDefault="00300B5D" w:rsidP="00BB1DA2">
            <w:pPr>
              <w:spacing w:line="276" w:lineRule="auto"/>
              <w:jc w:val="center"/>
              <w:rPr>
                <w:rFonts w:ascii="Verdana" w:hAnsi="Verdana" w:cs="Tahoma"/>
                <w:sz w:val="20"/>
                <w:szCs w:val="20"/>
              </w:rPr>
            </w:pPr>
            <w:r w:rsidRPr="008F5C37">
              <w:rPr>
                <w:rFonts w:ascii="Verdana" w:hAnsi="Verdana" w:cs="Tahoma"/>
                <w:sz w:val="20"/>
                <w:szCs w:val="20"/>
              </w:rPr>
              <w:t>No establece el sexo</w:t>
            </w:r>
          </w:p>
        </w:tc>
        <w:tc>
          <w:tcPr>
            <w:tcW w:w="4357" w:type="dxa"/>
          </w:tcPr>
          <w:p w:rsidR="00300B5D" w:rsidRPr="008F5C37" w:rsidRDefault="00B60DE0" w:rsidP="00BB1DA2">
            <w:pPr>
              <w:spacing w:line="276" w:lineRule="auto"/>
              <w:jc w:val="center"/>
              <w:rPr>
                <w:rFonts w:ascii="Verdana" w:hAnsi="Verdana" w:cs="Tahoma"/>
                <w:sz w:val="20"/>
                <w:szCs w:val="20"/>
              </w:rPr>
            </w:pPr>
            <w:r>
              <w:rPr>
                <w:rFonts w:ascii="Verdana" w:hAnsi="Verdana" w:cs="Tahoma"/>
                <w:sz w:val="20"/>
                <w:szCs w:val="20"/>
              </w:rPr>
              <w:t>9</w:t>
            </w:r>
          </w:p>
        </w:tc>
      </w:tr>
      <w:tr w:rsidR="00300B5D" w:rsidRPr="008F5C37" w:rsidTr="00906015">
        <w:tc>
          <w:tcPr>
            <w:tcW w:w="4363" w:type="dxa"/>
            <w:shd w:val="clear" w:color="auto" w:fill="000000" w:themeFill="text1"/>
          </w:tcPr>
          <w:p w:rsidR="00300B5D" w:rsidRPr="00906015" w:rsidRDefault="00300B5D" w:rsidP="00BB1DA2">
            <w:pPr>
              <w:spacing w:line="276" w:lineRule="auto"/>
              <w:jc w:val="center"/>
              <w:rPr>
                <w:rFonts w:ascii="Verdana" w:hAnsi="Verdana" w:cs="Tahoma"/>
                <w:b/>
                <w:color w:val="FFFFFF" w:themeColor="background1"/>
                <w:sz w:val="20"/>
                <w:szCs w:val="20"/>
              </w:rPr>
            </w:pPr>
            <w:r w:rsidRPr="00906015">
              <w:rPr>
                <w:rFonts w:ascii="Verdana" w:hAnsi="Verdana" w:cs="Tahoma"/>
                <w:b/>
                <w:color w:val="FFFFFF" w:themeColor="background1"/>
                <w:sz w:val="20"/>
                <w:szCs w:val="20"/>
              </w:rPr>
              <w:t>Total:</w:t>
            </w:r>
          </w:p>
        </w:tc>
        <w:tc>
          <w:tcPr>
            <w:tcW w:w="4357" w:type="dxa"/>
            <w:shd w:val="clear" w:color="auto" w:fill="000000" w:themeFill="text1"/>
          </w:tcPr>
          <w:p w:rsidR="00300B5D" w:rsidRPr="00906015" w:rsidRDefault="002127AB" w:rsidP="00E3088C">
            <w:pPr>
              <w:spacing w:line="276" w:lineRule="auto"/>
              <w:jc w:val="center"/>
              <w:rPr>
                <w:rFonts w:ascii="Verdana" w:hAnsi="Verdana" w:cs="Tahoma"/>
                <w:b/>
                <w:color w:val="FFFFFF" w:themeColor="background1"/>
                <w:sz w:val="20"/>
                <w:szCs w:val="20"/>
              </w:rPr>
            </w:pPr>
            <w:r>
              <w:rPr>
                <w:rFonts w:ascii="Verdana" w:hAnsi="Verdana" w:cs="Tahoma"/>
                <w:b/>
                <w:color w:val="FFFFFF" w:themeColor="background1"/>
                <w:sz w:val="20"/>
                <w:szCs w:val="20"/>
              </w:rPr>
              <w:t>108</w:t>
            </w:r>
          </w:p>
        </w:tc>
      </w:tr>
      <w:tr w:rsidR="009B506B" w:rsidRPr="008F5C37" w:rsidTr="00E96A8F">
        <w:tc>
          <w:tcPr>
            <w:tcW w:w="8720" w:type="dxa"/>
            <w:gridSpan w:val="2"/>
            <w:tcBorders>
              <w:left w:val="nil"/>
              <w:bottom w:val="nil"/>
              <w:right w:val="nil"/>
            </w:tcBorders>
          </w:tcPr>
          <w:p w:rsidR="009B506B" w:rsidRDefault="009B506B" w:rsidP="00B27CAF">
            <w:pPr>
              <w:spacing w:before="240"/>
              <w:jc w:val="right"/>
              <w:rPr>
                <w:rFonts w:ascii="Verdana" w:hAnsi="Verdana" w:cs="Tahoma"/>
                <w:b/>
                <w:sz w:val="20"/>
                <w:szCs w:val="20"/>
              </w:rPr>
            </w:pPr>
            <w:r w:rsidRPr="008F5C37">
              <w:rPr>
                <w:rFonts w:ascii="Verdana" w:hAnsi="Verdana" w:cs="Tahoma"/>
                <w:i/>
                <w:sz w:val="20"/>
                <w:szCs w:val="20"/>
              </w:rPr>
              <w:t xml:space="preserve">Fuente: Registro Hemerográfico </w:t>
            </w:r>
            <w:r w:rsidRPr="008F5C37">
              <w:rPr>
                <w:rFonts w:ascii="Verdana" w:hAnsi="Verdana" w:cs="Tahoma"/>
                <w:b/>
                <w:i/>
                <w:sz w:val="20"/>
                <w:szCs w:val="20"/>
              </w:rPr>
              <w:t>Cecodap</w:t>
            </w:r>
          </w:p>
        </w:tc>
      </w:tr>
    </w:tbl>
    <w:p w:rsidR="00300B5D" w:rsidRDefault="00900447" w:rsidP="00300B5D">
      <w:pPr>
        <w:spacing w:line="276" w:lineRule="auto"/>
        <w:ind w:left="708"/>
        <w:jc w:val="center"/>
        <w:rPr>
          <w:rFonts w:ascii="Verdana" w:hAnsi="Verdana" w:cs="Tahoma"/>
          <w:i/>
          <w:sz w:val="20"/>
          <w:szCs w:val="20"/>
        </w:rPr>
      </w:pPr>
      <w:r w:rsidRPr="00900447">
        <w:rPr>
          <w:rFonts w:ascii="Verdana" w:hAnsi="Verdana" w:cs="Tahoma"/>
          <w:b/>
          <w:noProof/>
          <w:sz w:val="20"/>
          <w:szCs w:val="20"/>
          <w:lang w:val="en-US" w:eastAsia="en-US"/>
        </w:rPr>
        <w:pict>
          <v:roundrect id="AutoShape 40" o:spid="_x0000_s1057" style="position:absolute;left:0;text-align:left;margin-left:54.45pt;margin-top:-8.6pt;width:354pt;height:298.5pt;z-index:251695104;visibility:visible;mso-position-horizontal-relative:text;mso-position-vertical-relative:tex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" filled="f" fillcolor="white [3201]" strokecolor="#5a5a5a [2109]" strokeweight="5pt">
            <v:stroke linestyle="thickThin"/>
            <v:shadow color="#868686"/>
          </v:roundrect>
        </w:pict>
      </w:r>
      <w:r w:rsidR="00300B5D" w:rsidRPr="00F71FEA">
        <w:rPr>
          <w:rFonts w:ascii="Verdana" w:hAnsi="Verdana" w:cs="Tahoma"/>
          <w:b/>
          <w:noProof/>
          <w:sz w:val="20"/>
          <w:szCs w:val="20"/>
          <w:lang w:val="es-ES" w:eastAsia="es-ES"/>
        </w:rPr>
        <w:drawing>
          <wp:inline distT="0" distB="0" distL="0" distR="0">
            <wp:extent cx="4543425" cy="3352800"/>
            <wp:effectExtent l="0" t="0" r="28575" b="0"/>
            <wp:docPr id="28"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300B5D" w:rsidRPr="006B4C26" w:rsidRDefault="00300B5D" w:rsidP="00300B5D">
      <w:pPr>
        <w:spacing w:line="276" w:lineRule="auto"/>
        <w:ind w:left="708" w:firstLine="708"/>
        <w:jc w:val="center"/>
        <w:rPr>
          <w:rFonts w:ascii="Verdana" w:hAnsi="Verdana" w:cs="Tahoma"/>
          <w:b/>
          <w:sz w:val="16"/>
          <w:szCs w:val="20"/>
        </w:rPr>
      </w:pPr>
      <w:r w:rsidRPr="006B4C26">
        <w:rPr>
          <w:rFonts w:ascii="Verdana" w:hAnsi="Verdana" w:cs="Tahoma"/>
          <w:i/>
          <w:sz w:val="16"/>
          <w:szCs w:val="20"/>
        </w:rPr>
        <w:t xml:space="preserve">Fuente: Registro Hemerográfico </w:t>
      </w:r>
      <w:r w:rsidRPr="006B4C26">
        <w:rPr>
          <w:rFonts w:ascii="Verdana" w:hAnsi="Verdana" w:cs="Tahoma"/>
          <w:b/>
          <w:i/>
          <w:sz w:val="16"/>
          <w:szCs w:val="20"/>
        </w:rPr>
        <w:t>Cecodap</w:t>
      </w:r>
    </w:p>
    <w:p w:rsidR="00300B5D" w:rsidRDefault="00300B5D" w:rsidP="00300B5D">
      <w:pPr>
        <w:spacing w:line="276" w:lineRule="auto"/>
        <w:rPr>
          <w:rFonts w:ascii="Verdana" w:hAnsi="Verdana" w:cs="Tahoma"/>
          <w:b/>
          <w:sz w:val="20"/>
          <w:szCs w:val="20"/>
        </w:rPr>
      </w:pPr>
    </w:p>
    <w:p w:rsidR="00300B5D" w:rsidRDefault="00300B5D" w:rsidP="00300B5D">
      <w:pPr>
        <w:spacing w:line="276" w:lineRule="auto"/>
        <w:rPr>
          <w:rFonts w:ascii="Verdana" w:hAnsi="Verdana" w:cs="Tahoma"/>
          <w:b/>
          <w:sz w:val="20"/>
          <w:szCs w:val="20"/>
        </w:rPr>
      </w:pPr>
    </w:p>
    <w:p w:rsidR="00300B5D" w:rsidRDefault="00300B5D" w:rsidP="00300B5D">
      <w:pPr>
        <w:spacing w:line="276" w:lineRule="auto"/>
        <w:rPr>
          <w:rFonts w:ascii="Verdana" w:hAnsi="Verdana" w:cs="Tahoma"/>
          <w:b/>
          <w:sz w:val="20"/>
          <w:szCs w:val="20"/>
        </w:rPr>
      </w:pPr>
    </w:p>
    <w:p w:rsidR="00300B5D" w:rsidRDefault="00300B5D" w:rsidP="00F07854">
      <w:pPr>
        <w:pStyle w:val="Prrafodelista"/>
        <w:numPr>
          <w:ilvl w:val="0"/>
          <w:numId w:val="7"/>
        </w:numPr>
        <w:spacing w:line="276" w:lineRule="auto"/>
        <w:rPr>
          <w:rFonts w:ascii="Verdana" w:hAnsi="Verdana" w:cs="Tahoma"/>
          <w:b/>
          <w:sz w:val="20"/>
          <w:szCs w:val="20"/>
        </w:rPr>
      </w:pPr>
      <w:r w:rsidRPr="00092F48">
        <w:rPr>
          <w:rFonts w:ascii="Verdana" w:hAnsi="Verdana" w:cs="Tahoma"/>
          <w:b/>
          <w:sz w:val="20"/>
          <w:szCs w:val="20"/>
        </w:rPr>
        <w:t xml:space="preserve">Violencia </w:t>
      </w:r>
      <w:r w:rsidR="004A40ED" w:rsidRPr="00092F48">
        <w:rPr>
          <w:rFonts w:ascii="Verdana" w:hAnsi="Verdana" w:cs="Tahoma"/>
          <w:b/>
          <w:sz w:val="20"/>
          <w:szCs w:val="20"/>
        </w:rPr>
        <w:t>Institucional</w:t>
      </w:r>
      <w:r w:rsidRPr="00092F48">
        <w:rPr>
          <w:rFonts w:ascii="Verdana" w:hAnsi="Verdana" w:cs="Tahoma"/>
          <w:b/>
          <w:sz w:val="20"/>
          <w:szCs w:val="20"/>
        </w:rPr>
        <w:t xml:space="preserve"> por tipo de delito.</w:t>
      </w:r>
    </w:p>
    <w:p w:rsidR="00011157" w:rsidRPr="00092F48" w:rsidRDefault="00011157" w:rsidP="00D77825">
      <w:pPr>
        <w:pStyle w:val="Prrafodelista"/>
        <w:spacing w:line="276" w:lineRule="auto"/>
        <w:rPr>
          <w:rFonts w:ascii="Verdana" w:hAnsi="Verdana" w:cs="Tahoma"/>
          <w:b/>
          <w:sz w:val="20"/>
          <w:szCs w:val="20"/>
        </w:rPr>
      </w:pPr>
    </w:p>
    <w:tbl>
      <w:tblPr>
        <w:tblW w:w="8720" w:type="dxa"/>
        <w:tblInd w:w="-38" w:type="dxa"/>
        <w:tblCellMar>
          <w:left w:w="70" w:type="dxa"/>
          <w:right w:w="70" w:type="dxa"/>
        </w:tblCellMar>
        <w:tblLook w:val="04A0"/>
      </w:tblPr>
      <w:tblGrid>
        <w:gridCol w:w="93"/>
        <w:gridCol w:w="4587"/>
        <w:gridCol w:w="3933"/>
        <w:gridCol w:w="107"/>
      </w:tblGrid>
      <w:tr w:rsidR="00C92438" w:rsidRPr="00092F48" w:rsidTr="009520BF">
        <w:trPr>
          <w:gridBefore w:val="1"/>
          <w:gridAfter w:val="1"/>
          <w:wBefore w:w="93" w:type="dxa"/>
          <w:wAfter w:w="107" w:type="dxa"/>
          <w:trHeight w:val="814"/>
        </w:trPr>
        <w:tc>
          <w:tcPr>
            <w:tcW w:w="8520" w:type="dxa"/>
            <w:gridSpan w:val="2"/>
            <w:tcBorders>
              <w:top w:val="single" w:sz="4" w:space="0" w:color="auto"/>
              <w:left w:val="single" w:sz="4" w:space="0" w:color="auto"/>
              <w:right w:val="single" w:sz="4" w:space="0" w:color="auto"/>
            </w:tcBorders>
            <w:shd w:val="clear" w:color="000000" w:fill="0C0C0C"/>
            <w:vAlign w:val="center"/>
            <w:hideMark/>
          </w:tcPr>
          <w:p w:rsidR="00C92438" w:rsidRPr="00092F48" w:rsidRDefault="00C92438" w:rsidP="00092F48">
            <w:pPr>
              <w:jc w:val="center"/>
              <w:rPr>
                <w:rFonts w:ascii="Verdana" w:hAnsi="Verdana"/>
                <w:b/>
                <w:bCs/>
                <w:color w:val="FFFFFF" w:themeColor="background1"/>
                <w:sz w:val="20"/>
                <w:szCs w:val="20"/>
                <w:lang w:val="es-VE" w:eastAsia="es-VE"/>
              </w:rPr>
            </w:pPr>
            <w:r w:rsidRPr="00092F48">
              <w:rPr>
                <w:rFonts w:ascii="Verdana" w:hAnsi="Verdana"/>
                <w:b/>
                <w:bCs/>
                <w:color w:val="FFFFFF" w:themeColor="background1"/>
                <w:sz w:val="20"/>
                <w:szCs w:val="20"/>
                <w:lang w:eastAsia="es-VE"/>
              </w:rPr>
              <w:t>Violencia Institucional por tipo de delito</w:t>
            </w:r>
          </w:p>
          <w:p w:rsidR="00C92438" w:rsidRPr="00092F48" w:rsidRDefault="00571624" w:rsidP="00092F48">
            <w:pPr>
              <w:jc w:val="center"/>
              <w:rPr>
                <w:rFonts w:ascii="Verdana" w:hAnsi="Verdana"/>
                <w:b/>
                <w:bCs/>
                <w:color w:val="FFFFFF" w:themeColor="background1"/>
                <w:sz w:val="20"/>
                <w:szCs w:val="20"/>
                <w:lang w:val="es-VE" w:eastAsia="es-VE"/>
              </w:rPr>
            </w:pPr>
            <w:r>
              <w:rPr>
                <w:rFonts w:ascii="Verdana" w:hAnsi="Verdana"/>
                <w:b/>
                <w:bCs/>
                <w:color w:val="FFFFFF" w:themeColor="background1"/>
                <w:sz w:val="20"/>
                <w:szCs w:val="20"/>
                <w:lang w:eastAsia="es-VE"/>
              </w:rPr>
              <w:t>Enero - Junio 2015</w:t>
            </w:r>
          </w:p>
        </w:tc>
      </w:tr>
      <w:tr w:rsidR="00092F48" w:rsidRPr="00092F48" w:rsidTr="00834A53">
        <w:trPr>
          <w:gridBefore w:val="1"/>
          <w:gridAfter w:val="1"/>
          <w:wBefore w:w="93" w:type="dxa"/>
          <w:wAfter w:w="107" w:type="dxa"/>
          <w:trHeight w:val="300"/>
        </w:trPr>
        <w:tc>
          <w:tcPr>
            <w:tcW w:w="458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092F48" w:rsidRPr="00834A53" w:rsidRDefault="00092F48" w:rsidP="00092F48">
            <w:pPr>
              <w:jc w:val="center"/>
              <w:rPr>
                <w:rFonts w:ascii="Verdana" w:hAnsi="Verdana"/>
                <w:b/>
                <w:sz w:val="20"/>
                <w:szCs w:val="20"/>
                <w:lang w:val="es-VE" w:eastAsia="es-VE"/>
              </w:rPr>
            </w:pPr>
            <w:r w:rsidRPr="00834A53">
              <w:rPr>
                <w:rFonts w:ascii="Verdana" w:hAnsi="Verdana" w:cs="Tahoma"/>
                <w:b/>
                <w:sz w:val="20"/>
                <w:szCs w:val="20"/>
                <w:lang w:eastAsia="es-VE"/>
              </w:rPr>
              <w:t>Tipo de delito</w:t>
            </w:r>
          </w:p>
        </w:tc>
        <w:tc>
          <w:tcPr>
            <w:tcW w:w="393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092F48" w:rsidRPr="00834A53" w:rsidRDefault="00092F48" w:rsidP="00092F48">
            <w:pPr>
              <w:jc w:val="center"/>
              <w:rPr>
                <w:rFonts w:ascii="Verdana" w:hAnsi="Verdana"/>
                <w:b/>
                <w:sz w:val="20"/>
                <w:szCs w:val="20"/>
                <w:lang w:val="es-VE" w:eastAsia="es-VE"/>
              </w:rPr>
            </w:pPr>
            <w:r w:rsidRPr="00834A53">
              <w:rPr>
                <w:rFonts w:ascii="Verdana" w:hAnsi="Verdana" w:cs="Tahoma"/>
                <w:b/>
                <w:sz w:val="20"/>
                <w:szCs w:val="20"/>
                <w:lang w:eastAsia="es-VE"/>
              </w:rPr>
              <w:t>Número de Víctimas</w:t>
            </w:r>
          </w:p>
        </w:tc>
      </w:tr>
      <w:tr w:rsidR="0082397D" w:rsidRPr="00092F48" w:rsidTr="008C1FEB">
        <w:trPr>
          <w:gridBefore w:val="1"/>
          <w:gridAfter w:val="1"/>
          <w:wBefore w:w="93" w:type="dxa"/>
          <w:wAfter w:w="107" w:type="dxa"/>
          <w:trHeight w:val="300"/>
        </w:trPr>
        <w:tc>
          <w:tcPr>
            <w:tcW w:w="4587"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397D" w:rsidRPr="00D77825" w:rsidRDefault="0082397D">
            <w:pPr>
              <w:rPr>
                <w:rFonts w:ascii="Verdana" w:hAnsi="Verdana"/>
                <w:b/>
                <w:color w:val="000000"/>
              </w:rPr>
            </w:pPr>
            <w:r w:rsidRPr="00D77825">
              <w:rPr>
                <w:rFonts w:ascii="Verdana" w:hAnsi="Verdana"/>
                <w:b/>
                <w:color w:val="000000"/>
                <w:sz w:val="22"/>
                <w:szCs w:val="22"/>
              </w:rPr>
              <w:t>Enfrentamiento Policial</w:t>
            </w:r>
          </w:p>
        </w:tc>
        <w:tc>
          <w:tcPr>
            <w:tcW w:w="3933"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397D" w:rsidRPr="0082397D" w:rsidRDefault="0082397D" w:rsidP="002127AB">
            <w:pPr>
              <w:jc w:val="center"/>
              <w:rPr>
                <w:rFonts w:ascii="Verdana" w:hAnsi="Verdana"/>
                <w:b/>
                <w:color w:val="000000"/>
              </w:rPr>
            </w:pPr>
            <w:r w:rsidRPr="0082397D">
              <w:rPr>
                <w:rFonts w:ascii="Verdana" w:hAnsi="Verdana"/>
                <w:b/>
                <w:color w:val="000000"/>
                <w:sz w:val="22"/>
                <w:szCs w:val="22"/>
              </w:rPr>
              <w:t>5</w:t>
            </w:r>
            <w:r w:rsidR="002127AB">
              <w:rPr>
                <w:rFonts w:ascii="Verdana" w:hAnsi="Verdana"/>
                <w:b/>
                <w:color w:val="000000"/>
                <w:sz w:val="22"/>
                <w:szCs w:val="22"/>
              </w:rPr>
              <w:t>8</w:t>
            </w:r>
          </w:p>
        </w:tc>
      </w:tr>
      <w:tr w:rsidR="0082397D" w:rsidRPr="00092F48" w:rsidTr="008C1FEB">
        <w:trPr>
          <w:gridBefore w:val="1"/>
          <w:gridAfter w:val="1"/>
          <w:wBefore w:w="93" w:type="dxa"/>
          <w:wAfter w:w="107" w:type="dxa"/>
          <w:trHeight w:val="300"/>
        </w:trPr>
        <w:tc>
          <w:tcPr>
            <w:tcW w:w="4587"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397D" w:rsidRPr="00D77825" w:rsidRDefault="0082397D">
            <w:pPr>
              <w:rPr>
                <w:rFonts w:ascii="Verdana" w:hAnsi="Verdana"/>
                <w:b/>
                <w:color w:val="000000"/>
              </w:rPr>
            </w:pPr>
            <w:r w:rsidRPr="00D77825">
              <w:rPr>
                <w:rFonts w:ascii="Verdana" w:hAnsi="Verdana"/>
                <w:b/>
                <w:color w:val="000000"/>
                <w:sz w:val="22"/>
                <w:szCs w:val="22"/>
              </w:rPr>
              <w:t>Ajusticiamiento</w:t>
            </w:r>
          </w:p>
        </w:tc>
        <w:tc>
          <w:tcPr>
            <w:tcW w:w="3933"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397D" w:rsidRPr="0082397D" w:rsidRDefault="0082397D" w:rsidP="0082397D">
            <w:pPr>
              <w:jc w:val="center"/>
              <w:rPr>
                <w:rFonts w:ascii="Verdana" w:hAnsi="Verdana"/>
                <w:b/>
                <w:color w:val="000000"/>
              </w:rPr>
            </w:pPr>
            <w:r w:rsidRPr="0082397D">
              <w:rPr>
                <w:rFonts w:ascii="Verdana" w:hAnsi="Verdana"/>
                <w:b/>
                <w:color w:val="000000"/>
                <w:sz w:val="22"/>
                <w:szCs w:val="22"/>
              </w:rPr>
              <w:t>12</w:t>
            </w:r>
          </w:p>
        </w:tc>
      </w:tr>
      <w:tr w:rsidR="0082397D" w:rsidRPr="00092F48" w:rsidTr="008C1FEB">
        <w:trPr>
          <w:gridBefore w:val="1"/>
          <w:gridAfter w:val="1"/>
          <w:wBefore w:w="93" w:type="dxa"/>
          <w:wAfter w:w="107" w:type="dxa"/>
          <w:trHeight w:val="300"/>
        </w:trPr>
        <w:tc>
          <w:tcPr>
            <w:tcW w:w="4587"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397D" w:rsidRPr="00D77825" w:rsidRDefault="0082397D">
            <w:pPr>
              <w:rPr>
                <w:rFonts w:ascii="Verdana" w:hAnsi="Verdana"/>
                <w:b/>
                <w:color w:val="000000"/>
              </w:rPr>
            </w:pPr>
            <w:r w:rsidRPr="00D77825">
              <w:rPr>
                <w:rFonts w:ascii="Verdana" w:hAnsi="Verdana"/>
                <w:b/>
                <w:color w:val="000000"/>
                <w:sz w:val="22"/>
                <w:szCs w:val="22"/>
              </w:rPr>
              <w:t>Uso excesivo de la fuerza</w:t>
            </w:r>
          </w:p>
        </w:tc>
        <w:tc>
          <w:tcPr>
            <w:tcW w:w="3933"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397D" w:rsidRPr="0082397D" w:rsidRDefault="0082397D" w:rsidP="0082397D">
            <w:pPr>
              <w:jc w:val="center"/>
              <w:rPr>
                <w:rFonts w:ascii="Verdana" w:hAnsi="Verdana"/>
                <w:b/>
                <w:color w:val="000000"/>
              </w:rPr>
            </w:pPr>
            <w:r w:rsidRPr="0082397D">
              <w:rPr>
                <w:rFonts w:ascii="Verdana" w:hAnsi="Verdana"/>
                <w:b/>
                <w:color w:val="000000"/>
                <w:sz w:val="22"/>
                <w:szCs w:val="22"/>
              </w:rPr>
              <w:t>9</w:t>
            </w:r>
          </w:p>
        </w:tc>
      </w:tr>
      <w:tr w:rsidR="0082397D" w:rsidRPr="00092F48" w:rsidTr="008C1FEB">
        <w:trPr>
          <w:gridBefore w:val="1"/>
          <w:gridAfter w:val="1"/>
          <w:wBefore w:w="93" w:type="dxa"/>
          <w:wAfter w:w="107" w:type="dxa"/>
          <w:trHeight w:val="300"/>
        </w:trPr>
        <w:tc>
          <w:tcPr>
            <w:tcW w:w="4587"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397D" w:rsidRPr="00D77825" w:rsidRDefault="0082397D">
            <w:pPr>
              <w:rPr>
                <w:rFonts w:ascii="Verdana" w:hAnsi="Verdana"/>
                <w:b/>
                <w:color w:val="000000"/>
              </w:rPr>
            </w:pPr>
            <w:r w:rsidRPr="00D77825">
              <w:rPr>
                <w:rFonts w:ascii="Verdana" w:hAnsi="Verdana"/>
                <w:b/>
                <w:color w:val="000000"/>
                <w:sz w:val="22"/>
                <w:szCs w:val="22"/>
              </w:rPr>
              <w:t>Detención Injustificada</w:t>
            </w:r>
          </w:p>
        </w:tc>
        <w:tc>
          <w:tcPr>
            <w:tcW w:w="3933"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397D" w:rsidRPr="0082397D" w:rsidRDefault="0082397D" w:rsidP="0082397D">
            <w:pPr>
              <w:jc w:val="center"/>
              <w:rPr>
                <w:rFonts w:ascii="Verdana" w:hAnsi="Verdana"/>
                <w:b/>
                <w:color w:val="000000"/>
              </w:rPr>
            </w:pPr>
            <w:r w:rsidRPr="0082397D">
              <w:rPr>
                <w:rFonts w:ascii="Verdana" w:hAnsi="Verdana"/>
                <w:b/>
                <w:color w:val="000000"/>
                <w:sz w:val="22"/>
                <w:szCs w:val="22"/>
              </w:rPr>
              <w:t>5</w:t>
            </w:r>
          </w:p>
        </w:tc>
      </w:tr>
      <w:tr w:rsidR="0082397D" w:rsidRPr="00092F48" w:rsidTr="008C1FEB">
        <w:trPr>
          <w:gridBefore w:val="1"/>
          <w:gridAfter w:val="1"/>
          <w:wBefore w:w="93" w:type="dxa"/>
          <w:wAfter w:w="107" w:type="dxa"/>
          <w:trHeight w:val="300"/>
        </w:trPr>
        <w:tc>
          <w:tcPr>
            <w:tcW w:w="4587"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397D" w:rsidRPr="00D77825" w:rsidRDefault="0082397D">
            <w:pPr>
              <w:rPr>
                <w:rFonts w:ascii="Verdana" w:hAnsi="Verdana"/>
                <w:b/>
                <w:color w:val="000000"/>
              </w:rPr>
            </w:pPr>
            <w:r w:rsidRPr="00D77825">
              <w:rPr>
                <w:rFonts w:ascii="Verdana" w:hAnsi="Verdana"/>
                <w:b/>
                <w:color w:val="000000"/>
                <w:sz w:val="22"/>
                <w:szCs w:val="22"/>
              </w:rPr>
              <w:t>Testigo de Homicidio</w:t>
            </w:r>
          </w:p>
        </w:tc>
        <w:tc>
          <w:tcPr>
            <w:tcW w:w="3933"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397D" w:rsidRPr="0082397D" w:rsidRDefault="0082397D" w:rsidP="0082397D">
            <w:pPr>
              <w:jc w:val="center"/>
              <w:rPr>
                <w:rFonts w:ascii="Verdana" w:hAnsi="Verdana"/>
                <w:b/>
                <w:color w:val="000000"/>
              </w:rPr>
            </w:pPr>
            <w:r w:rsidRPr="0082397D">
              <w:rPr>
                <w:rFonts w:ascii="Verdana" w:hAnsi="Verdana"/>
                <w:b/>
                <w:color w:val="000000"/>
                <w:sz w:val="22"/>
                <w:szCs w:val="22"/>
              </w:rPr>
              <w:t>3</w:t>
            </w:r>
          </w:p>
        </w:tc>
      </w:tr>
      <w:tr w:rsidR="0082397D" w:rsidRPr="00092F48" w:rsidTr="008C1FEB">
        <w:trPr>
          <w:gridBefore w:val="1"/>
          <w:gridAfter w:val="1"/>
          <w:wBefore w:w="93" w:type="dxa"/>
          <w:wAfter w:w="107" w:type="dxa"/>
          <w:trHeight w:val="300"/>
        </w:trPr>
        <w:tc>
          <w:tcPr>
            <w:tcW w:w="4587"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397D" w:rsidRPr="00D77825" w:rsidRDefault="0082397D">
            <w:pPr>
              <w:rPr>
                <w:rFonts w:ascii="Verdana" w:hAnsi="Verdana"/>
                <w:b/>
                <w:color w:val="000000"/>
              </w:rPr>
            </w:pPr>
            <w:r w:rsidRPr="00D77825">
              <w:rPr>
                <w:rFonts w:ascii="Verdana" w:hAnsi="Verdana"/>
                <w:b/>
                <w:color w:val="000000"/>
                <w:sz w:val="22"/>
                <w:szCs w:val="22"/>
              </w:rPr>
              <w:t>Accidente Vial</w:t>
            </w:r>
          </w:p>
        </w:tc>
        <w:tc>
          <w:tcPr>
            <w:tcW w:w="3933"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397D" w:rsidRPr="0082397D" w:rsidRDefault="0082397D" w:rsidP="0082397D">
            <w:pPr>
              <w:jc w:val="center"/>
              <w:rPr>
                <w:rFonts w:ascii="Verdana" w:hAnsi="Verdana"/>
                <w:b/>
                <w:color w:val="000000"/>
              </w:rPr>
            </w:pPr>
            <w:r w:rsidRPr="0082397D">
              <w:rPr>
                <w:rFonts w:ascii="Verdana" w:hAnsi="Verdana"/>
                <w:b/>
                <w:color w:val="000000"/>
                <w:sz w:val="22"/>
                <w:szCs w:val="22"/>
              </w:rPr>
              <w:t>3</w:t>
            </w:r>
          </w:p>
        </w:tc>
      </w:tr>
      <w:tr w:rsidR="0082397D" w:rsidRPr="00092F48" w:rsidTr="008C1FEB">
        <w:trPr>
          <w:gridBefore w:val="1"/>
          <w:gridAfter w:val="1"/>
          <w:wBefore w:w="93" w:type="dxa"/>
          <w:wAfter w:w="107" w:type="dxa"/>
          <w:trHeight w:val="300"/>
        </w:trPr>
        <w:tc>
          <w:tcPr>
            <w:tcW w:w="4587"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397D" w:rsidRPr="00D77825" w:rsidRDefault="0082397D">
            <w:pPr>
              <w:rPr>
                <w:rFonts w:ascii="Verdana" w:hAnsi="Verdana"/>
                <w:b/>
                <w:color w:val="000000"/>
              </w:rPr>
            </w:pPr>
            <w:r w:rsidRPr="00D77825">
              <w:rPr>
                <w:rFonts w:ascii="Verdana" w:hAnsi="Verdana"/>
                <w:b/>
                <w:color w:val="000000"/>
                <w:sz w:val="22"/>
                <w:szCs w:val="22"/>
              </w:rPr>
              <w:t>Robo</w:t>
            </w:r>
          </w:p>
        </w:tc>
        <w:tc>
          <w:tcPr>
            <w:tcW w:w="3933"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397D" w:rsidRPr="0082397D" w:rsidRDefault="0082397D" w:rsidP="0082397D">
            <w:pPr>
              <w:jc w:val="center"/>
              <w:rPr>
                <w:rFonts w:ascii="Verdana" w:hAnsi="Verdana"/>
                <w:b/>
                <w:color w:val="000000"/>
              </w:rPr>
            </w:pPr>
            <w:r w:rsidRPr="0082397D">
              <w:rPr>
                <w:rFonts w:ascii="Verdana" w:hAnsi="Verdana"/>
                <w:b/>
                <w:color w:val="000000"/>
                <w:sz w:val="22"/>
                <w:szCs w:val="22"/>
              </w:rPr>
              <w:t>3</w:t>
            </w:r>
          </w:p>
        </w:tc>
      </w:tr>
      <w:tr w:rsidR="0082397D" w:rsidRPr="00092F48" w:rsidTr="008C1FEB">
        <w:trPr>
          <w:gridBefore w:val="1"/>
          <w:gridAfter w:val="1"/>
          <w:wBefore w:w="93" w:type="dxa"/>
          <w:wAfter w:w="107" w:type="dxa"/>
          <w:trHeight w:val="300"/>
        </w:trPr>
        <w:tc>
          <w:tcPr>
            <w:tcW w:w="4587"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397D" w:rsidRPr="00D77825" w:rsidRDefault="0082397D">
            <w:pPr>
              <w:rPr>
                <w:rFonts w:ascii="Verdana" w:hAnsi="Verdana"/>
                <w:b/>
                <w:color w:val="000000"/>
              </w:rPr>
            </w:pPr>
            <w:r w:rsidRPr="00D77825">
              <w:rPr>
                <w:rFonts w:ascii="Verdana" w:hAnsi="Verdana"/>
                <w:b/>
                <w:color w:val="000000"/>
                <w:sz w:val="22"/>
                <w:szCs w:val="22"/>
              </w:rPr>
              <w:t>Sin Mencionar</w:t>
            </w:r>
          </w:p>
        </w:tc>
        <w:tc>
          <w:tcPr>
            <w:tcW w:w="3933"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397D" w:rsidRPr="0082397D" w:rsidRDefault="0082397D" w:rsidP="0082397D">
            <w:pPr>
              <w:jc w:val="center"/>
              <w:rPr>
                <w:rFonts w:ascii="Verdana" w:hAnsi="Verdana"/>
                <w:b/>
                <w:color w:val="000000"/>
              </w:rPr>
            </w:pPr>
            <w:r w:rsidRPr="0082397D">
              <w:rPr>
                <w:rFonts w:ascii="Verdana" w:hAnsi="Verdana"/>
                <w:b/>
                <w:color w:val="000000"/>
                <w:sz w:val="22"/>
                <w:szCs w:val="22"/>
              </w:rPr>
              <w:t>3</w:t>
            </w:r>
          </w:p>
        </w:tc>
      </w:tr>
      <w:tr w:rsidR="0082397D" w:rsidRPr="00092F48" w:rsidTr="008C1FEB">
        <w:trPr>
          <w:gridBefore w:val="1"/>
          <w:gridAfter w:val="1"/>
          <w:wBefore w:w="93" w:type="dxa"/>
          <w:wAfter w:w="107" w:type="dxa"/>
          <w:trHeight w:val="300"/>
        </w:trPr>
        <w:tc>
          <w:tcPr>
            <w:tcW w:w="4587"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397D" w:rsidRPr="00D77825" w:rsidRDefault="0082397D">
            <w:pPr>
              <w:rPr>
                <w:rFonts w:ascii="Verdana" w:hAnsi="Verdana"/>
                <w:b/>
                <w:color w:val="000000"/>
              </w:rPr>
            </w:pPr>
            <w:r w:rsidRPr="00D77825">
              <w:rPr>
                <w:rFonts w:ascii="Verdana" w:hAnsi="Verdana"/>
                <w:b/>
                <w:color w:val="000000"/>
                <w:sz w:val="22"/>
                <w:szCs w:val="22"/>
              </w:rPr>
              <w:t>Confundido Con Otro</w:t>
            </w:r>
          </w:p>
        </w:tc>
        <w:tc>
          <w:tcPr>
            <w:tcW w:w="3933"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397D" w:rsidRPr="0082397D" w:rsidRDefault="0082397D" w:rsidP="0082397D">
            <w:pPr>
              <w:jc w:val="center"/>
              <w:rPr>
                <w:rFonts w:ascii="Verdana" w:hAnsi="Verdana"/>
                <w:b/>
                <w:color w:val="000000"/>
              </w:rPr>
            </w:pPr>
            <w:r w:rsidRPr="0082397D">
              <w:rPr>
                <w:rFonts w:ascii="Verdana" w:hAnsi="Verdana"/>
                <w:b/>
                <w:color w:val="000000"/>
                <w:sz w:val="22"/>
                <w:szCs w:val="22"/>
              </w:rPr>
              <w:t>2</w:t>
            </w:r>
          </w:p>
        </w:tc>
      </w:tr>
      <w:tr w:rsidR="0082397D" w:rsidRPr="00092F48" w:rsidTr="008C1FEB">
        <w:trPr>
          <w:gridBefore w:val="1"/>
          <w:gridAfter w:val="1"/>
          <w:wBefore w:w="93" w:type="dxa"/>
          <w:wAfter w:w="107" w:type="dxa"/>
          <w:trHeight w:val="300"/>
        </w:trPr>
        <w:tc>
          <w:tcPr>
            <w:tcW w:w="4587"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397D" w:rsidRPr="00D77825" w:rsidRDefault="0082397D">
            <w:pPr>
              <w:rPr>
                <w:rFonts w:ascii="Verdana" w:hAnsi="Verdana"/>
                <w:b/>
                <w:color w:val="000000"/>
              </w:rPr>
            </w:pPr>
            <w:r w:rsidRPr="00D77825">
              <w:rPr>
                <w:rFonts w:ascii="Verdana" w:hAnsi="Verdana"/>
                <w:b/>
                <w:color w:val="000000"/>
                <w:sz w:val="22"/>
                <w:szCs w:val="22"/>
              </w:rPr>
              <w:t>Línea De Fuego</w:t>
            </w:r>
          </w:p>
        </w:tc>
        <w:tc>
          <w:tcPr>
            <w:tcW w:w="3933"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397D" w:rsidRPr="0082397D" w:rsidRDefault="0082397D" w:rsidP="0082397D">
            <w:pPr>
              <w:jc w:val="center"/>
              <w:rPr>
                <w:rFonts w:ascii="Verdana" w:hAnsi="Verdana"/>
                <w:b/>
                <w:color w:val="000000"/>
              </w:rPr>
            </w:pPr>
            <w:r w:rsidRPr="0082397D">
              <w:rPr>
                <w:rFonts w:ascii="Verdana" w:hAnsi="Verdana"/>
                <w:b/>
                <w:color w:val="000000"/>
                <w:sz w:val="22"/>
                <w:szCs w:val="22"/>
              </w:rPr>
              <w:t>2</w:t>
            </w:r>
          </w:p>
        </w:tc>
      </w:tr>
      <w:tr w:rsidR="0082397D" w:rsidRPr="00092F48" w:rsidTr="008C1FEB">
        <w:trPr>
          <w:gridBefore w:val="1"/>
          <w:gridAfter w:val="1"/>
          <w:wBefore w:w="93" w:type="dxa"/>
          <w:wAfter w:w="107" w:type="dxa"/>
          <w:trHeight w:val="324"/>
        </w:trPr>
        <w:tc>
          <w:tcPr>
            <w:tcW w:w="4587"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397D" w:rsidRPr="00D77825" w:rsidRDefault="0082397D">
            <w:pPr>
              <w:rPr>
                <w:rFonts w:ascii="Verdana" w:hAnsi="Verdana"/>
                <w:b/>
                <w:color w:val="000000"/>
              </w:rPr>
            </w:pPr>
            <w:r w:rsidRPr="00D77825">
              <w:rPr>
                <w:rFonts w:ascii="Verdana" w:hAnsi="Verdana"/>
                <w:b/>
                <w:color w:val="000000"/>
                <w:sz w:val="22"/>
                <w:szCs w:val="22"/>
              </w:rPr>
              <w:t>No Atendieron Voz De Alto</w:t>
            </w:r>
          </w:p>
        </w:tc>
        <w:tc>
          <w:tcPr>
            <w:tcW w:w="3933"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397D" w:rsidRPr="0082397D" w:rsidRDefault="0082397D" w:rsidP="0082397D">
            <w:pPr>
              <w:jc w:val="center"/>
              <w:rPr>
                <w:rFonts w:ascii="Verdana" w:hAnsi="Verdana"/>
                <w:b/>
                <w:color w:val="000000"/>
              </w:rPr>
            </w:pPr>
            <w:r w:rsidRPr="0082397D">
              <w:rPr>
                <w:rFonts w:ascii="Verdana" w:hAnsi="Verdana"/>
                <w:b/>
                <w:color w:val="000000"/>
                <w:sz w:val="22"/>
                <w:szCs w:val="22"/>
              </w:rPr>
              <w:t>2</w:t>
            </w:r>
          </w:p>
        </w:tc>
      </w:tr>
      <w:tr w:rsidR="0082397D" w:rsidRPr="00092F48" w:rsidTr="008C1FEB">
        <w:trPr>
          <w:gridBefore w:val="1"/>
          <w:gridAfter w:val="1"/>
          <w:wBefore w:w="93" w:type="dxa"/>
          <w:wAfter w:w="107" w:type="dxa"/>
          <w:trHeight w:val="288"/>
        </w:trPr>
        <w:tc>
          <w:tcPr>
            <w:tcW w:w="4587"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397D" w:rsidRPr="00D77825" w:rsidRDefault="0082397D">
            <w:pPr>
              <w:rPr>
                <w:rFonts w:ascii="Verdana" w:hAnsi="Verdana"/>
                <w:b/>
                <w:color w:val="000000"/>
              </w:rPr>
            </w:pPr>
            <w:r w:rsidRPr="00D77825">
              <w:rPr>
                <w:rFonts w:ascii="Verdana" w:hAnsi="Verdana"/>
                <w:b/>
                <w:color w:val="000000"/>
                <w:sz w:val="22"/>
                <w:szCs w:val="22"/>
              </w:rPr>
              <w:t>Protesta Política</w:t>
            </w:r>
          </w:p>
        </w:tc>
        <w:tc>
          <w:tcPr>
            <w:tcW w:w="3933"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397D" w:rsidRPr="0082397D" w:rsidRDefault="0082397D" w:rsidP="0082397D">
            <w:pPr>
              <w:jc w:val="center"/>
              <w:rPr>
                <w:rFonts w:ascii="Verdana" w:hAnsi="Verdana"/>
                <w:b/>
                <w:color w:val="000000"/>
              </w:rPr>
            </w:pPr>
            <w:r w:rsidRPr="0082397D">
              <w:rPr>
                <w:rFonts w:ascii="Verdana" w:hAnsi="Verdana"/>
                <w:b/>
                <w:color w:val="000000"/>
                <w:sz w:val="22"/>
                <w:szCs w:val="22"/>
              </w:rPr>
              <w:t>2</w:t>
            </w:r>
          </w:p>
        </w:tc>
      </w:tr>
      <w:tr w:rsidR="0082397D" w:rsidRPr="00092F48" w:rsidTr="008C1FEB">
        <w:trPr>
          <w:gridBefore w:val="1"/>
          <w:gridAfter w:val="1"/>
          <w:wBefore w:w="93" w:type="dxa"/>
          <w:wAfter w:w="107" w:type="dxa"/>
          <w:trHeight w:val="288"/>
        </w:trPr>
        <w:tc>
          <w:tcPr>
            <w:tcW w:w="4587"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397D" w:rsidRPr="00D77825" w:rsidRDefault="0082397D">
            <w:pPr>
              <w:rPr>
                <w:rFonts w:ascii="Verdana" w:hAnsi="Verdana"/>
                <w:b/>
                <w:color w:val="000000"/>
              </w:rPr>
            </w:pPr>
            <w:r w:rsidRPr="00D77825">
              <w:rPr>
                <w:rFonts w:ascii="Verdana" w:hAnsi="Verdana"/>
                <w:b/>
                <w:color w:val="000000"/>
                <w:sz w:val="22"/>
                <w:szCs w:val="22"/>
              </w:rPr>
              <w:t>Arrollamiento</w:t>
            </w:r>
          </w:p>
        </w:tc>
        <w:tc>
          <w:tcPr>
            <w:tcW w:w="3933"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397D" w:rsidRPr="0082397D" w:rsidRDefault="0082397D" w:rsidP="0082397D">
            <w:pPr>
              <w:jc w:val="center"/>
              <w:rPr>
                <w:rFonts w:ascii="Verdana" w:hAnsi="Verdana"/>
                <w:b/>
                <w:color w:val="000000"/>
              </w:rPr>
            </w:pPr>
            <w:r w:rsidRPr="0082397D">
              <w:rPr>
                <w:rFonts w:ascii="Verdana" w:hAnsi="Verdana"/>
                <w:b/>
                <w:color w:val="000000"/>
                <w:sz w:val="22"/>
                <w:szCs w:val="22"/>
              </w:rPr>
              <w:t>1</w:t>
            </w:r>
          </w:p>
        </w:tc>
      </w:tr>
      <w:tr w:rsidR="0082397D" w:rsidRPr="00092F48" w:rsidTr="008C1FEB">
        <w:trPr>
          <w:gridBefore w:val="1"/>
          <w:gridAfter w:val="1"/>
          <w:wBefore w:w="93" w:type="dxa"/>
          <w:wAfter w:w="107" w:type="dxa"/>
          <w:trHeight w:val="288"/>
        </w:trPr>
        <w:tc>
          <w:tcPr>
            <w:tcW w:w="4587"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397D" w:rsidRPr="00D77825" w:rsidRDefault="0082397D">
            <w:pPr>
              <w:rPr>
                <w:rFonts w:ascii="Verdana" w:hAnsi="Verdana"/>
                <w:b/>
                <w:color w:val="000000"/>
              </w:rPr>
            </w:pPr>
            <w:r w:rsidRPr="00D77825">
              <w:rPr>
                <w:rFonts w:ascii="Verdana" w:hAnsi="Verdana"/>
                <w:b/>
                <w:color w:val="000000"/>
                <w:sz w:val="22"/>
                <w:szCs w:val="22"/>
              </w:rPr>
              <w:t>Abuso de Autoridad</w:t>
            </w:r>
          </w:p>
        </w:tc>
        <w:tc>
          <w:tcPr>
            <w:tcW w:w="3933"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397D" w:rsidRPr="0082397D" w:rsidRDefault="0082397D" w:rsidP="0082397D">
            <w:pPr>
              <w:jc w:val="center"/>
              <w:rPr>
                <w:rFonts w:ascii="Verdana" w:hAnsi="Verdana"/>
                <w:b/>
                <w:color w:val="000000"/>
              </w:rPr>
            </w:pPr>
            <w:r w:rsidRPr="0082397D">
              <w:rPr>
                <w:rFonts w:ascii="Verdana" w:hAnsi="Verdana"/>
                <w:b/>
                <w:color w:val="000000"/>
                <w:sz w:val="22"/>
                <w:szCs w:val="22"/>
              </w:rPr>
              <w:t>1</w:t>
            </w:r>
          </w:p>
        </w:tc>
      </w:tr>
      <w:tr w:rsidR="0082397D" w:rsidRPr="00092F48" w:rsidTr="008C1FEB">
        <w:trPr>
          <w:gridBefore w:val="1"/>
          <w:gridAfter w:val="1"/>
          <w:wBefore w:w="93" w:type="dxa"/>
          <w:wAfter w:w="107" w:type="dxa"/>
          <w:trHeight w:val="288"/>
        </w:trPr>
        <w:tc>
          <w:tcPr>
            <w:tcW w:w="4587"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397D" w:rsidRPr="00D77825" w:rsidRDefault="0082397D">
            <w:pPr>
              <w:rPr>
                <w:rFonts w:ascii="Verdana" w:hAnsi="Verdana"/>
                <w:b/>
                <w:color w:val="000000"/>
              </w:rPr>
            </w:pPr>
            <w:r w:rsidRPr="00D77825">
              <w:rPr>
                <w:rFonts w:ascii="Verdana" w:hAnsi="Verdana"/>
                <w:b/>
                <w:color w:val="000000"/>
                <w:sz w:val="22"/>
                <w:szCs w:val="22"/>
              </w:rPr>
              <w:t>Riña</w:t>
            </w:r>
          </w:p>
        </w:tc>
        <w:tc>
          <w:tcPr>
            <w:tcW w:w="3933"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397D" w:rsidRPr="0082397D" w:rsidRDefault="0082397D" w:rsidP="0082397D">
            <w:pPr>
              <w:jc w:val="center"/>
              <w:rPr>
                <w:rFonts w:ascii="Verdana" w:hAnsi="Verdana"/>
                <w:b/>
                <w:color w:val="000000"/>
              </w:rPr>
            </w:pPr>
            <w:r w:rsidRPr="0082397D">
              <w:rPr>
                <w:rFonts w:ascii="Verdana" w:hAnsi="Verdana"/>
                <w:b/>
                <w:color w:val="000000"/>
                <w:sz w:val="22"/>
                <w:szCs w:val="22"/>
              </w:rPr>
              <w:t>1</w:t>
            </w:r>
          </w:p>
        </w:tc>
      </w:tr>
      <w:tr w:rsidR="0082397D" w:rsidRPr="00092F48" w:rsidTr="008C1FEB">
        <w:trPr>
          <w:gridBefore w:val="1"/>
          <w:gridAfter w:val="1"/>
          <w:wBefore w:w="93" w:type="dxa"/>
          <w:wAfter w:w="107" w:type="dxa"/>
          <w:trHeight w:val="288"/>
        </w:trPr>
        <w:tc>
          <w:tcPr>
            <w:tcW w:w="4587"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397D" w:rsidRPr="00D77825" w:rsidRDefault="0082397D">
            <w:pPr>
              <w:rPr>
                <w:rFonts w:ascii="Verdana" w:hAnsi="Verdana"/>
                <w:b/>
                <w:color w:val="000000"/>
              </w:rPr>
            </w:pPr>
            <w:r w:rsidRPr="00D77825">
              <w:rPr>
                <w:rFonts w:ascii="Verdana" w:hAnsi="Verdana"/>
                <w:b/>
                <w:color w:val="000000"/>
                <w:sz w:val="22"/>
                <w:szCs w:val="22"/>
              </w:rPr>
              <w:t>Secuestro</w:t>
            </w:r>
          </w:p>
        </w:tc>
        <w:tc>
          <w:tcPr>
            <w:tcW w:w="3933"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397D" w:rsidRPr="0082397D" w:rsidRDefault="0082397D" w:rsidP="0082397D">
            <w:pPr>
              <w:jc w:val="center"/>
              <w:rPr>
                <w:rFonts w:ascii="Verdana" w:hAnsi="Verdana"/>
                <w:b/>
                <w:color w:val="000000"/>
              </w:rPr>
            </w:pPr>
            <w:r w:rsidRPr="0082397D">
              <w:rPr>
                <w:rFonts w:ascii="Verdana" w:hAnsi="Verdana"/>
                <w:b/>
                <w:color w:val="000000"/>
                <w:sz w:val="22"/>
                <w:szCs w:val="22"/>
              </w:rPr>
              <w:t>1</w:t>
            </w:r>
          </w:p>
        </w:tc>
      </w:tr>
      <w:tr w:rsidR="00092F48" w:rsidRPr="00092F48" w:rsidTr="00092F48">
        <w:trPr>
          <w:gridBefore w:val="1"/>
          <w:gridAfter w:val="1"/>
          <w:wBefore w:w="93" w:type="dxa"/>
          <w:wAfter w:w="107" w:type="dxa"/>
          <w:trHeight w:val="288"/>
        </w:trPr>
        <w:tc>
          <w:tcPr>
            <w:tcW w:w="4587" w:type="dxa"/>
            <w:tcBorders>
              <w:top w:val="single" w:sz="4" w:space="0" w:color="auto"/>
              <w:left w:val="nil"/>
              <w:bottom w:val="nil"/>
              <w:right w:val="nil"/>
            </w:tcBorders>
            <w:shd w:val="clear" w:color="auto" w:fill="000000" w:themeFill="text1"/>
            <w:noWrap/>
            <w:vAlign w:val="bottom"/>
            <w:hideMark/>
          </w:tcPr>
          <w:p w:rsidR="00092F48" w:rsidRPr="00834A53" w:rsidRDefault="00092F48" w:rsidP="00092F48">
            <w:pPr>
              <w:rPr>
                <w:rFonts w:ascii="Verdana" w:hAnsi="Verdana"/>
                <w:b/>
                <w:color w:val="FFFFFF" w:themeColor="background1"/>
                <w:sz w:val="20"/>
                <w:szCs w:val="20"/>
                <w:lang w:val="es-VE" w:eastAsia="es-VE"/>
              </w:rPr>
            </w:pPr>
            <w:r w:rsidRPr="00834A53">
              <w:rPr>
                <w:rFonts w:ascii="Verdana" w:hAnsi="Verdana"/>
                <w:b/>
                <w:color w:val="FFFFFF" w:themeColor="background1"/>
                <w:sz w:val="20"/>
                <w:szCs w:val="20"/>
                <w:lang w:val="es-VE" w:eastAsia="es-VE"/>
              </w:rPr>
              <w:t>Total</w:t>
            </w:r>
          </w:p>
        </w:tc>
        <w:tc>
          <w:tcPr>
            <w:tcW w:w="3933" w:type="dxa"/>
            <w:tcBorders>
              <w:top w:val="single" w:sz="4" w:space="0" w:color="auto"/>
              <w:left w:val="nil"/>
              <w:bottom w:val="nil"/>
              <w:right w:val="nil"/>
            </w:tcBorders>
            <w:shd w:val="clear" w:color="auto" w:fill="000000" w:themeFill="text1"/>
            <w:noWrap/>
            <w:vAlign w:val="bottom"/>
            <w:hideMark/>
          </w:tcPr>
          <w:p w:rsidR="00092F48" w:rsidRPr="00834A53" w:rsidRDefault="002127AB" w:rsidP="00E3088C">
            <w:pPr>
              <w:jc w:val="center"/>
              <w:rPr>
                <w:rFonts w:ascii="Verdana" w:hAnsi="Verdana"/>
                <w:b/>
                <w:color w:val="FFFFFF" w:themeColor="background1"/>
                <w:sz w:val="20"/>
                <w:szCs w:val="20"/>
                <w:lang w:val="es-VE" w:eastAsia="es-VE"/>
              </w:rPr>
            </w:pPr>
            <w:r>
              <w:rPr>
                <w:rFonts w:ascii="Verdana" w:hAnsi="Verdana"/>
                <w:b/>
                <w:color w:val="FFFFFF" w:themeColor="background1"/>
                <w:sz w:val="20"/>
                <w:szCs w:val="20"/>
                <w:lang w:val="es-VE" w:eastAsia="es-VE"/>
              </w:rPr>
              <w:t>108</w:t>
            </w:r>
          </w:p>
        </w:tc>
      </w:tr>
      <w:tr w:rsidR="009B506B" w:rsidRPr="008F5C37" w:rsidTr="00092F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tblPrEx>
        <w:tc>
          <w:tcPr>
            <w:tcW w:w="8720" w:type="dxa"/>
            <w:gridSpan w:val="4"/>
            <w:tcBorders>
              <w:top w:val="nil"/>
              <w:left w:val="nil"/>
              <w:bottom w:val="nil"/>
              <w:right w:val="nil"/>
            </w:tcBorders>
          </w:tcPr>
          <w:p w:rsidR="009B506B" w:rsidRDefault="009B506B" w:rsidP="00E96A8F">
            <w:pPr>
              <w:spacing w:before="240"/>
              <w:jc w:val="right"/>
              <w:rPr>
                <w:rFonts w:ascii="Verdana" w:hAnsi="Verdana" w:cs="Tahoma"/>
                <w:b/>
                <w:i/>
                <w:sz w:val="20"/>
                <w:szCs w:val="20"/>
              </w:rPr>
            </w:pPr>
            <w:r w:rsidRPr="008F5C37">
              <w:rPr>
                <w:rFonts w:ascii="Verdana" w:hAnsi="Verdana" w:cs="Tahoma"/>
                <w:i/>
                <w:sz w:val="20"/>
                <w:szCs w:val="20"/>
              </w:rPr>
              <w:t xml:space="preserve">Fuente: Registro Hemerográfico </w:t>
            </w:r>
            <w:r w:rsidRPr="008F5C37">
              <w:rPr>
                <w:rFonts w:ascii="Verdana" w:hAnsi="Verdana" w:cs="Tahoma"/>
                <w:b/>
                <w:i/>
                <w:sz w:val="20"/>
                <w:szCs w:val="20"/>
              </w:rPr>
              <w:t>Cecodap</w:t>
            </w:r>
          </w:p>
          <w:p w:rsidR="009B506B" w:rsidRDefault="009B506B" w:rsidP="00E96A8F">
            <w:pPr>
              <w:spacing w:before="240"/>
              <w:jc w:val="right"/>
              <w:rPr>
                <w:rFonts w:ascii="Verdana" w:hAnsi="Verdana" w:cs="Tahoma"/>
                <w:b/>
                <w:sz w:val="20"/>
                <w:szCs w:val="20"/>
              </w:rPr>
            </w:pPr>
          </w:p>
        </w:tc>
      </w:tr>
    </w:tbl>
    <w:p w:rsidR="00300B5D" w:rsidRPr="008C1FEB" w:rsidRDefault="00300B5D" w:rsidP="00300B5D">
      <w:pPr>
        <w:rPr>
          <w:rFonts w:ascii="Calibri" w:hAnsi="Calibri"/>
          <w:color w:val="000000"/>
          <w:lang w:val="es-VE" w:eastAsia="es-ES"/>
        </w:rPr>
      </w:pPr>
      <w:r w:rsidRPr="00514A7B">
        <w:rPr>
          <w:rFonts w:ascii="Verdana" w:hAnsi="Verdana"/>
          <w:b/>
          <w:i/>
          <w:color w:val="000000"/>
          <w:sz w:val="16"/>
          <w:szCs w:val="16"/>
          <w:lang w:eastAsia="es-ES"/>
        </w:rPr>
        <w:t>.</w:t>
      </w:r>
    </w:p>
    <w:p w:rsidR="00300B5D" w:rsidRPr="008F5C37" w:rsidRDefault="00300B5D" w:rsidP="00300B5D">
      <w:pPr>
        <w:spacing w:line="276" w:lineRule="auto"/>
        <w:rPr>
          <w:rFonts w:ascii="Verdana" w:hAnsi="Verdana" w:cs="Tahoma"/>
          <w:b/>
          <w:sz w:val="20"/>
          <w:szCs w:val="20"/>
        </w:rPr>
      </w:pPr>
    </w:p>
    <w:p w:rsidR="00B11B7A" w:rsidRDefault="00900447" w:rsidP="00B11B7A">
      <w:pPr>
        <w:spacing w:after="200" w:line="276" w:lineRule="auto"/>
        <w:jc w:val="center"/>
        <w:rPr>
          <w:rFonts w:ascii="Verdana" w:hAnsi="Verdana" w:cs="Tahoma"/>
          <w:b/>
          <w:sz w:val="20"/>
          <w:szCs w:val="20"/>
        </w:rPr>
      </w:pPr>
      <w:r w:rsidRPr="00900447">
        <w:rPr>
          <w:rFonts w:ascii="Verdana" w:hAnsi="Verdana" w:cs="Tahoma"/>
          <w:b/>
          <w:noProof/>
          <w:sz w:val="20"/>
          <w:szCs w:val="20"/>
          <w:lang w:val="en-US" w:eastAsia="en-US"/>
        </w:rPr>
        <w:pict>
          <v:roundrect id="AutoShape 43" o:spid="_x0000_s1056" style="position:absolute;left:0;text-align:left;margin-left:-20.55pt;margin-top:-12.35pt;width:477pt;height:285.75pt;z-index:25169817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" filled="f" fillcolor="white [3201]" strokecolor="#5a5a5a [2109]" strokeweight="5pt">
            <v:stroke linestyle="thickThin"/>
            <v:shadow color="#868686"/>
          </v:roundrect>
        </w:pict>
      </w:r>
      <w:r w:rsidR="00B11B7A" w:rsidRPr="00B11B7A">
        <w:rPr>
          <w:rFonts w:ascii="Verdana" w:hAnsi="Verdana" w:cs="Tahoma"/>
          <w:b/>
          <w:noProof/>
          <w:sz w:val="20"/>
          <w:szCs w:val="20"/>
          <w:lang w:val="es-ES" w:eastAsia="es-ES"/>
        </w:rPr>
        <w:drawing>
          <wp:inline distT="0" distB="0" distL="0" distR="0">
            <wp:extent cx="5626100" cy="3048000"/>
            <wp:effectExtent l="0" t="0" r="0" b="0"/>
            <wp:docPr id="30"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3507A9" w:rsidRPr="003507A9" w:rsidRDefault="003507A9" w:rsidP="003507A9">
      <w:pPr>
        <w:spacing w:line="276" w:lineRule="auto"/>
        <w:ind w:firstLine="708"/>
        <w:jc w:val="center"/>
        <w:rPr>
          <w:rFonts w:ascii="Verdana" w:hAnsi="Verdana" w:cs="Tahoma"/>
          <w:i/>
          <w:sz w:val="16"/>
          <w:szCs w:val="20"/>
        </w:rPr>
      </w:pPr>
      <w:r w:rsidRPr="003507A9">
        <w:rPr>
          <w:rFonts w:ascii="Verdana" w:hAnsi="Verdana" w:cs="Tahoma"/>
          <w:i/>
          <w:sz w:val="16"/>
          <w:szCs w:val="20"/>
        </w:rPr>
        <w:t xml:space="preserve">Fuente: Registro Hemerográfico de </w:t>
      </w:r>
      <w:r w:rsidRPr="003507A9">
        <w:rPr>
          <w:rFonts w:ascii="Verdana" w:hAnsi="Verdana" w:cs="Tahoma"/>
          <w:b/>
          <w:i/>
          <w:sz w:val="16"/>
          <w:szCs w:val="20"/>
        </w:rPr>
        <w:t>Cecodap</w:t>
      </w:r>
    </w:p>
    <w:p w:rsidR="003507A9" w:rsidRDefault="003507A9" w:rsidP="008F5C37">
      <w:pPr>
        <w:spacing w:line="276" w:lineRule="auto"/>
        <w:ind w:firstLine="708"/>
        <w:rPr>
          <w:rFonts w:ascii="Verdana" w:hAnsi="Verdana" w:cs="Tahoma"/>
          <w:b/>
          <w:sz w:val="20"/>
          <w:szCs w:val="20"/>
        </w:rPr>
      </w:pPr>
    </w:p>
    <w:p w:rsidR="003507A9" w:rsidRDefault="003507A9" w:rsidP="008F5C37">
      <w:pPr>
        <w:spacing w:line="276" w:lineRule="auto"/>
        <w:ind w:firstLine="708"/>
        <w:rPr>
          <w:rFonts w:ascii="Verdana" w:hAnsi="Verdana" w:cs="Tahoma"/>
          <w:b/>
          <w:sz w:val="20"/>
          <w:szCs w:val="20"/>
        </w:rPr>
      </w:pPr>
    </w:p>
    <w:p w:rsidR="00EC762B" w:rsidRPr="008C1FEB" w:rsidRDefault="00EC762B" w:rsidP="008F5C37">
      <w:pPr>
        <w:spacing w:line="276" w:lineRule="auto"/>
        <w:ind w:firstLine="708"/>
        <w:rPr>
          <w:rFonts w:ascii="Verdana" w:hAnsi="Verdana" w:cs="Tahoma"/>
          <w:b/>
          <w:sz w:val="20"/>
          <w:szCs w:val="20"/>
          <w:lang w:val="es-VE"/>
        </w:rPr>
      </w:pPr>
    </w:p>
    <w:p w:rsidR="00EC762B" w:rsidRDefault="00EC762B" w:rsidP="008F5C37">
      <w:pPr>
        <w:spacing w:line="276" w:lineRule="auto"/>
        <w:ind w:firstLine="708"/>
        <w:rPr>
          <w:rFonts w:ascii="Verdana" w:hAnsi="Verdana" w:cs="Tahoma"/>
          <w:b/>
          <w:sz w:val="20"/>
          <w:szCs w:val="20"/>
        </w:rPr>
      </w:pPr>
    </w:p>
    <w:p w:rsidR="00EC762B" w:rsidRDefault="00900447" w:rsidP="008F5C37">
      <w:pPr>
        <w:spacing w:line="276" w:lineRule="auto"/>
        <w:ind w:firstLine="708"/>
        <w:rPr>
          <w:rFonts w:ascii="Verdana" w:hAnsi="Verdana" w:cs="Tahoma"/>
          <w:b/>
          <w:sz w:val="20"/>
          <w:szCs w:val="20"/>
        </w:rPr>
      </w:pPr>
      <w:r w:rsidRPr="00900447">
        <w:rPr>
          <w:rFonts w:ascii="Verdana" w:hAnsi="Verdana" w:cs="Tahoma"/>
          <w:b/>
          <w:noProof/>
          <w:sz w:val="20"/>
          <w:szCs w:val="20"/>
          <w:lang w:val="en-US" w:eastAsia="en-US"/>
        </w:rPr>
        <w:pict>
          <v:shape id="AutoShape 45" o:spid="_x0000_s1040" type="#_x0000_t79" style="position:absolute;left:0;text-align:left;margin-left:66.75pt;margin-top:3.2pt;width:306.75pt;height:240.6pt;z-index:251700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" adj=",4394,,7597" fillcolor="#d8d8d8 [2732]" strokecolor="#c6d9f1 [671]" strokeweight="1pt">
            <v:fill color2="#d8d8d8 [2732]" angle="90" colors="0 #d9d9d9;30147f #f2f2f2;35389f #eff5fb;61604f #d9d9d9" focus="100%" type="gradient"/>
            <v:shadow on="t" color="#3f3151 [1607]" opacity=".5" offset="1pt"/>
            <v:textbox>
              <w:txbxContent>
                <w:p w:rsidR="004619FB" w:rsidRDefault="004619FB" w:rsidP="004F5A74">
                  <w:pPr>
                    <w:jc w:val="center"/>
                    <w:rPr>
                      <w:rFonts w:ascii="Verdana" w:hAnsi="Verdana" w:cs="Arial"/>
                      <w:b/>
                      <w:bCs/>
                    </w:rPr>
                  </w:pPr>
                </w:p>
                <w:p w:rsidR="004619FB" w:rsidRDefault="004619FB" w:rsidP="004F5A74">
                  <w:pPr>
                    <w:jc w:val="center"/>
                    <w:rPr>
                      <w:rFonts w:ascii="Verdana" w:hAnsi="Verdana" w:cs="Arial"/>
                      <w:b/>
                      <w:bCs/>
                    </w:rPr>
                  </w:pPr>
                  <w:r>
                    <w:rPr>
                      <w:rFonts w:ascii="Verdana" w:hAnsi="Verdana" w:cs="Arial"/>
                      <w:b/>
                      <w:bCs/>
                    </w:rPr>
                    <w:t xml:space="preserve">67 </w:t>
                  </w:r>
                  <w:r w:rsidRPr="004F5A74">
                    <w:rPr>
                      <w:rFonts w:ascii="Verdana" w:hAnsi="Verdana" w:cs="Arial"/>
                      <w:b/>
                      <w:bCs/>
                    </w:rPr>
                    <w:t>adolescentes y</w:t>
                  </w:r>
                  <w:r>
                    <w:rPr>
                      <w:rFonts w:ascii="Verdana" w:hAnsi="Verdana" w:cs="Arial"/>
                      <w:b/>
                      <w:bCs/>
                    </w:rPr>
                    <w:t xml:space="preserve"> 1</w:t>
                  </w:r>
                  <w:r w:rsidRPr="004F5A74">
                    <w:rPr>
                      <w:rFonts w:ascii="Verdana" w:hAnsi="Verdana" w:cs="Arial"/>
                      <w:b/>
                      <w:bCs/>
                    </w:rPr>
                    <w:t xml:space="preserve"> </w:t>
                  </w:r>
                  <w:r>
                    <w:rPr>
                      <w:rFonts w:ascii="Verdana" w:hAnsi="Verdana" w:cs="Arial"/>
                      <w:b/>
                      <w:bCs/>
                    </w:rPr>
                    <w:t xml:space="preserve">infante </w:t>
                  </w:r>
                  <w:r w:rsidRPr="004F5A74">
                    <w:rPr>
                      <w:rFonts w:ascii="Verdana" w:hAnsi="Verdana" w:cs="Arial"/>
                      <w:b/>
                      <w:bCs/>
                    </w:rPr>
                    <w:t>murieron a manos de cuerpos de seguridad</w:t>
                  </w:r>
                  <w:r>
                    <w:rPr>
                      <w:rFonts w:ascii="Verdana" w:hAnsi="Verdana" w:cs="Arial"/>
                      <w:b/>
                      <w:bCs/>
                    </w:rPr>
                    <w:t>, lo que representa un ascenso del 1%, en comparación con los 67 NNA que fallecieron en el primer semestre del 2014</w:t>
                  </w:r>
                  <w:r w:rsidRPr="004F5A74">
                    <w:rPr>
                      <w:rFonts w:ascii="Verdana" w:hAnsi="Verdana" w:cs="Arial"/>
                      <w:b/>
                      <w:bCs/>
                    </w:rPr>
                    <w:t xml:space="preserve">. </w:t>
                  </w:r>
                </w:p>
                <w:p w:rsidR="004619FB" w:rsidRPr="004F5A74" w:rsidRDefault="004619FB" w:rsidP="004F5A74">
                  <w:pPr>
                    <w:jc w:val="center"/>
                    <w:rPr>
                      <w:rFonts w:ascii="Verdana" w:hAnsi="Verdana" w:cs="Arial"/>
                      <w:b/>
                      <w:lang w:val="es-ES"/>
                    </w:rPr>
                  </w:pPr>
                  <w:r>
                    <w:rPr>
                      <w:rFonts w:ascii="Verdana" w:hAnsi="Verdana" w:cs="Arial"/>
                      <w:b/>
                      <w:bCs/>
                    </w:rPr>
                    <w:t>66% de las muertes que involucran a funcionarios de cuerpos de seguridad son catalogadas como enfrentamientos en los medios impresos analizados.</w:t>
                  </w:r>
                </w:p>
                <w:p w:rsidR="004619FB" w:rsidRPr="004F5A74" w:rsidRDefault="004619FB" w:rsidP="00EC762B">
                  <w:pPr>
                    <w:jc w:val="center"/>
                    <w:rPr>
                      <w:rFonts w:ascii="Verdana" w:hAnsi="Verdana" w:cs="Arial"/>
                      <w:b/>
                      <w:lang w:val="es-ES"/>
                    </w:rPr>
                  </w:pPr>
                </w:p>
              </w:txbxContent>
            </v:textbox>
          </v:shape>
        </w:pict>
      </w:r>
    </w:p>
    <w:p w:rsidR="00EC762B" w:rsidRDefault="00EC762B" w:rsidP="008F5C37">
      <w:pPr>
        <w:spacing w:line="276" w:lineRule="auto"/>
        <w:ind w:firstLine="708"/>
        <w:rPr>
          <w:rFonts w:ascii="Verdana" w:hAnsi="Verdana" w:cs="Tahoma"/>
          <w:b/>
          <w:sz w:val="20"/>
          <w:szCs w:val="20"/>
        </w:rPr>
      </w:pPr>
    </w:p>
    <w:p w:rsidR="00EC762B" w:rsidRDefault="00EC762B" w:rsidP="008F5C37">
      <w:pPr>
        <w:spacing w:line="276" w:lineRule="auto"/>
        <w:ind w:firstLine="708"/>
        <w:rPr>
          <w:rFonts w:ascii="Verdana" w:hAnsi="Verdana" w:cs="Tahoma"/>
          <w:b/>
          <w:sz w:val="20"/>
          <w:szCs w:val="20"/>
        </w:rPr>
      </w:pPr>
    </w:p>
    <w:p w:rsidR="00EC762B" w:rsidRDefault="00EC762B" w:rsidP="008F5C37">
      <w:pPr>
        <w:spacing w:line="276" w:lineRule="auto"/>
        <w:ind w:firstLine="708"/>
        <w:rPr>
          <w:rFonts w:ascii="Verdana" w:hAnsi="Verdana" w:cs="Tahoma"/>
          <w:b/>
          <w:sz w:val="20"/>
          <w:szCs w:val="20"/>
        </w:rPr>
      </w:pPr>
    </w:p>
    <w:p w:rsidR="00EC762B" w:rsidRDefault="00EC762B" w:rsidP="008F5C37">
      <w:pPr>
        <w:spacing w:line="276" w:lineRule="auto"/>
        <w:ind w:firstLine="708"/>
        <w:rPr>
          <w:rFonts w:ascii="Verdana" w:hAnsi="Verdana" w:cs="Tahoma"/>
          <w:b/>
          <w:sz w:val="20"/>
          <w:szCs w:val="20"/>
        </w:rPr>
      </w:pPr>
    </w:p>
    <w:p w:rsidR="00EC762B" w:rsidRDefault="00EC762B" w:rsidP="008F5C37">
      <w:pPr>
        <w:spacing w:line="276" w:lineRule="auto"/>
        <w:ind w:firstLine="708"/>
        <w:rPr>
          <w:rFonts w:ascii="Verdana" w:hAnsi="Verdana" w:cs="Tahoma"/>
          <w:b/>
          <w:sz w:val="20"/>
          <w:szCs w:val="20"/>
        </w:rPr>
      </w:pPr>
    </w:p>
    <w:p w:rsidR="00EC762B" w:rsidRDefault="00EC762B" w:rsidP="008F5C37">
      <w:pPr>
        <w:spacing w:line="276" w:lineRule="auto"/>
        <w:ind w:firstLine="708"/>
        <w:rPr>
          <w:rFonts w:ascii="Verdana" w:hAnsi="Verdana" w:cs="Tahoma"/>
          <w:b/>
          <w:sz w:val="20"/>
          <w:szCs w:val="20"/>
        </w:rPr>
      </w:pPr>
    </w:p>
    <w:p w:rsidR="00EC762B" w:rsidRDefault="00EC762B" w:rsidP="008F5C37">
      <w:pPr>
        <w:spacing w:line="276" w:lineRule="auto"/>
        <w:ind w:firstLine="708"/>
        <w:rPr>
          <w:rFonts w:ascii="Verdana" w:hAnsi="Verdana" w:cs="Tahoma"/>
          <w:b/>
          <w:sz w:val="20"/>
          <w:szCs w:val="20"/>
        </w:rPr>
      </w:pPr>
    </w:p>
    <w:p w:rsidR="00EC762B" w:rsidRDefault="00EC762B" w:rsidP="008F5C37">
      <w:pPr>
        <w:spacing w:line="276" w:lineRule="auto"/>
        <w:ind w:firstLine="708"/>
        <w:rPr>
          <w:rFonts w:ascii="Verdana" w:hAnsi="Verdana" w:cs="Tahoma"/>
          <w:b/>
          <w:sz w:val="20"/>
          <w:szCs w:val="20"/>
        </w:rPr>
      </w:pPr>
    </w:p>
    <w:p w:rsidR="00EC762B" w:rsidRDefault="00EC762B" w:rsidP="008F5C37">
      <w:pPr>
        <w:spacing w:line="276" w:lineRule="auto"/>
        <w:ind w:firstLine="708"/>
        <w:rPr>
          <w:rFonts w:ascii="Verdana" w:hAnsi="Verdana" w:cs="Tahoma"/>
          <w:b/>
          <w:sz w:val="20"/>
          <w:szCs w:val="20"/>
        </w:rPr>
      </w:pPr>
    </w:p>
    <w:p w:rsidR="00EC762B" w:rsidRDefault="00EC762B" w:rsidP="008F5C37">
      <w:pPr>
        <w:spacing w:line="276" w:lineRule="auto"/>
        <w:ind w:firstLine="708"/>
        <w:rPr>
          <w:rFonts w:ascii="Verdana" w:hAnsi="Verdana" w:cs="Tahoma"/>
          <w:b/>
          <w:sz w:val="20"/>
          <w:szCs w:val="20"/>
        </w:rPr>
      </w:pPr>
    </w:p>
    <w:p w:rsidR="00EC762B" w:rsidRDefault="00EC762B" w:rsidP="008F5C37">
      <w:pPr>
        <w:spacing w:line="276" w:lineRule="auto"/>
        <w:ind w:firstLine="708"/>
        <w:rPr>
          <w:rFonts w:ascii="Verdana" w:hAnsi="Verdana" w:cs="Tahoma"/>
          <w:b/>
          <w:sz w:val="20"/>
          <w:szCs w:val="20"/>
        </w:rPr>
      </w:pPr>
    </w:p>
    <w:p w:rsidR="00EC762B" w:rsidRDefault="00EC762B" w:rsidP="008F5C37">
      <w:pPr>
        <w:spacing w:line="276" w:lineRule="auto"/>
        <w:ind w:firstLine="708"/>
        <w:rPr>
          <w:rFonts w:ascii="Verdana" w:hAnsi="Verdana" w:cs="Tahoma"/>
          <w:b/>
          <w:sz w:val="20"/>
          <w:szCs w:val="20"/>
        </w:rPr>
      </w:pPr>
    </w:p>
    <w:p w:rsidR="00EC762B" w:rsidRDefault="00EC762B" w:rsidP="008F5C37">
      <w:pPr>
        <w:spacing w:line="276" w:lineRule="auto"/>
        <w:ind w:firstLine="708"/>
        <w:rPr>
          <w:rFonts w:ascii="Verdana" w:hAnsi="Verdana" w:cs="Tahoma"/>
          <w:b/>
          <w:sz w:val="20"/>
          <w:szCs w:val="20"/>
        </w:rPr>
      </w:pPr>
    </w:p>
    <w:p w:rsidR="00EC762B" w:rsidRDefault="00EC762B" w:rsidP="008F5C37">
      <w:pPr>
        <w:spacing w:line="276" w:lineRule="auto"/>
        <w:ind w:firstLine="708"/>
        <w:rPr>
          <w:rFonts w:ascii="Verdana" w:hAnsi="Verdana" w:cs="Tahoma"/>
          <w:b/>
          <w:sz w:val="20"/>
          <w:szCs w:val="20"/>
        </w:rPr>
      </w:pPr>
    </w:p>
    <w:p w:rsidR="00EC762B" w:rsidRDefault="00EC762B" w:rsidP="008F5C37">
      <w:pPr>
        <w:spacing w:line="276" w:lineRule="auto"/>
        <w:ind w:firstLine="708"/>
        <w:rPr>
          <w:rFonts w:ascii="Verdana" w:hAnsi="Verdana" w:cs="Tahoma"/>
          <w:b/>
          <w:sz w:val="20"/>
          <w:szCs w:val="20"/>
        </w:rPr>
      </w:pPr>
    </w:p>
    <w:p w:rsidR="00EC762B" w:rsidRDefault="00EC762B" w:rsidP="008F5C37">
      <w:pPr>
        <w:spacing w:line="276" w:lineRule="auto"/>
        <w:ind w:firstLine="708"/>
        <w:rPr>
          <w:rFonts w:ascii="Verdana" w:hAnsi="Verdana" w:cs="Tahoma"/>
          <w:b/>
          <w:sz w:val="20"/>
          <w:szCs w:val="20"/>
        </w:rPr>
      </w:pPr>
    </w:p>
    <w:p w:rsidR="00EC762B" w:rsidRDefault="00EC762B" w:rsidP="008F5C37">
      <w:pPr>
        <w:spacing w:line="276" w:lineRule="auto"/>
        <w:ind w:firstLine="708"/>
        <w:rPr>
          <w:rFonts w:ascii="Verdana" w:hAnsi="Verdana" w:cs="Tahoma"/>
          <w:b/>
          <w:sz w:val="20"/>
          <w:szCs w:val="20"/>
        </w:rPr>
      </w:pPr>
    </w:p>
    <w:p w:rsidR="00EC762B" w:rsidRDefault="00EC762B" w:rsidP="008F5C37">
      <w:pPr>
        <w:spacing w:line="276" w:lineRule="auto"/>
        <w:ind w:firstLine="708"/>
        <w:rPr>
          <w:rFonts w:ascii="Verdana" w:hAnsi="Verdana" w:cs="Tahoma"/>
          <w:b/>
          <w:sz w:val="20"/>
          <w:szCs w:val="20"/>
        </w:rPr>
      </w:pPr>
    </w:p>
    <w:p w:rsidR="00B27CAF" w:rsidRDefault="00B27CAF" w:rsidP="008F5C37">
      <w:pPr>
        <w:spacing w:line="276" w:lineRule="auto"/>
        <w:ind w:firstLine="708"/>
        <w:rPr>
          <w:rFonts w:ascii="Verdana" w:hAnsi="Verdana" w:cs="Tahoma"/>
          <w:b/>
          <w:sz w:val="20"/>
          <w:szCs w:val="20"/>
        </w:rPr>
      </w:pPr>
    </w:p>
    <w:p w:rsidR="00B27CAF" w:rsidRDefault="00B27CAF" w:rsidP="008F5C37">
      <w:pPr>
        <w:spacing w:line="276" w:lineRule="auto"/>
        <w:ind w:firstLine="708"/>
        <w:rPr>
          <w:rFonts w:ascii="Verdana" w:hAnsi="Verdana" w:cs="Tahoma"/>
          <w:b/>
          <w:sz w:val="20"/>
          <w:szCs w:val="20"/>
        </w:rPr>
      </w:pPr>
    </w:p>
    <w:p w:rsidR="00B27CAF" w:rsidRDefault="00B27CAF" w:rsidP="008F5C37">
      <w:pPr>
        <w:spacing w:line="276" w:lineRule="auto"/>
        <w:ind w:firstLine="708"/>
        <w:rPr>
          <w:rFonts w:ascii="Verdana" w:hAnsi="Verdana" w:cs="Tahoma"/>
          <w:b/>
          <w:sz w:val="20"/>
          <w:szCs w:val="20"/>
        </w:rPr>
      </w:pPr>
    </w:p>
    <w:p w:rsidR="00B27CAF" w:rsidRDefault="00B27CAF" w:rsidP="008F5C37">
      <w:pPr>
        <w:spacing w:line="276" w:lineRule="auto"/>
        <w:ind w:firstLine="708"/>
        <w:rPr>
          <w:rFonts w:ascii="Verdana" w:hAnsi="Verdana" w:cs="Tahoma"/>
          <w:b/>
          <w:sz w:val="20"/>
          <w:szCs w:val="20"/>
        </w:rPr>
      </w:pPr>
    </w:p>
    <w:p w:rsidR="00B27CAF" w:rsidRDefault="00B27CAF" w:rsidP="008F5C37">
      <w:pPr>
        <w:spacing w:line="276" w:lineRule="auto"/>
        <w:ind w:firstLine="708"/>
        <w:rPr>
          <w:rFonts w:ascii="Verdana" w:hAnsi="Verdana" w:cs="Tahoma"/>
          <w:b/>
          <w:sz w:val="20"/>
          <w:szCs w:val="20"/>
        </w:rPr>
      </w:pPr>
    </w:p>
    <w:p w:rsidR="00B27CAF" w:rsidRDefault="00B27CAF" w:rsidP="008F5C37">
      <w:pPr>
        <w:spacing w:line="276" w:lineRule="auto"/>
        <w:ind w:firstLine="708"/>
        <w:rPr>
          <w:rFonts w:ascii="Verdana" w:hAnsi="Verdana" w:cs="Tahoma"/>
          <w:b/>
          <w:sz w:val="20"/>
          <w:szCs w:val="20"/>
        </w:rPr>
      </w:pPr>
    </w:p>
    <w:p w:rsidR="00B27CAF" w:rsidRDefault="00B27CAF" w:rsidP="008F5C37">
      <w:pPr>
        <w:spacing w:line="276" w:lineRule="auto"/>
        <w:ind w:firstLine="708"/>
        <w:rPr>
          <w:rFonts w:ascii="Verdana" w:hAnsi="Verdana" w:cs="Tahoma"/>
          <w:b/>
          <w:sz w:val="20"/>
          <w:szCs w:val="20"/>
        </w:rPr>
      </w:pPr>
    </w:p>
    <w:p w:rsidR="00B27CAF" w:rsidRDefault="00B27CAF" w:rsidP="008F5C37">
      <w:pPr>
        <w:spacing w:line="276" w:lineRule="auto"/>
        <w:ind w:firstLine="708"/>
        <w:rPr>
          <w:rFonts w:ascii="Verdana" w:hAnsi="Verdana" w:cs="Tahoma"/>
          <w:b/>
          <w:sz w:val="20"/>
          <w:szCs w:val="20"/>
        </w:rPr>
      </w:pPr>
    </w:p>
    <w:p w:rsidR="00B27CAF" w:rsidRDefault="00B27CAF" w:rsidP="008F5C37">
      <w:pPr>
        <w:spacing w:line="276" w:lineRule="auto"/>
        <w:ind w:firstLine="708"/>
        <w:rPr>
          <w:rFonts w:ascii="Verdana" w:hAnsi="Verdana" w:cs="Tahoma"/>
          <w:b/>
          <w:sz w:val="20"/>
          <w:szCs w:val="20"/>
        </w:rPr>
      </w:pPr>
    </w:p>
    <w:p w:rsidR="00B27CAF" w:rsidRDefault="00B27CAF" w:rsidP="008F5C37">
      <w:pPr>
        <w:spacing w:line="276" w:lineRule="auto"/>
        <w:ind w:firstLine="708"/>
        <w:rPr>
          <w:rFonts w:ascii="Verdana" w:hAnsi="Verdana" w:cs="Tahoma"/>
          <w:b/>
          <w:sz w:val="20"/>
          <w:szCs w:val="20"/>
        </w:rPr>
      </w:pPr>
    </w:p>
    <w:p w:rsidR="00B27CAF" w:rsidRDefault="00B27CAF" w:rsidP="008F5C37">
      <w:pPr>
        <w:spacing w:line="276" w:lineRule="auto"/>
        <w:ind w:firstLine="708"/>
        <w:rPr>
          <w:rFonts w:ascii="Verdana" w:hAnsi="Verdana" w:cs="Tahoma"/>
          <w:b/>
          <w:sz w:val="20"/>
          <w:szCs w:val="20"/>
        </w:rPr>
      </w:pPr>
    </w:p>
    <w:p w:rsidR="00B27CAF" w:rsidRPr="00B27CAF" w:rsidRDefault="00B27CAF" w:rsidP="00B27CAF">
      <w:pPr>
        <w:spacing w:line="276" w:lineRule="auto"/>
        <w:rPr>
          <w:rFonts w:ascii="Verdana" w:hAnsi="Verdana" w:cs="Tahoma"/>
          <w:b/>
          <w:sz w:val="20"/>
          <w:szCs w:val="20"/>
        </w:rPr>
      </w:pPr>
      <w:r w:rsidRPr="00B27CAF">
        <w:rPr>
          <w:rFonts w:ascii="Verdana" w:hAnsi="Verdana" w:cs="Tahoma"/>
          <w:b/>
          <w:sz w:val="20"/>
          <w:szCs w:val="20"/>
        </w:rPr>
        <w:t xml:space="preserve">4. Violencia </w:t>
      </w:r>
      <w:r w:rsidR="00205CE9" w:rsidRPr="00B27CAF">
        <w:rPr>
          <w:rFonts w:ascii="Verdana" w:hAnsi="Verdana" w:cs="Tahoma"/>
          <w:b/>
          <w:sz w:val="20"/>
          <w:szCs w:val="20"/>
        </w:rPr>
        <w:t>Institucional</w:t>
      </w:r>
      <w:r w:rsidRPr="00B27CAF">
        <w:rPr>
          <w:rFonts w:ascii="Verdana" w:hAnsi="Verdana" w:cs="Tahoma"/>
          <w:b/>
          <w:sz w:val="20"/>
          <w:szCs w:val="20"/>
        </w:rPr>
        <w:t xml:space="preserve"> por estado</w:t>
      </w:r>
    </w:p>
    <w:p w:rsidR="00B27CAF" w:rsidRDefault="00B27CAF" w:rsidP="00B27CAF">
      <w:pPr>
        <w:spacing w:line="276" w:lineRule="auto"/>
        <w:ind w:left="708" w:hanging="708"/>
        <w:rPr>
          <w:rFonts w:ascii="Verdana" w:hAnsi="Verdana" w:cs="Tahoma"/>
          <w:b/>
          <w:color w:val="215868" w:themeColor="accent5" w:themeShade="80"/>
          <w:sz w:val="20"/>
          <w:szCs w:val="20"/>
        </w:rPr>
      </w:pPr>
    </w:p>
    <w:p w:rsidR="00B27CAF" w:rsidRDefault="00B27CAF" w:rsidP="00B27CAF">
      <w:pPr>
        <w:spacing w:line="276" w:lineRule="auto"/>
        <w:ind w:left="708" w:hanging="708"/>
        <w:jc w:val="center"/>
        <w:rPr>
          <w:rFonts w:ascii="Verdana" w:hAnsi="Verdana" w:cs="Tahoma"/>
          <w:b/>
          <w:color w:val="215868" w:themeColor="accent5" w:themeShade="80"/>
          <w:sz w:val="20"/>
          <w:szCs w:val="20"/>
        </w:rPr>
      </w:pPr>
      <w:r>
        <w:rPr>
          <w:rFonts w:ascii="Verdana" w:hAnsi="Verdana" w:cs="Tahoma"/>
          <w:b/>
          <w:noProof/>
          <w:color w:val="215868" w:themeColor="accent5" w:themeShade="80"/>
          <w:sz w:val="20"/>
          <w:szCs w:val="20"/>
          <w:lang w:val="es-ES" w:eastAsia="es-ES"/>
        </w:rPr>
        <w:drawing>
          <wp:inline distT="0" distB="0" distL="0" distR="0">
            <wp:extent cx="5223461" cy="3616823"/>
            <wp:effectExtent l="0" t="0" r="0" b="3175"/>
            <wp:docPr id="8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a Violencia Sexual.jpg"/>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23461" cy="3616823"/>
                    </a:xfrm>
                    <a:prstGeom prst="rect">
                      <a:avLst/>
                    </a:prstGeom>
                  </pic:spPr>
                </pic:pic>
              </a:graphicData>
            </a:graphic>
          </wp:inline>
        </w:drawing>
      </w:r>
    </w:p>
    <w:p w:rsidR="00B27CAF" w:rsidRPr="001C4C3D" w:rsidRDefault="00B27CAF" w:rsidP="00B27CAF">
      <w:pPr>
        <w:spacing w:line="276" w:lineRule="auto"/>
        <w:ind w:left="708" w:hanging="708"/>
        <w:rPr>
          <w:rFonts w:ascii="Verdana" w:hAnsi="Verdana" w:cs="Tahoma"/>
          <w:color w:val="215868" w:themeColor="accent5" w:themeShade="80"/>
          <w:sz w:val="20"/>
          <w:szCs w:val="20"/>
        </w:rPr>
      </w:pPr>
    </w:p>
    <w:tbl>
      <w:tblPr>
        <w:tblW w:w="5970" w:type="dxa"/>
        <w:jc w:val="center"/>
        <w:tblInd w:w="67" w:type="dxa"/>
        <w:tblCellMar>
          <w:left w:w="70" w:type="dxa"/>
          <w:right w:w="70" w:type="dxa"/>
        </w:tblCellMar>
        <w:tblLook w:val="04A0"/>
      </w:tblPr>
      <w:tblGrid>
        <w:gridCol w:w="2135"/>
        <w:gridCol w:w="1845"/>
        <w:gridCol w:w="1990"/>
      </w:tblGrid>
      <w:tr w:rsidR="001C4C3D" w:rsidTr="001C4C3D">
        <w:trPr>
          <w:trHeight w:val="620"/>
          <w:jc w:val="center"/>
        </w:trPr>
        <w:tc>
          <w:tcPr>
            <w:tcW w:w="5970" w:type="dxa"/>
            <w:gridSpan w:val="3"/>
            <w:tcBorders>
              <w:top w:val="single" w:sz="4" w:space="0" w:color="auto"/>
              <w:left w:val="single" w:sz="4" w:space="0" w:color="auto"/>
              <w:bottom w:val="single" w:sz="4" w:space="0" w:color="auto"/>
              <w:right w:val="single" w:sz="4" w:space="0" w:color="auto"/>
            </w:tcBorders>
            <w:shd w:val="clear" w:color="auto" w:fill="000000" w:themeFill="text1"/>
            <w:noWrap/>
            <w:vAlign w:val="center"/>
            <w:hideMark/>
          </w:tcPr>
          <w:p w:rsidR="001C4C3D" w:rsidRDefault="00205CE9">
            <w:pPr>
              <w:jc w:val="center"/>
              <w:rPr>
                <w:rFonts w:ascii="Verdana" w:hAnsi="Verdana"/>
                <w:b/>
                <w:bCs/>
                <w:color w:val="FFFFFF"/>
                <w:sz w:val="20"/>
                <w:szCs w:val="20"/>
              </w:rPr>
            </w:pPr>
            <w:r>
              <w:rPr>
                <w:rFonts w:ascii="Verdana" w:hAnsi="Verdana"/>
                <w:b/>
                <w:bCs/>
                <w:color w:val="FFFFFF" w:themeColor="background1"/>
                <w:sz w:val="20"/>
                <w:szCs w:val="20"/>
              </w:rPr>
              <w:t>Violencia Institucional</w:t>
            </w:r>
            <w:r w:rsidR="001C4C3D">
              <w:rPr>
                <w:rFonts w:ascii="Verdana" w:hAnsi="Verdana"/>
                <w:b/>
                <w:bCs/>
                <w:color w:val="FFFFFF" w:themeColor="background1"/>
                <w:sz w:val="20"/>
                <w:szCs w:val="20"/>
              </w:rPr>
              <w:t xml:space="preserve"> por estado</w:t>
            </w:r>
          </w:p>
          <w:p w:rsidR="001C4C3D" w:rsidRDefault="00571624" w:rsidP="007653E1">
            <w:pPr>
              <w:jc w:val="center"/>
              <w:rPr>
                <w:rFonts w:ascii="Verdana" w:hAnsi="Verdana"/>
                <w:b/>
                <w:bCs/>
                <w:color w:val="FFFFFF"/>
                <w:sz w:val="20"/>
                <w:szCs w:val="20"/>
              </w:rPr>
            </w:pPr>
            <w:r>
              <w:rPr>
                <w:rFonts w:ascii="Verdana" w:hAnsi="Verdana"/>
                <w:b/>
                <w:bCs/>
                <w:color w:val="FFFFFF" w:themeColor="background1"/>
                <w:sz w:val="20"/>
                <w:szCs w:val="20"/>
              </w:rPr>
              <w:t>Enero - Junio 2015</w:t>
            </w:r>
          </w:p>
        </w:tc>
      </w:tr>
      <w:tr w:rsidR="001C4C3D" w:rsidTr="001C4C3D">
        <w:trPr>
          <w:trHeight w:val="324"/>
          <w:jc w:val="center"/>
        </w:trPr>
        <w:tc>
          <w:tcPr>
            <w:tcW w:w="2135"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rsidR="001C4C3D" w:rsidRDefault="001C4C3D">
            <w:pPr>
              <w:rPr>
                <w:rFonts w:ascii="Verdana" w:hAnsi="Verdana"/>
                <w:b/>
                <w:bCs/>
                <w:color w:val="000000"/>
                <w:sz w:val="20"/>
                <w:szCs w:val="20"/>
              </w:rPr>
            </w:pPr>
            <w:r>
              <w:rPr>
                <w:rFonts w:ascii="Verdana" w:hAnsi="Verdana" w:cs="Tahoma"/>
                <w:b/>
                <w:bCs/>
                <w:color w:val="000000"/>
                <w:sz w:val="20"/>
                <w:szCs w:val="20"/>
              </w:rPr>
              <w:t>Estado</w:t>
            </w:r>
          </w:p>
        </w:tc>
        <w:tc>
          <w:tcPr>
            <w:tcW w:w="1845"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rsidR="001C4C3D" w:rsidRDefault="001C4C3D" w:rsidP="00834A53">
            <w:pPr>
              <w:jc w:val="center"/>
              <w:rPr>
                <w:rFonts w:ascii="Calibri" w:hAnsi="Calibri"/>
                <w:b/>
                <w:bCs/>
                <w:color w:val="000000"/>
              </w:rPr>
            </w:pPr>
            <w:r>
              <w:rPr>
                <w:rFonts w:ascii="Calibri" w:hAnsi="Calibri"/>
                <w:b/>
                <w:bCs/>
                <w:color w:val="000000"/>
                <w:lang w:val="es-ES" w:eastAsia="es-ES"/>
              </w:rPr>
              <w:t>N° de Víctimas</w:t>
            </w:r>
          </w:p>
        </w:tc>
        <w:tc>
          <w:tcPr>
            <w:tcW w:w="1990"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rsidR="001C4C3D" w:rsidRDefault="001C4C3D" w:rsidP="00834A53">
            <w:pPr>
              <w:jc w:val="center"/>
              <w:rPr>
                <w:rFonts w:ascii="Calibri" w:hAnsi="Calibri"/>
                <w:b/>
                <w:bCs/>
                <w:color w:val="000000"/>
              </w:rPr>
            </w:pPr>
            <w:r>
              <w:rPr>
                <w:rFonts w:ascii="Calibri" w:hAnsi="Calibri"/>
                <w:b/>
                <w:bCs/>
                <w:color w:val="000000"/>
                <w:lang w:val="es-ES" w:eastAsia="es-ES"/>
              </w:rPr>
              <w:t>%</w:t>
            </w:r>
          </w:p>
        </w:tc>
      </w:tr>
      <w:tr w:rsidR="002127AB" w:rsidTr="00192C1A">
        <w:trPr>
          <w:trHeight w:val="288"/>
          <w:jc w:val="center"/>
        </w:trPr>
        <w:tc>
          <w:tcPr>
            <w:tcW w:w="2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127AB" w:rsidRDefault="002127AB">
            <w:pPr>
              <w:rPr>
                <w:rFonts w:ascii="Calibri" w:hAnsi="Calibri"/>
                <w:color w:val="000000"/>
              </w:rPr>
            </w:pPr>
            <w:r>
              <w:rPr>
                <w:rFonts w:ascii="Calibri" w:hAnsi="Calibri"/>
                <w:color w:val="000000"/>
                <w:sz w:val="22"/>
                <w:szCs w:val="22"/>
              </w:rPr>
              <w:t>Miranda</w:t>
            </w:r>
          </w:p>
        </w:tc>
        <w:tc>
          <w:tcPr>
            <w:tcW w:w="18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127AB" w:rsidRDefault="002127AB">
            <w:pPr>
              <w:jc w:val="center"/>
              <w:rPr>
                <w:rFonts w:ascii="Calibri" w:hAnsi="Calibri"/>
                <w:color w:val="000000"/>
              </w:rPr>
            </w:pPr>
            <w:r>
              <w:rPr>
                <w:rFonts w:ascii="Calibri" w:hAnsi="Calibri"/>
                <w:color w:val="000000"/>
                <w:sz w:val="22"/>
                <w:szCs w:val="22"/>
              </w:rPr>
              <w:t>20</w:t>
            </w:r>
          </w:p>
        </w:tc>
        <w:tc>
          <w:tcPr>
            <w:tcW w:w="19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127AB" w:rsidRDefault="002127AB">
            <w:pPr>
              <w:jc w:val="center"/>
              <w:rPr>
                <w:rFonts w:ascii="Calibri" w:hAnsi="Calibri"/>
                <w:color w:val="000000"/>
              </w:rPr>
            </w:pPr>
            <w:r>
              <w:rPr>
                <w:rFonts w:ascii="Calibri" w:hAnsi="Calibri"/>
                <w:color w:val="000000"/>
                <w:sz w:val="22"/>
                <w:szCs w:val="22"/>
              </w:rPr>
              <w:t>18,52</w:t>
            </w:r>
          </w:p>
        </w:tc>
      </w:tr>
      <w:tr w:rsidR="002127AB" w:rsidTr="00192C1A">
        <w:trPr>
          <w:trHeight w:val="288"/>
          <w:jc w:val="center"/>
        </w:trPr>
        <w:tc>
          <w:tcPr>
            <w:tcW w:w="2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127AB" w:rsidRDefault="002127AB">
            <w:pPr>
              <w:rPr>
                <w:rFonts w:ascii="Calibri" w:hAnsi="Calibri"/>
                <w:color w:val="000000"/>
              </w:rPr>
            </w:pPr>
            <w:r>
              <w:rPr>
                <w:rFonts w:ascii="Calibri" w:hAnsi="Calibri"/>
                <w:color w:val="000000"/>
                <w:sz w:val="22"/>
                <w:szCs w:val="22"/>
              </w:rPr>
              <w:t>Aragua</w:t>
            </w:r>
          </w:p>
        </w:tc>
        <w:tc>
          <w:tcPr>
            <w:tcW w:w="18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127AB" w:rsidRDefault="002127AB">
            <w:pPr>
              <w:jc w:val="center"/>
              <w:rPr>
                <w:rFonts w:ascii="Calibri" w:hAnsi="Calibri"/>
                <w:color w:val="000000"/>
              </w:rPr>
            </w:pPr>
            <w:r>
              <w:rPr>
                <w:rFonts w:ascii="Calibri" w:hAnsi="Calibri"/>
                <w:color w:val="000000"/>
                <w:sz w:val="22"/>
                <w:szCs w:val="22"/>
              </w:rPr>
              <w:t>14</w:t>
            </w:r>
          </w:p>
        </w:tc>
        <w:tc>
          <w:tcPr>
            <w:tcW w:w="19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127AB" w:rsidRDefault="002127AB">
            <w:pPr>
              <w:jc w:val="center"/>
              <w:rPr>
                <w:rFonts w:ascii="Calibri" w:hAnsi="Calibri"/>
                <w:color w:val="000000"/>
              </w:rPr>
            </w:pPr>
            <w:r>
              <w:rPr>
                <w:rFonts w:ascii="Calibri" w:hAnsi="Calibri"/>
                <w:color w:val="000000"/>
                <w:sz w:val="22"/>
                <w:szCs w:val="22"/>
              </w:rPr>
              <w:t>12,96</w:t>
            </w:r>
          </w:p>
        </w:tc>
      </w:tr>
      <w:tr w:rsidR="002127AB" w:rsidTr="00192C1A">
        <w:trPr>
          <w:trHeight w:val="288"/>
          <w:jc w:val="center"/>
        </w:trPr>
        <w:tc>
          <w:tcPr>
            <w:tcW w:w="2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127AB" w:rsidRDefault="002127AB">
            <w:pPr>
              <w:rPr>
                <w:rFonts w:ascii="Calibri" w:hAnsi="Calibri"/>
                <w:color w:val="000000"/>
              </w:rPr>
            </w:pPr>
            <w:r>
              <w:rPr>
                <w:rFonts w:ascii="Calibri" w:hAnsi="Calibri"/>
                <w:color w:val="000000"/>
                <w:sz w:val="22"/>
                <w:szCs w:val="22"/>
              </w:rPr>
              <w:t>Anzoátegui</w:t>
            </w:r>
          </w:p>
        </w:tc>
        <w:tc>
          <w:tcPr>
            <w:tcW w:w="18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127AB" w:rsidRDefault="002127AB">
            <w:pPr>
              <w:jc w:val="center"/>
              <w:rPr>
                <w:rFonts w:ascii="Calibri" w:hAnsi="Calibri"/>
                <w:color w:val="000000"/>
              </w:rPr>
            </w:pPr>
            <w:r>
              <w:rPr>
                <w:rFonts w:ascii="Calibri" w:hAnsi="Calibri"/>
                <w:color w:val="000000"/>
                <w:sz w:val="22"/>
                <w:szCs w:val="22"/>
              </w:rPr>
              <w:t>13</w:t>
            </w:r>
          </w:p>
        </w:tc>
        <w:tc>
          <w:tcPr>
            <w:tcW w:w="19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127AB" w:rsidRDefault="002127AB">
            <w:pPr>
              <w:jc w:val="center"/>
              <w:rPr>
                <w:rFonts w:ascii="Calibri" w:hAnsi="Calibri"/>
                <w:color w:val="000000"/>
              </w:rPr>
            </w:pPr>
            <w:r>
              <w:rPr>
                <w:rFonts w:ascii="Calibri" w:hAnsi="Calibri"/>
                <w:color w:val="000000"/>
                <w:sz w:val="22"/>
                <w:szCs w:val="22"/>
              </w:rPr>
              <w:t>12,04</w:t>
            </w:r>
          </w:p>
        </w:tc>
      </w:tr>
      <w:tr w:rsidR="002127AB" w:rsidTr="00192C1A">
        <w:trPr>
          <w:trHeight w:val="288"/>
          <w:jc w:val="center"/>
        </w:trPr>
        <w:tc>
          <w:tcPr>
            <w:tcW w:w="2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127AB" w:rsidRDefault="002127AB">
            <w:pPr>
              <w:rPr>
                <w:rFonts w:ascii="Calibri" w:hAnsi="Calibri"/>
                <w:color w:val="000000"/>
              </w:rPr>
            </w:pPr>
            <w:r>
              <w:rPr>
                <w:rFonts w:ascii="Calibri" w:hAnsi="Calibri"/>
                <w:color w:val="000000"/>
                <w:sz w:val="22"/>
                <w:szCs w:val="22"/>
              </w:rPr>
              <w:t>Lara</w:t>
            </w:r>
          </w:p>
        </w:tc>
        <w:tc>
          <w:tcPr>
            <w:tcW w:w="18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127AB" w:rsidRDefault="002127AB">
            <w:pPr>
              <w:jc w:val="center"/>
              <w:rPr>
                <w:rFonts w:ascii="Calibri" w:hAnsi="Calibri"/>
                <w:color w:val="000000"/>
              </w:rPr>
            </w:pPr>
            <w:r>
              <w:rPr>
                <w:rFonts w:ascii="Calibri" w:hAnsi="Calibri"/>
                <w:color w:val="000000"/>
                <w:sz w:val="22"/>
                <w:szCs w:val="22"/>
              </w:rPr>
              <w:t>10</w:t>
            </w:r>
          </w:p>
        </w:tc>
        <w:tc>
          <w:tcPr>
            <w:tcW w:w="19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127AB" w:rsidRDefault="002127AB">
            <w:pPr>
              <w:jc w:val="center"/>
              <w:rPr>
                <w:rFonts w:ascii="Calibri" w:hAnsi="Calibri"/>
                <w:color w:val="000000"/>
              </w:rPr>
            </w:pPr>
            <w:r>
              <w:rPr>
                <w:rFonts w:ascii="Calibri" w:hAnsi="Calibri"/>
                <w:color w:val="000000"/>
                <w:sz w:val="22"/>
                <w:szCs w:val="22"/>
              </w:rPr>
              <w:t>9,26</w:t>
            </w:r>
          </w:p>
        </w:tc>
      </w:tr>
      <w:tr w:rsidR="002127AB" w:rsidTr="00192C1A">
        <w:trPr>
          <w:trHeight w:val="288"/>
          <w:jc w:val="center"/>
        </w:trPr>
        <w:tc>
          <w:tcPr>
            <w:tcW w:w="2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127AB" w:rsidRDefault="002127AB">
            <w:pPr>
              <w:rPr>
                <w:rFonts w:ascii="Calibri" w:hAnsi="Calibri"/>
                <w:color w:val="000000"/>
              </w:rPr>
            </w:pPr>
            <w:r>
              <w:rPr>
                <w:rFonts w:ascii="Calibri" w:hAnsi="Calibri"/>
                <w:color w:val="000000"/>
                <w:sz w:val="22"/>
                <w:szCs w:val="22"/>
              </w:rPr>
              <w:t>Distrito Capital</w:t>
            </w:r>
          </w:p>
        </w:tc>
        <w:tc>
          <w:tcPr>
            <w:tcW w:w="18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127AB" w:rsidRDefault="002127AB">
            <w:pPr>
              <w:jc w:val="center"/>
              <w:rPr>
                <w:rFonts w:ascii="Calibri" w:hAnsi="Calibri"/>
                <w:color w:val="000000"/>
              </w:rPr>
            </w:pPr>
            <w:r>
              <w:rPr>
                <w:rFonts w:ascii="Calibri" w:hAnsi="Calibri"/>
                <w:color w:val="000000"/>
                <w:sz w:val="22"/>
                <w:szCs w:val="22"/>
              </w:rPr>
              <w:t>9</w:t>
            </w:r>
          </w:p>
        </w:tc>
        <w:tc>
          <w:tcPr>
            <w:tcW w:w="19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127AB" w:rsidRDefault="002127AB">
            <w:pPr>
              <w:jc w:val="center"/>
              <w:rPr>
                <w:rFonts w:ascii="Calibri" w:hAnsi="Calibri"/>
                <w:color w:val="000000"/>
              </w:rPr>
            </w:pPr>
            <w:r>
              <w:rPr>
                <w:rFonts w:ascii="Calibri" w:hAnsi="Calibri"/>
                <w:color w:val="000000"/>
                <w:sz w:val="22"/>
                <w:szCs w:val="22"/>
              </w:rPr>
              <w:t>8,33</w:t>
            </w:r>
          </w:p>
        </w:tc>
      </w:tr>
      <w:tr w:rsidR="002127AB" w:rsidTr="00192C1A">
        <w:trPr>
          <w:trHeight w:val="288"/>
          <w:jc w:val="center"/>
        </w:trPr>
        <w:tc>
          <w:tcPr>
            <w:tcW w:w="2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127AB" w:rsidRDefault="002127AB">
            <w:pPr>
              <w:rPr>
                <w:rFonts w:ascii="Calibri" w:hAnsi="Calibri"/>
                <w:color w:val="000000"/>
              </w:rPr>
            </w:pPr>
            <w:r>
              <w:rPr>
                <w:rFonts w:ascii="Calibri" w:hAnsi="Calibri"/>
                <w:color w:val="000000"/>
                <w:sz w:val="22"/>
                <w:szCs w:val="22"/>
              </w:rPr>
              <w:t>Bolívar</w:t>
            </w:r>
          </w:p>
        </w:tc>
        <w:tc>
          <w:tcPr>
            <w:tcW w:w="18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127AB" w:rsidRDefault="002127AB">
            <w:pPr>
              <w:jc w:val="center"/>
              <w:rPr>
                <w:rFonts w:ascii="Calibri" w:hAnsi="Calibri"/>
                <w:color w:val="000000"/>
              </w:rPr>
            </w:pPr>
            <w:r>
              <w:rPr>
                <w:rFonts w:ascii="Calibri" w:hAnsi="Calibri"/>
                <w:color w:val="000000"/>
                <w:sz w:val="22"/>
                <w:szCs w:val="22"/>
              </w:rPr>
              <w:t>8</w:t>
            </w:r>
          </w:p>
        </w:tc>
        <w:tc>
          <w:tcPr>
            <w:tcW w:w="19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127AB" w:rsidRDefault="002127AB">
            <w:pPr>
              <w:jc w:val="center"/>
              <w:rPr>
                <w:rFonts w:ascii="Calibri" w:hAnsi="Calibri"/>
                <w:color w:val="000000"/>
              </w:rPr>
            </w:pPr>
            <w:r>
              <w:rPr>
                <w:rFonts w:ascii="Calibri" w:hAnsi="Calibri"/>
                <w:color w:val="000000"/>
                <w:sz w:val="22"/>
                <w:szCs w:val="22"/>
              </w:rPr>
              <w:t>7,41</w:t>
            </w:r>
          </w:p>
        </w:tc>
      </w:tr>
      <w:tr w:rsidR="002127AB" w:rsidTr="00192C1A">
        <w:trPr>
          <w:trHeight w:val="288"/>
          <w:jc w:val="center"/>
        </w:trPr>
        <w:tc>
          <w:tcPr>
            <w:tcW w:w="2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127AB" w:rsidRDefault="002127AB">
            <w:pPr>
              <w:rPr>
                <w:rFonts w:ascii="Calibri" w:hAnsi="Calibri"/>
                <w:color w:val="000000"/>
              </w:rPr>
            </w:pPr>
            <w:r>
              <w:rPr>
                <w:rFonts w:ascii="Calibri" w:hAnsi="Calibri"/>
                <w:color w:val="000000"/>
                <w:sz w:val="22"/>
                <w:szCs w:val="22"/>
              </w:rPr>
              <w:t>Carabobo</w:t>
            </w:r>
          </w:p>
        </w:tc>
        <w:tc>
          <w:tcPr>
            <w:tcW w:w="18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127AB" w:rsidRDefault="002127AB">
            <w:pPr>
              <w:jc w:val="center"/>
              <w:rPr>
                <w:rFonts w:ascii="Calibri" w:hAnsi="Calibri"/>
                <w:color w:val="000000"/>
              </w:rPr>
            </w:pPr>
            <w:r>
              <w:rPr>
                <w:rFonts w:ascii="Calibri" w:hAnsi="Calibri"/>
                <w:color w:val="000000"/>
                <w:sz w:val="22"/>
                <w:szCs w:val="22"/>
              </w:rPr>
              <w:t>8</w:t>
            </w:r>
          </w:p>
        </w:tc>
        <w:tc>
          <w:tcPr>
            <w:tcW w:w="19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127AB" w:rsidRDefault="002127AB">
            <w:pPr>
              <w:jc w:val="center"/>
              <w:rPr>
                <w:rFonts w:ascii="Calibri" w:hAnsi="Calibri"/>
                <w:color w:val="000000"/>
              </w:rPr>
            </w:pPr>
            <w:r>
              <w:rPr>
                <w:rFonts w:ascii="Calibri" w:hAnsi="Calibri"/>
                <w:color w:val="000000"/>
                <w:sz w:val="22"/>
                <w:szCs w:val="22"/>
              </w:rPr>
              <w:t>7,41</w:t>
            </w:r>
          </w:p>
        </w:tc>
      </w:tr>
      <w:tr w:rsidR="002127AB" w:rsidTr="00192C1A">
        <w:trPr>
          <w:trHeight w:val="288"/>
          <w:jc w:val="center"/>
        </w:trPr>
        <w:tc>
          <w:tcPr>
            <w:tcW w:w="2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127AB" w:rsidRDefault="002127AB">
            <w:pPr>
              <w:rPr>
                <w:rFonts w:ascii="Calibri" w:hAnsi="Calibri"/>
                <w:color w:val="000000"/>
              </w:rPr>
            </w:pPr>
            <w:r>
              <w:rPr>
                <w:rFonts w:ascii="Calibri" w:hAnsi="Calibri"/>
                <w:color w:val="000000"/>
                <w:sz w:val="22"/>
                <w:szCs w:val="22"/>
              </w:rPr>
              <w:t>Zulia</w:t>
            </w:r>
          </w:p>
        </w:tc>
        <w:tc>
          <w:tcPr>
            <w:tcW w:w="18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127AB" w:rsidRDefault="002127AB">
            <w:pPr>
              <w:jc w:val="center"/>
              <w:rPr>
                <w:rFonts w:ascii="Calibri" w:hAnsi="Calibri"/>
                <w:color w:val="000000"/>
              </w:rPr>
            </w:pPr>
            <w:r>
              <w:rPr>
                <w:rFonts w:ascii="Calibri" w:hAnsi="Calibri"/>
                <w:color w:val="000000"/>
                <w:sz w:val="22"/>
                <w:szCs w:val="22"/>
              </w:rPr>
              <w:t>7</w:t>
            </w:r>
          </w:p>
        </w:tc>
        <w:tc>
          <w:tcPr>
            <w:tcW w:w="19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127AB" w:rsidRDefault="002127AB">
            <w:pPr>
              <w:jc w:val="center"/>
              <w:rPr>
                <w:rFonts w:ascii="Calibri" w:hAnsi="Calibri"/>
                <w:color w:val="000000"/>
              </w:rPr>
            </w:pPr>
            <w:r>
              <w:rPr>
                <w:rFonts w:ascii="Calibri" w:hAnsi="Calibri"/>
                <w:color w:val="000000"/>
                <w:sz w:val="22"/>
                <w:szCs w:val="22"/>
              </w:rPr>
              <w:t>6,48</w:t>
            </w:r>
          </w:p>
        </w:tc>
      </w:tr>
      <w:tr w:rsidR="002127AB" w:rsidTr="00192C1A">
        <w:trPr>
          <w:trHeight w:val="288"/>
          <w:jc w:val="center"/>
        </w:trPr>
        <w:tc>
          <w:tcPr>
            <w:tcW w:w="2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127AB" w:rsidRDefault="002127AB">
            <w:pPr>
              <w:rPr>
                <w:rFonts w:ascii="Calibri" w:hAnsi="Calibri"/>
                <w:color w:val="000000"/>
              </w:rPr>
            </w:pPr>
            <w:r>
              <w:rPr>
                <w:rFonts w:ascii="Calibri" w:hAnsi="Calibri"/>
                <w:color w:val="000000"/>
                <w:sz w:val="22"/>
                <w:szCs w:val="22"/>
              </w:rPr>
              <w:t>Táchira</w:t>
            </w:r>
          </w:p>
        </w:tc>
        <w:tc>
          <w:tcPr>
            <w:tcW w:w="18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127AB" w:rsidRDefault="002127AB">
            <w:pPr>
              <w:jc w:val="center"/>
              <w:rPr>
                <w:rFonts w:ascii="Calibri" w:hAnsi="Calibri"/>
                <w:color w:val="000000"/>
              </w:rPr>
            </w:pPr>
            <w:r>
              <w:rPr>
                <w:rFonts w:ascii="Calibri" w:hAnsi="Calibri"/>
                <w:color w:val="000000"/>
                <w:sz w:val="22"/>
                <w:szCs w:val="22"/>
              </w:rPr>
              <w:t>5</w:t>
            </w:r>
          </w:p>
        </w:tc>
        <w:tc>
          <w:tcPr>
            <w:tcW w:w="19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127AB" w:rsidRDefault="002127AB">
            <w:pPr>
              <w:jc w:val="center"/>
              <w:rPr>
                <w:rFonts w:ascii="Calibri" w:hAnsi="Calibri"/>
                <w:color w:val="000000"/>
              </w:rPr>
            </w:pPr>
            <w:r>
              <w:rPr>
                <w:rFonts w:ascii="Calibri" w:hAnsi="Calibri"/>
                <w:color w:val="000000"/>
                <w:sz w:val="22"/>
                <w:szCs w:val="22"/>
              </w:rPr>
              <w:t>4,63</w:t>
            </w:r>
          </w:p>
        </w:tc>
      </w:tr>
      <w:tr w:rsidR="002127AB" w:rsidTr="00192C1A">
        <w:trPr>
          <w:trHeight w:val="288"/>
          <w:jc w:val="center"/>
        </w:trPr>
        <w:tc>
          <w:tcPr>
            <w:tcW w:w="2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127AB" w:rsidRDefault="002127AB">
            <w:pPr>
              <w:rPr>
                <w:rFonts w:ascii="Calibri" w:hAnsi="Calibri"/>
                <w:color w:val="000000"/>
              </w:rPr>
            </w:pPr>
            <w:r>
              <w:rPr>
                <w:rFonts w:ascii="Calibri" w:hAnsi="Calibri"/>
                <w:color w:val="000000"/>
                <w:sz w:val="22"/>
                <w:szCs w:val="22"/>
              </w:rPr>
              <w:t>Monagas</w:t>
            </w:r>
          </w:p>
        </w:tc>
        <w:tc>
          <w:tcPr>
            <w:tcW w:w="18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127AB" w:rsidRDefault="002127AB">
            <w:pPr>
              <w:jc w:val="center"/>
              <w:rPr>
                <w:rFonts w:ascii="Calibri" w:hAnsi="Calibri"/>
                <w:color w:val="000000"/>
              </w:rPr>
            </w:pPr>
            <w:r>
              <w:rPr>
                <w:rFonts w:ascii="Calibri" w:hAnsi="Calibri"/>
                <w:color w:val="000000"/>
                <w:sz w:val="22"/>
                <w:szCs w:val="22"/>
              </w:rPr>
              <w:t>4</w:t>
            </w:r>
          </w:p>
        </w:tc>
        <w:tc>
          <w:tcPr>
            <w:tcW w:w="19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127AB" w:rsidRDefault="002127AB">
            <w:pPr>
              <w:jc w:val="center"/>
              <w:rPr>
                <w:rFonts w:ascii="Calibri" w:hAnsi="Calibri"/>
                <w:color w:val="000000"/>
              </w:rPr>
            </w:pPr>
            <w:r>
              <w:rPr>
                <w:rFonts w:ascii="Calibri" w:hAnsi="Calibri"/>
                <w:color w:val="000000"/>
                <w:sz w:val="22"/>
                <w:szCs w:val="22"/>
              </w:rPr>
              <w:t>3,70</w:t>
            </w:r>
          </w:p>
        </w:tc>
      </w:tr>
      <w:tr w:rsidR="002127AB" w:rsidTr="00192C1A">
        <w:trPr>
          <w:trHeight w:val="288"/>
          <w:jc w:val="center"/>
        </w:trPr>
        <w:tc>
          <w:tcPr>
            <w:tcW w:w="2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127AB" w:rsidRDefault="002127AB">
            <w:pPr>
              <w:rPr>
                <w:rFonts w:ascii="Calibri" w:hAnsi="Calibri"/>
                <w:color w:val="000000"/>
              </w:rPr>
            </w:pPr>
            <w:r>
              <w:rPr>
                <w:rFonts w:ascii="Calibri" w:hAnsi="Calibri"/>
                <w:color w:val="000000"/>
                <w:sz w:val="22"/>
                <w:szCs w:val="22"/>
              </w:rPr>
              <w:t>Vargas</w:t>
            </w:r>
          </w:p>
        </w:tc>
        <w:tc>
          <w:tcPr>
            <w:tcW w:w="18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127AB" w:rsidRDefault="002127AB">
            <w:pPr>
              <w:jc w:val="center"/>
              <w:rPr>
                <w:rFonts w:ascii="Calibri" w:hAnsi="Calibri"/>
                <w:color w:val="000000"/>
              </w:rPr>
            </w:pPr>
            <w:r>
              <w:rPr>
                <w:rFonts w:ascii="Calibri" w:hAnsi="Calibri"/>
                <w:color w:val="000000"/>
                <w:sz w:val="22"/>
                <w:szCs w:val="22"/>
              </w:rPr>
              <w:t>4</w:t>
            </w:r>
          </w:p>
        </w:tc>
        <w:tc>
          <w:tcPr>
            <w:tcW w:w="19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127AB" w:rsidRDefault="002127AB">
            <w:pPr>
              <w:jc w:val="center"/>
              <w:rPr>
                <w:rFonts w:ascii="Calibri" w:hAnsi="Calibri"/>
                <w:color w:val="000000"/>
              </w:rPr>
            </w:pPr>
            <w:r>
              <w:rPr>
                <w:rFonts w:ascii="Calibri" w:hAnsi="Calibri"/>
                <w:color w:val="000000"/>
                <w:sz w:val="22"/>
                <w:szCs w:val="22"/>
              </w:rPr>
              <w:t>3,70</w:t>
            </w:r>
          </w:p>
        </w:tc>
      </w:tr>
      <w:tr w:rsidR="002127AB" w:rsidTr="00192C1A">
        <w:trPr>
          <w:trHeight w:val="288"/>
          <w:jc w:val="center"/>
        </w:trPr>
        <w:tc>
          <w:tcPr>
            <w:tcW w:w="2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127AB" w:rsidRDefault="002127AB">
            <w:pPr>
              <w:rPr>
                <w:rFonts w:ascii="Calibri" w:hAnsi="Calibri"/>
                <w:color w:val="000000"/>
              </w:rPr>
            </w:pPr>
            <w:r>
              <w:rPr>
                <w:rFonts w:ascii="Calibri" w:hAnsi="Calibri"/>
                <w:color w:val="000000"/>
                <w:sz w:val="22"/>
                <w:szCs w:val="22"/>
              </w:rPr>
              <w:t>Trujillo</w:t>
            </w:r>
          </w:p>
        </w:tc>
        <w:tc>
          <w:tcPr>
            <w:tcW w:w="18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127AB" w:rsidRDefault="002127AB">
            <w:pPr>
              <w:jc w:val="center"/>
              <w:rPr>
                <w:rFonts w:ascii="Calibri" w:hAnsi="Calibri"/>
                <w:color w:val="000000"/>
              </w:rPr>
            </w:pPr>
            <w:r>
              <w:rPr>
                <w:rFonts w:ascii="Calibri" w:hAnsi="Calibri"/>
                <w:color w:val="000000"/>
                <w:sz w:val="22"/>
                <w:szCs w:val="22"/>
              </w:rPr>
              <w:t>3</w:t>
            </w:r>
          </w:p>
        </w:tc>
        <w:tc>
          <w:tcPr>
            <w:tcW w:w="19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127AB" w:rsidRDefault="002127AB">
            <w:pPr>
              <w:jc w:val="center"/>
              <w:rPr>
                <w:rFonts w:ascii="Calibri" w:hAnsi="Calibri"/>
                <w:color w:val="000000"/>
              </w:rPr>
            </w:pPr>
            <w:r>
              <w:rPr>
                <w:rFonts w:ascii="Calibri" w:hAnsi="Calibri"/>
                <w:color w:val="000000"/>
                <w:sz w:val="22"/>
                <w:szCs w:val="22"/>
              </w:rPr>
              <w:t>2,78</w:t>
            </w:r>
          </w:p>
        </w:tc>
      </w:tr>
      <w:tr w:rsidR="002127AB" w:rsidTr="00192C1A">
        <w:trPr>
          <w:trHeight w:val="288"/>
          <w:jc w:val="center"/>
        </w:trPr>
        <w:tc>
          <w:tcPr>
            <w:tcW w:w="2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127AB" w:rsidRDefault="002127AB">
            <w:pPr>
              <w:rPr>
                <w:rFonts w:ascii="Calibri" w:hAnsi="Calibri"/>
                <w:color w:val="000000"/>
              </w:rPr>
            </w:pPr>
            <w:r>
              <w:rPr>
                <w:rFonts w:ascii="Calibri" w:hAnsi="Calibri"/>
                <w:color w:val="000000"/>
                <w:sz w:val="22"/>
                <w:szCs w:val="22"/>
              </w:rPr>
              <w:t>Cojedes</w:t>
            </w:r>
          </w:p>
        </w:tc>
        <w:tc>
          <w:tcPr>
            <w:tcW w:w="18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127AB" w:rsidRDefault="002127AB">
            <w:pPr>
              <w:jc w:val="center"/>
              <w:rPr>
                <w:rFonts w:ascii="Calibri" w:hAnsi="Calibri"/>
                <w:color w:val="000000"/>
              </w:rPr>
            </w:pPr>
            <w:r>
              <w:rPr>
                <w:rFonts w:ascii="Calibri" w:hAnsi="Calibri"/>
                <w:color w:val="000000"/>
                <w:sz w:val="22"/>
                <w:szCs w:val="22"/>
              </w:rPr>
              <w:t>2</w:t>
            </w:r>
          </w:p>
        </w:tc>
        <w:tc>
          <w:tcPr>
            <w:tcW w:w="19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127AB" w:rsidRDefault="002127AB">
            <w:pPr>
              <w:jc w:val="center"/>
              <w:rPr>
                <w:rFonts w:ascii="Calibri" w:hAnsi="Calibri"/>
                <w:color w:val="000000"/>
              </w:rPr>
            </w:pPr>
            <w:r>
              <w:rPr>
                <w:rFonts w:ascii="Calibri" w:hAnsi="Calibri"/>
                <w:color w:val="000000"/>
                <w:sz w:val="22"/>
                <w:szCs w:val="22"/>
              </w:rPr>
              <w:t>1,85</w:t>
            </w:r>
          </w:p>
        </w:tc>
      </w:tr>
      <w:tr w:rsidR="002127AB" w:rsidTr="00192C1A">
        <w:trPr>
          <w:trHeight w:val="288"/>
          <w:jc w:val="center"/>
        </w:trPr>
        <w:tc>
          <w:tcPr>
            <w:tcW w:w="2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127AB" w:rsidRDefault="002127AB">
            <w:pPr>
              <w:rPr>
                <w:rFonts w:ascii="Calibri" w:hAnsi="Calibri"/>
                <w:color w:val="000000"/>
              </w:rPr>
            </w:pPr>
            <w:r>
              <w:rPr>
                <w:rFonts w:ascii="Calibri" w:hAnsi="Calibri"/>
                <w:color w:val="000000"/>
                <w:sz w:val="22"/>
                <w:szCs w:val="22"/>
              </w:rPr>
              <w:t>Mérida</w:t>
            </w:r>
          </w:p>
        </w:tc>
        <w:tc>
          <w:tcPr>
            <w:tcW w:w="18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127AB" w:rsidRDefault="002127AB">
            <w:pPr>
              <w:jc w:val="center"/>
              <w:rPr>
                <w:rFonts w:ascii="Calibri" w:hAnsi="Calibri"/>
                <w:color w:val="000000"/>
              </w:rPr>
            </w:pPr>
            <w:r>
              <w:rPr>
                <w:rFonts w:ascii="Calibri" w:hAnsi="Calibri"/>
                <w:color w:val="000000"/>
                <w:sz w:val="22"/>
                <w:szCs w:val="22"/>
              </w:rPr>
              <w:t>1</w:t>
            </w:r>
          </w:p>
        </w:tc>
        <w:tc>
          <w:tcPr>
            <w:tcW w:w="19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127AB" w:rsidRDefault="002127AB">
            <w:pPr>
              <w:jc w:val="center"/>
              <w:rPr>
                <w:rFonts w:ascii="Calibri" w:hAnsi="Calibri"/>
                <w:color w:val="000000"/>
              </w:rPr>
            </w:pPr>
            <w:r>
              <w:rPr>
                <w:rFonts w:ascii="Calibri" w:hAnsi="Calibri"/>
                <w:color w:val="000000"/>
                <w:sz w:val="22"/>
                <w:szCs w:val="22"/>
              </w:rPr>
              <w:t>0,93</w:t>
            </w:r>
          </w:p>
        </w:tc>
      </w:tr>
      <w:tr w:rsidR="001C4C3D" w:rsidRPr="001C4C3D" w:rsidTr="00D24534">
        <w:trPr>
          <w:trHeight w:val="288"/>
          <w:jc w:val="center"/>
        </w:trPr>
        <w:tc>
          <w:tcPr>
            <w:tcW w:w="2135" w:type="dxa"/>
            <w:tcBorders>
              <w:top w:val="single" w:sz="4" w:space="0" w:color="auto"/>
              <w:left w:val="single" w:sz="4" w:space="0" w:color="auto"/>
              <w:bottom w:val="single" w:sz="4" w:space="0" w:color="auto"/>
              <w:right w:val="nil"/>
            </w:tcBorders>
            <w:shd w:val="clear" w:color="auto" w:fill="000000" w:themeFill="text1"/>
            <w:noWrap/>
            <w:vAlign w:val="center"/>
            <w:hideMark/>
          </w:tcPr>
          <w:p w:rsidR="001C4C3D" w:rsidRPr="001C4C3D" w:rsidRDefault="001C4C3D" w:rsidP="00D24534">
            <w:pPr>
              <w:rPr>
                <w:rFonts w:ascii="Verdana" w:hAnsi="Verdana"/>
                <w:b/>
                <w:bCs/>
                <w:color w:val="FFFFFF" w:themeColor="background1"/>
                <w:sz w:val="20"/>
                <w:szCs w:val="20"/>
              </w:rPr>
            </w:pPr>
            <w:r w:rsidRPr="001C4C3D">
              <w:rPr>
                <w:rFonts w:ascii="Verdana" w:hAnsi="Verdana"/>
                <w:b/>
                <w:bCs/>
                <w:color w:val="FFFFFF" w:themeColor="background1"/>
                <w:sz w:val="20"/>
                <w:szCs w:val="20"/>
              </w:rPr>
              <w:t>Total</w:t>
            </w:r>
          </w:p>
        </w:tc>
        <w:tc>
          <w:tcPr>
            <w:tcW w:w="1845" w:type="dxa"/>
            <w:tcBorders>
              <w:top w:val="single" w:sz="4" w:space="0" w:color="auto"/>
              <w:left w:val="nil"/>
              <w:bottom w:val="single" w:sz="4" w:space="0" w:color="auto"/>
              <w:right w:val="nil"/>
            </w:tcBorders>
            <w:shd w:val="clear" w:color="auto" w:fill="000000" w:themeFill="text1"/>
            <w:noWrap/>
            <w:vAlign w:val="center"/>
            <w:hideMark/>
          </w:tcPr>
          <w:p w:rsidR="00CD7292" w:rsidRPr="001C4C3D" w:rsidRDefault="002127AB" w:rsidP="00CD7292">
            <w:pPr>
              <w:jc w:val="center"/>
              <w:rPr>
                <w:rFonts w:ascii="Verdana" w:hAnsi="Verdana"/>
                <w:b/>
                <w:bCs/>
                <w:color w:val="FFFFFF" w:themeColor="background1"/>
                <w:sz w:val="20"/>
                <w:szCs w:val="20"/>
              </w:rPr>
            </w:pPr>
            <w:r>
              <w:rPr>
                <w:rFonts w:ascii="Verdana" w:hAnsi="Verdana"/>
                <w:b/>
                <w:bCs/>
                <w:color w:val="FFFFFF" w:themeColor="background1"/>
                <w:sz w:val="20"/>
                <w:szCs w:val="20"/>
              </w:rPr>
              <w:t>108</w:t>
            </w:r>
          </w:p>
        </w:tc>
        <w:tc>
          <w:tcPr>
            <w:tcW w:w="1990" w:type="dxa"/>
            <w:tcBorders>
              <w:top w:val="single" w:sz="4" w:space="0" w:color="auto"/>
              <w:left w:val="nil"/>
              <w:bottom w:val="single" w:sz="4" w:space="0" w:color="auto"/>
              <w:right w:val="single" w:sz="4" w:space="0" w:color="auto"/>
            </w:tcBorders>
            <w:shd w:val="clear" w:color="auto" w:fill="000000" w:themeFill="text1"/>
            <w:noWrap/>
            <w:vAlign w:val="center"/>
            <w:hideMark/>
          </w:tcPr>
          <w:p w:rsidR="001C4C3D" w:rsidRPr="001C4C3D" w:rsidRDefault="001C4C3D" w:rsidP="00D24534">
            <w:pPr>
              <w:jc w:val="center"/>
              <w:rPr>
                <w:rFonts w:ascii="Verdana" w:hAnsi="Verdana"/>
                <w:b/>
                <w:color w:val="FFFFFF" w:themeColor="background1"/>
                <w:sz w:val="20"/>
                <w:szCs w:val="20"/>
              </w:rPr>
            </w:pPr>
            <w:r w:rsidRPr="001C4C3D">
              <w:rPr>
                <w:rFonts w:ascii="Verdana" w:hAnsi="Verdana"/>
                <w:b/>
                <w:color w:val="FFFFFF" w:themeColor="background1"/>
                <w:sz w:val="20"/>
                <w:szCs w:val="20"/>
              </w:rPr>
              <w:t>100</w:t>
            </w:r>
          </w:p>
        </w:tc>
      </w:tr>
    </w:tbl>
    <w:p w:rsidR="00B27CAF" w:rsidRDefault="00B27CAF" w:rsidP="008F5C37">
      <w:pPr>
        <w:spacing w:line="276" w:lineRule="auto"/>
        <w:ind w:firstLine="708"/>
        <w:rPr>
          <w:rFonts w:ascii="Verdana" w:hAnsi="Verdana" w:cs="Tahoma"/>
          <w:b/>
          <w:sz w:val="20"/>
          <w:szCs w:val="20"/>
        </w:rPr>
      </w:pPr>
    </w:p>
    <w:tbl>
      <w:tblPr>
        <w:tblW w:w="5969" w:type="dxa"/>
        <w:jc w:val="center"/>
        <w:tblInd w:w="55" w:type="dxa"/>
        <w:tblCellMar>
          <w:left w:w="70" w:type="dxa"/>
          <w:right w:w="70" w:type="dxa"/>
        </w:tblCellMar>
        <w:tblLook w:val="04A0"/>
      </w:tblPr>
      <w:tblGrid>
        <w:gridCol w:w="5969"/>
      </w:tblGrid>
      <w:tr w:rsidR="00AB7347" w:rsidRPr="00452A53" w:rsidTr="00AB7347">
        <w:trPr>
          <w:trHeight w:val="288"/>
          <w:jc w:val="center"/>
        </w:trPr>
        <w:tc>
          <w:tcPr>
            <w:tcW w:w="5969" w:type="dxa"/>
            <w:shd w:val="clear" w:color="auto" w:fill="auto"/>
            <w:noWrap/>
            <w:vAlign w:val="bottom"/>
          </w:tcPr>
          <w:p w:rsidR="00AB7347" w:rsidRPr="00452A53" w:rsidRDefault="00AB7347" w:rsidP="00102FFA">
            <w:pPr>
              <w:spacing w:before="240"/>
              <w:jc w:val="right"/>
              <w:rPr>
                <w:rFonts w:ascii="Verdana" w:hAnsi="Verdana" w:cs="Tahoma"/>
                <w:b/>
                <w:i/>
                <w:sz w:val="20"/>
                <w:szCs w:val="20"/>
              </w:rPr>
            </w:pPr>
            <w:r w:rsidRPr="008F5C37">
              <w:rPr>
                <w:rFonts w:ascii="Verdana" w:hAnsi="Verdana" w:cs="Tahoma"/>
                <w:i/>
                <w:sz w:val="20"/>
                <w:szCs w:val="20"/>
              </w:rPr>
              <w:t xml:space="preserve">Fuente: Registro Hemerográfico </w:t>
            </w:r>
            <w:r w:rsidRPr="008F5C37">
              <w:rPr>
                <w:rFonts w:ascii="Verdana" w:hAnsi="Verdana" w:cs="Tahoma"/>
                <w:b/>
                <w:i/>
                <w:sz w:val="20"/>
                <w:szCs w:val="20"/>
              </w:rPr>
              <w:t>Cecodap</w:t>
            </w:r>
          </w:p>
        </w:tc>
      </w:tr>
    </w:tbl>
    <w:p w:rsidR="00B27CAF" w:rsidRDefault="00B27CAF" w:rsidP="008F5C37">
      <w:pPr>
        <w:spacing w:line="276" w:lineRule="auto"/>
        <w:ind w:firstLine="708"/>
        <w:rPr>
          <w:rFonts w:ascii="Verdana" w:hAnsi="Verdana" w:cs="Tahoma"/>
          <w:b/>
          <w:sz w:val="20"/>
          <w:szCs w:val="20"/>
        </w:rPr>
      </w:pPr>
    </w:p>
    <w:p w:rsidR="00B27CAF" w:rsidRDefault="00B27CAF" w:rsidP="008F5C37">
      <w:pPr>
        <w:spacing w:line="276" w:lineRule="auto"/>
        <w:ind w:firstLine="708"/>
        <w:rPr>
          <w:rFonts w:ascii="Verdana" w:hAnsi="Verdana" w:cs="Tahoma"/>
          <w:b/>
          <w:sz w:val="20"/>
          <w:szCs w:val="20"/>
        </w:rPr>
      </w:pPr>
    </w:p>
    <w:p w:rsidR="003508CF" w:rsidRDefault="003508CF">
      <w:pPr>
        <w:spacing w:after="200" w:line="276" w:lineRule="auto"/>
        <w:rPr>
          <w:rFonts w:ascii="Verdana" w:hAnsi="Verdana" w:cs="Tahoma"/>
          <w:b/>
          <w:sz w:val="20"/>
          <w:szCs w:val="20"/>
        </w:rPr>
      </w:pPr>
      <w:r>
        <w:rPr>
          <w:rFonts w:ascii="Verdana" w:hAnsi="Verdana" w:cs="Tahoma"/>
          <w:b/>
          <w:sz w:val="20"/>
          <w:szCs w:val="20"/>
        </w:rPr>
        <w:br w:type="page"/>
      </w:r>
    </w:p>
    <w:p w:rsidR="003508CF" w:rsidRPr="00B27CAF" w:rsidRDefault="003508CF" w:rsidP="003508CF">
      <w:pPr>
        <w:spacing w:line="276" w:lineRule="auto"/>
        <w:rPr>
          <w:rFonts w:ascii="Verdana" w:hAnsi="Verdana" w:cs="Tahoma"/>
          <w:b/>
          <w:sz w:val="20"/>
          <w:szCs w:val="20"/>
        </w:rPr>
      </w:pPr>
      <w:r>
        <w:rPr>
          <w:rFonts w:ascii="Verdana" w:hAnsi="Verdana" w:cs="Tahoma"/>
          <w:b/>
          <w:sz w:val="20"/>
          <w:szCs w:val="20"/>
        </w:rPr>
        <w:t>5</w:t>
      </w:r>
      <w:r w:rsidRPr="00B27CAF">
        <w:rPr>
          <w:rFonts w:ascii="Verdana" w:hAnsi="Verdana" w:cs="Tahoma"/>
          <w:b/>
          <w:sz w:val="20"/>
          <w:szCs w:val="20"/>
        </w:rPr>
        <w:t xml:space="preserve">. Violencia Institucional por </w:t>
      </w:r>
      <w:r>
        <w:rPr>
          <w:rFonts w:ascii="Verdana" w:hAnsi="Verdana" w:cs="Tahoma"/>
          <w:b/>
          <w:sz w:val="20"/>
          <w:szCs w:val="20"/>
        </w:rPr>
        <w:t>mes</w:t>
      </w:r>
    </w:p>
    <w:p w:rsidR="00EC762B" w:rsidRDefault="00EC762B" w:rsidP="008F5C37">
      <w:pPr>
        <w:spacing w:line="276" w:lineRule="auto"/>
        <w:ind w:firstLine="708"/>
        <w:rPr>
          <w:rFonts w:ascii="Verdana" w:hAnsi="Verdana" w:cs="Tahoma"/>
          <w:b/>
          <w:sz w:val="20"/>
          <w:szCs w:val="20"/>
        </w:rPr>
      </w:pPr>
    </w:p>
    <w:p w:rsidR="003508CF" w:rsidRDefault="00535734" w:rsidP="00535734">
      <w:pPr>
        <w:spacing w:line="276" w:lineRule="auto"/>
        <w:rPr>
          <w:rFonts w:ascii="Verdana" w:hAnsi="Verdana" w:cs="Tahoma"/>
          <w:b/>
          <w:sz w:val="20"/>
          <w:szCs w:val="20"/>
        </w:rPr>
      </w:pPr>
      <w:r w:rsidRPr="003508CF">
        <w:rPr>
          <w:rFonts w:ascii="Arial" w:eastAsia="Calibri" w:hAnsi="Arial" w:cs="Arial"/>
          <w:noProof/>
          <w:color w:val="404040" w:themeColor="text1" w:themeTint="BF"/>
          <w:sz w:val="16"/>
          <w:szCs w:val="16"/>
          <w:lang w:val="es-ES" w:eastAsia="es-ES"/>
        </w:rPr>
        <w:drawing>
          <wp:inline distT="0" distB="0" distL="0" distR="0">
            <wp:extent cx="5400675" cy="3767608"/>
            <wp:effectExtent l="0" t="0" r="0" b="4445"/>
            <wp:docPr id="4110" name="Gráfico 4110"/>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3508CF" w:rsidRDefault="003508CF" w:rsidP="008E524C">
      <w:pPr>
        <w:spacing w:line="276" w:lineRule="auto"/>
        <w:ind w:firstLine="708"/>
        <w:jc w:val="center"/>
        <w:rPr>
          <w:rFonts w:ascii="Verdana" w:hAnsi="Verdana" w:cs="Tahoma"/>
          <w:b/>
          <w:sz w:val="20"/>
          <w:szCs w:val="20"/>
        </w:rPr>
      </w:pPr>
    </w:p>
    <w:p w:rsidR="00EC762B" w:rsidRDefault="003508CF" w:rsidP="008E524C">
      <w:pPr>
        <w:spacing w:after="200" w:line="276" w:lineRule="auto"/>
        <w:rPr>
          <w:rFonts w:ascii="Verdana" w:hAnsi="Verdana" w:cs="Tahoma"/>
          <w:b/>
          <w:sz w:val="20"/>
          <w:szCs w:val="20"/>
        </w:rPr>
      </w:pPr>
      <w:r>
        <w:rPr>
          <w:rFonts w:ascii="Verdana" w:hAnsi="Verdana" w:cs="Tahoma"/>
          <w:b/>
          <w:sz w:val="20"/>
          <w:szCs w:val="20"/>
        </w:rPr>
        <w:br w:type="page"/>
      </w:r>
    </w:p>
    <w:p w:rsidR="00EC762B" w:rsidRDefault="00900447" w:rsidP="008F5C37">
      <w:pPr>
        <w:spacing w:line="276" w:lineRule="auto"/>
        <w:ind w:firstLine="708"/>
        <w:rPr>
          <w:rFonts w:ascii="Verdana" w:hAnsi="Verdana" w:cs="Tahoma"/>
          <w:b/>
          <w:sz w:val="20"/>
          <w:szCs w:val="20"/>
        </w:rPr>
      </w:pPr>
      <w:r w:rsidRPr="00900447">
        <w:rPr>
          <w:rFonts w:ascii="Verdana" w:hAnsi="Verdana" w:cs="Tahoma"/>
          <w:b/>
          <w:noProof/>
          <w:sz w:val="20"/>
          <w:szCs w:val="20"/>
          <w:lang w:val="en-US" w:eastAsia="en-US"/>
        </w:rPr>
        <w:pict>
          <v:shape id="_x0000_s1041" type="#_x0000_t202" style="position:absolute;left:0;text-align:left;margin-left:274.4pt;margin-top:-37.75pt;width:152.8pt;height:110.55pt;z-index:251735040;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" filled="f" stroked="f">
            <v:textbox style="mso-fit-shape-to-text:t">
              <w:txbxContent>
                <w:p w:rsidR="004619FB" w:rsidRPr="009B506B" w:rsidRDefault="004619FB" w:rsidP="009B506B">
                  <w:pPr>
                    <w:jc w:val="center"/>
                    <w:rPr>
                      <w:sz w:val="48"/>
                      <w:szCs w:val="48"/>
                    </w:rPr>
                  </w:pPr>
                  <w:r w:rsidRPr="009B506B">
                    <w:rPr>
                      <w:rFonts w:ascii="Verdana" w:hAnsi="Verdana" w:cs="Tahoma"/>
                      <w:b/>
                      <w:color w:val="FFFFFF" w:themeColor="background1"/>
                      <w:sz w:val="48"/>
                      <w:szCs w:val="48"/>
                    </w:rPr>
                    <w:t>Violencia Otros</w:t>
                  </w:r>
                </w:p>
              </w:txbxContent>
            </v:textbox>
          </v:shape>
        </w:pict>
      </w:r>
      <w:r w:rsidRPr="00900447">
        <w:rPr>
          <w:rFonts w:ascii="Verdana" w:hAnsi="Verdana" w:cs="Tahoma"/>
          <w:b/>
          <w:noProof/>
          <w:sz w:val="20"/>
          <w:szCs w:val="20"/>
          <w:lang w:val="en-US" w:eastAsia="en-US"/>
        </w:rPr>
        <w:pict>
          <v:rect id="65 Rectángulo" o:spid="_x0000_s1055" style="position:absolute;left:0;text-align:left;margin-left:274.1pt;margin-top:-64.6pt;width:152.2pt;height:106.85pt;z-index:251655165;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" fillcolor="#4e6128 [1606]" stroked="f">
            <v:shadow on="t" color="black" opacity="22937f" origin=",.5" offset="0,.63889mm"/>
          </v:rect>
        </w:pict>
      </w:r>
    </w:p>
    <w:p w:rsidR="00EC762B" w:rsidRDefault="00EC762B" w:rsidP="008F5C37">
      <w:pPr>
        <w:spacing w:line="276" w:lineRule="auto"/>
        <w:ind w:firstLine="708"/>
        <w:rPr>
          <w:rFonts w:ascii="Verdana" w:hAnsi="Verdana" w:cs="Tahoma"/>
          <w:b/>
          <w:sz w:val="20"/>
          <w:szCs w:val="20"/>
        </w:rPr>
      </w:pPr>
    </w:p>
    <w:p w:rsidR="00EC762B" w:rsidRDefault="00EC762B" w:rsidP="008F5C37">
      <w:pPr>
        <w:spacing w:line="276" w:lineRule="auto"/>
        <w:ind w:firstLine="708"/>
        <w:rPr>
          <w:rFonts w:ascii="Verdana" w:hAnsi="Verdana" w:cs="Tahoma"/>
          <w:b/>
          <w:sz w:val="20"/>
          <w:szCs w:val="20"/>
        </w:rPr>
      </w:pPr>
    </w:p>
    <w:p w:rsidR="00BC1E51" w:rsidRPr="001839EC" w:rsidRDefault="00BC1E51" w:rsidP="00C62275">
      <w:pPr>
        <w:spacing w:line="276" w:lineRule="auto"/>
        <w:rPr>
          <w:rFonts w:ascii="Verdana" w:hAnsi="Verdana" w:cs="Tahoma"/>
          <w:b/>
          <w:color w:val="FFFFFF" w:themeColor="background1"/>
          <w:sz w:val="28"/>
          <w:szCs w:val="20"/>
        </w:rPr>
      </w:pPr>
    </w:p>
    <w:p w:rsidR="00BC1E51" w:rsidRPr="001839EC" w:rsidRDefault="00BC1E51" w:rsidP="00C62275">
      <w:pPr>
        <w:spacing w:line="276" w:lineRule="auto"/>
        <w:rPr>
          <w:rFonts w:ascii="Verdana" w:hAnsi="Verdana" w:cs="Tahoma"/>
          <w:b/>
          <w:color w:val="FFFFFF" w:themeColor="background1"/>
          <w:sz w:val="28"/>
          <w:szCs w:val="20"/>
        </w:rPr>
      </w:pPr>
    </w:p>
    <w:p w:rsidR="009B506B" w:rsidRDefault="009B506B" w:rsidP="00BC1E51">
      <w:pPr>
        <w:spacing w:line="276" w:lineRule="auto"/>
        <w:rPr>
          <w:rFonts w:ascii="Verdana" w:hAnsi="Verdana" w:cs="Tahoma"/>
          <w:b/>
          <w:sz w:val="20"/>
          <w:szCs w:val="20"/>
        </w:rPr>
      </w:pPr>
    </w:p>
    <w:p w:rsidR="009B506B" w:rsidRDefault="009B506B" w:rsidP="00BC1E51">
      <w:pPr>
        <w:spacing w:line="276" w:lineRule="auto"/>
        <w:rPr>
          <w:rFonts w:ascii="Verdana" w:hAnsi="Verdana" w:cs="Tahoma"/>
          <w:b/>
          <w:sz w:val="20"/>
          <w:szCs w:val="20"/>
        </w:rPr>
      </w:pPr>
    </w:p>
    <w:p w:rsidR="009B506B" w:rsidRDefault="009B506B" w:rsidP="00BC1E51">
      <w:pPr>
        <w:spacing w:line="276" w:lineRule="auto"/>
        <w:rPr>
          <w:rFonts w:ascii="Verdana" w:hAnsi="Verdana" w:cs="Tahoma"/>
          <w:b/>
          <w:sz w:val="20"/>
          <w:szCs w:val="20"/>
        </w:rPr>
      </w:pPr>
    </w:p>
    <w:p w:rsidR="00BC1E51" w:rsidRPr="008F5C37" w:rsidRDefault="00BC1E51" w:rsidP="00BC1E51">
      <w:pPr>
        <w:spacing w:line="276" w:lineRule="auto"/>
        <w:rPr>
          <w:rFonts w:ascii="Verdana" w:hAnsi="Verdana" w:cs="Tahoma"/>
          <w:b/>
          <w:sz w:val="20"/>
          <w:szCs w:val="20"/>
        </w:rPr>
      </w:pPr>
      <w:r w:rsidRPr="008F5C37">
        <w:rPr>
          <w:rFonts w:ascii="Verdana" w:hAnsi="Verdana" w:cs="Tahoma"/>
          <w:b/>
          <w:sz w:val="20"/>
          <w:szCs w:val="20"/>
        </w:rPr>
        <w:t xml:space="preserve">1. Rango de edad por Violencia </w:t>
      </w:r>
      <w:r w:rsidR="005532C8">
        <w:rPr>
          <w:rFonts w:ascii="Verdana" w:hAnsi="Verdana" w:cs="Tahoma"/>
          <w:b/>
          <w:sz w:val="20"/>
          <w:szCs w:val="20"/>
        </w:rPr>
        <w:t>Otros</w:t>
      </w:r>
      <w:r w:rsidRPr="008F5C37">
        <w:rPr>
          <w:rFonts w:ascii="Verdana" w:hAnsi="Verdana" w:cs="Tahoma"/>
          <w:b/>
          <w:sz w:val="20"/>
          <w:szCs w:val="20"/>
        </w:rPr>
        <w:t>.</w:t>
      </w:r>
    </w:p>
    <w:p w:rsidR="00BC1E51" w:rsidRPr="008F5C37" w:rsidRDefault="00BC1E51" w:rsidP="00BC1E51">
      <w:pPr>
        <w:spacing w:line="276" w:lineRule="auto"/>
        <w:rPr>
          <w:rFonts w:ascii="Verdana" w:hAnsi="Verdana" w:cs="Tahoma"/>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364"/>
        <w:gridCol w:w="4356"/>
      </w:tblGrid>
      <w:tr w:rsidR="00BC1E51" w:rsidRPr="008F5C37" w:rsidTr="00906015">
        <w:tc>
          <w:tcPr>
            <w:tcW w:w="8720" w:type="dxa"/>
            <w:gridSpan w:val="2"/>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shd w:val="clear" w:color="auto" w:fill="4F6228" w:themeFill="accent3" w:themeFillShade="80"/>
          </w:tcPr>
          <w:p w:rsidR="00BC1E51" w:rsidRPr="009B506B" w:rsidRDefault="00BC1E51" w:rsidP="00C62275">
            <w:pPr>
              <w:spacing w:line="276" w:lineRule="auto"/>
              <w:jc w:val="center"/>
              <w:rPr>
                <w:rFonts w:ascii="Verdana" w:hAnsi="Verdana" w:cs="Tahoma"/>
                <w:b/>
                <w:color w:val="FFFFFF" w:themeColor="background1"/>
                <w:sz w:val="20"/>
                <w:szCs w:val="20"/>
              </w:rPr>
            </w:pPr>
            <w:r w:rsidRPr="009B506B">
              <w:rPr>
                <w:rFonts w:ascii="Verdana" w:hAnsi="Verdana" w:cs="Tahoma"/>
                <w:b/>
                <w:color w:val="FFFFFF" w:themeColor="background1"/>
                <w:sz w:val="20"/>
                <w:szCs w:val="20"/>
              </w:rPr>
              <w:t>Violencia Otros por grupo de edades</w:t>
            </w:r>
          </w:p>
          <w:p w:rsidR="00BC1E51" w:rsidRPr="008F5C37" w:rsidRDefault="00571624" w:rsidP="00C62275">
            <w:pPr>
              <w:spacing w:line="276" w:lineRule="auto"/>
              <w:jc w:val="center"/>
              <w:rPr>
                <w:rFonts w:ascii="Verdana" w:hAnsi="Verdana" w:cs="Tahoma"/>
                <w:sz w:val="20"/>
                <w:szCs w:val="20"/>
              </w:rPr>
            </w:pPr>
            <w:r>
              <w:rPr>
                <w:rFonts w:ascii="Verdana" w:hAnsi="Verdana" w:cs="Tahoma"/>
                <w:b/>
                <w:color w:val="FFFFFF" w:themeColor="background1"/>
                <w:sz w:val="20"/>
                <w:szCs w:val="20"/>
              </w:rPr>
              <w:t>Enero - Junio 2015</w:t>
            </w:r>
          </w:p>
        </w:tc>
      </w:tr>
      <w:tr w:rsidR="00BC1E51" w:rsidRPr="008F5C37" w:rsidTr="00906015">
        <w:tc>
          <w:tcPr>
            <w:tcW w:w="4364"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shd w:val="clear" w:color="auto" w:fill="C2D69B" w:themeFill="accent3" w:themeFillTint="99"/>
          </w:tcPr>
          <w:p w:rsidR="00BC1E51" w:rsidRPr="00834A53" w:rsidRDefault="00BC1E51" w:rsidP="00C62275">
            <w:pPr>
              <w:spacing w:line="276" w:lineRule="auto"/>
              <w:jc w:val="center"/>
              <w:rPr>
                <w:rFonts w:ascii="Verdana" w:hAnsi="Verdana" w:cs="Tahoma"/>
                <w:b/>
                <w:sz w:val="20"/>
                <w:szCs w:val="20"/>
              </w:rPr>
            </w:pPr>
            <w:r w:rsidRPr="00834A53">
              <w:rPr>
                <w:rFonts w:ascii="Verdana" w:hAnsi="Verdana" w:cs="Tahoma"/>
                <w:b/>
                <w:sz w:val="20"/>
                <w:szCs w:val="20"/>
              </w:rPr>
              <w:t>Rango de Edad</w:t>
            </w:r>
          </w:p>
        </w:tc>
        <w:tc>
          <w:tcPr>
            <w:tcW w:w="4356"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shd w:val="clear" w:color="auto" w:fill="C2D69B" w:themeFill="accent3" w:themeFillTint="99"/>
          </w:tcPr>
          <w:p w:rsidR="00BC1E51" w:rsidRPr="00834A53" w:rsidRDefault="00BC1E51" w:rsidP="00C62275">
            <w:pPr>
              <w:spacing w:line="276" w:lineRule="auto"/>
              <w:jc w:val="center"/>
              <w:rPr>
                <w:rFonts w:ascii="Verdana" w:hAnsi="Verdana" w:cs="Tahoma"/>
                <w:b/>
                <w:sz w:val="20"/>
                <w:szCs w:val="20"/>
              </w:rPr>
            </w:pPr>
            <w:r w:rsidRPr="00834A53">
              <w:rPr>
                <w:rFonts w:ascii="Verdana" w:hAnsi="Verdana" w:cs="Tahoma"/>
                <w:b/>
                <w:sz w:val="20"/>
                <w:szCs w:val="20"/>
              </w:rPr>
              <w:t>Número de Víctimas</w:t>
            </w:r>
          </w:p>
        </w:tc>
      </w:tr>
      <w:tr w:rsidR="00BC1E51" w:rsidRPr="008F5C37" w:rsidTr="00906015">
        <w:tc>
          <w:tcPr>
            <w:tcW w:w="4364"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tcPr>
          <w:p w:rsidR="00BC1E51" w:rsidRPr="008F5C37" w:rsidRDefault="00BC1E51" w:rsidP="00821717">
            <w:pPr>
              <w:spacing w:line="276" w:lineRule="auto"/>
              <w:jc w:val="center"/>
              <w:rPr>
                <w:rFonts w:ascii="Verdana" w:hAnsi="Verdana" w:cs="Tahoma"/>
                <w:sz w:val="20"/>
                <w:szCs w:val="20"/>
              </w:rPr>
            </w:pPr>
            <w:r w:rsidRPr="008F5C37">
              <w:rPr>
                <w:rFonts w:ascii="Verdana" w:hAnsi="Verdana" w:cs="Tahoma"/>
                <w:sz w:val="20"/>
                <w:szCs w:val="20"/>
              </w:rPr>
              <w:t>1</w:t>
            </w:r>
            <w:r w:rsidR="00821717">
              <w:rPr>
                <w:rFonts w:ascii="Verdana" w:hAnsi="Verdana" w:cs="Tahoma"/>
                <w:sz w:val="20"/>
                <w:szCs w:val="20"/>
              </w:rPr>
              <w:t>2</w:t>
            </w:r>
            <w:r w:rsidRPr="008F5C37">
              <w:rPr>
                <w:rFonts w:ascii="Verdana" w:hAnsi="Verdana" w:cs="Tahoma"/>
                <w:sz w:val="20"/>
                <w:szCs w:val="20"/>
              </w:rPr>
              <w:t xml:space="preserve"> a 17 años</w:t>
            </w:r>
          </w:p>
        </w:tc>
        <w:tc>
          <w:tcPr>
            <w:tcW w:w="4356"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tcPr>
          <w:p w:rsidR="00BC1E51" w:rsidRPr="008F5C37" w:rsidRDefault="002E5E5A" w:rsidP="00C62275">
            <w:pPr>
              <w:spacing w:line="276" w:lineRule="auto"/>
              <w:jc w:val="center"/>
              <w:rPr>
                <w:rFonts w:ascii="Verdana" w:hAnsi="Verdana" w:cs="Tahoma"/>
                <w:sz w:val="20"/>
                <w:szCs w:val="20"/>
              </w:rPr>
            </w:pPr>
            <w:r>
              <w:rPr>
                <w:rFonts w:ascii="Verdana" w:hAnsi="Verdana" w:cs="Tahoma"/>
                <w:sz w:val="20"/>
                <w:szCs w:val="20"/>
              </w:rPr>
              <w:t>9</w:t>
            </w:r>
          </w:p>
        </w:tc>
      </w:tr>
      <w:tr w:rsidR="00BC1E51" w:rsidRPr="008F5C37" w:rsidTr="00906015">
        <w:tc>
          <w:tcPr>
            <w:tcW w:w="4364"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shd w:val="clear" w:color="auto" w:fill="4F6228" w:themeFill="accent3" w:themeFillShade="80"/>
          </w:tcPr>
          <w:p w:rsidR="00BC1E51" w:rsidRPr="00F56D30" w:rsidRDefault="00BC1E51" w:rsidP="00C62275">
            <w:pPr>
              <w:spacing w:line="276" w:lineRule="auto"/>
              <w:jc w:val="center"/>
              <w:rPr>
                <w:rFonts w:ascii="Verdana" w:hAnsi="Verdana" w:cs="Tahoma"/>
                <w:b/>
                <w:color w:val="FFFFFF" w:themeColor="background1"/>
                <w:sz w:val="20"/>
                <w:szCs w:val="20"/>
              </w:rPr>
            </w:pPr>
            <w:r w:rsidRPr="00F56D30">
              <w:rPr>
                <w:rFonts w:ascii="Verdana" w:hAnsi="Verdana" w:cs="Tahoma"/>
                <w:b/>
                <w:color w:val="FFFFFF" w:themeColor="background1"/>
                <w:sz w:val="20"/>
                <w:szCs w:val="20"/>
              </w:rPr>
              <w:t>Total:</w:t>
            </w:r>
          </w:p>
        </w:tc>
        <w:tc>
          <w:tcPr>
            <w:tcW w:w="4356"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shd w:val="clear" w:color="auto" w:fill="4F6228" w:themeFill="accent3" w:themeFillShade="80"/>
          </w:tcPr>
          <w:p w:rsidR="00BC1E51" w:rsidRPr="00F56D30" w:rsidRDefault="002E5E5A" w:rsidP="004E7163">
            <w:pPr>
              <w:spacing w:line="276" w:lineRule="auto"/>
              <w:jc w:val="center"/>
              <w:rPr>
                <w:rFonts w:ascii="Verdana" w:hAnsi="Verdana" w:cs="Tahoma"/>
                <w:b/>
                <w:color w:val="FFFFFF" w:themeColor="background1"/>
                <w:sz w:val="20"/>
                <w:szCs w:val="20"/>
              </w:rPr>
            </w:pPr>
            <w:r>
              <w:rPr>
                <w:rFonts w:ascii="Verdana" w:hAnsi="Verdana" w:cs="Tahoma"/>
                <w:b/>
                <w:color w:val="FFFFFF" w:themeColor="background1"/>
                <w:sz w:val="20"/>
                <w:szCs w:val="20"/>
              </w:rPr>
              <w:t>9</w:t>
            </w:r>
          </w:p>
        </w:tc>
      </w:tr>
      <w:tr w:rsidR="009B506B" w:rsidRPr="008F5C37" w:rsidTr="00906015">
        <w:tc>
          <w:tcPr>
            <w:tcW w:w="8720" w:type="dxa"/>
            <w:gridSpan w:val="2"/>
            <w:tcBorders>
              <w:top w:val="single" w:sz="4" w:space="0" w:color="4F6228" w:themeColor="accent3" w:themeShade="80"/>
              <w:left w:val="nil"/>
              <w:bottom w:val="nil"/>
              <w:right w:val="nil"/>
            </w:tcBorders>
          </w:tcPr>
          <w:p w:rsidR="009B506B" w:rsidRDefault="009B506B" w:rsidP="00E96A8F">
            <w:pPr>
              <w:spacing w:before="240"/>
              <w:jc w:val="right"/>
              <w:rPr>
                <w:rFonts w:ascii="Verdana" w:hAnsi="Verdana" w:cs="Tahoma"/>
                <w:b/>
                <w:i/>
                <w:sz w:val="20"/>
                <w:szCs w:val="20"/>
              </w:rPr>
            </w:pPr>
            <w:r w:rsidRPr="008F5C37">
              <w:rPr>
                <w:rFonts w:ascii="Verdana" w:hAnsi="Verdana" w:cs="Tahoma"/>
                <w:i/>
                <w:sz w:val="20"/>
                <w:szCs w:val="20"/>
              </w:rPr>
              <w:t xml:space="preserve">Fuente: Registro Hemerográfico </w:t>
            </w:r>
            <w:r w:rsidRPr="008F5C37">
              <w:rPr>
                <w:rFonts w:ascii="Verdana" w:hAnsi="Verdana" w:cs="Tahoma"/>
                <w:b/>
                <w:i/>
                <w:sz w:val="20"/>
                <w:szCs w:val="20"/>
              </w:rPr>
              <w:t>Cecodap</w:t>
            </w:r>
          </w:p>
          <w:p w:rsidR="009B506B" w:rsidRDefault="009B506B" w:rsidP="00E96A8F">
            <w:pPr>
              <w:spacing w:before="240"/>
              <w:jc w:val="right"/>
              <w:rPr>
                <w:rFonts w:ascii="Verdana" w:hAnsi="Verdana" w:cs="Tahoma"/>
                <w:b/>
                <w:sz w:val="20"/>
                <w:szCs w:val="20"/>
              </w:rPr>
            </w:pPr>
          </w:p>
        </w:tc>
      </w:tr>
    </w:tbl>
    <w:p w:rsidR="00BC1E51" w:rsidRPr="008F5C37" w:rsidRDefault="00BC1E51" w:rsidP="00BC1E51">
      <w:pPr>
        <w:spacing w:line="276" w:lineRule="auto"/>
        <w:rPr>
          <w:rFonts w:ascii="Verdana" w:hAnsi="Verdana" w:cs="Tahoma"/>
          <w:b/>
          <w:i/>
          <w:sz w:val="20"/>
          <w:szCs w:val="20"/>
        </w:rPr>
      </w:pPr>
    </w:p>
    <w:p w:rsidR="00BC1E51" w:rsidRPr="008F5C37" w:rsidRDefault="00900447" w:rsidP="00BC1E51">
      <w:pPr>
        <w:spacing w:line="276" w:lineRule="auto"/>
        <w:rPr>
          <w:rFonts w:ascii="Verdana" w:hAnsi="Verdana" w:cs="Tahoma"/>
          <w:b/>
          <w:sz w:val="20"/>
          <w:szCs w:val="20"/>
        </w:rPr>
      </w:pPr>
      <w:r w:rsidRPr="00900447">
        <w:rPr>
          <w:rFonts w:ascii="Verdana" w:hAnsi="Verdana" w:cs="Tahoma"/>
          <w:b/>
          <w:noProof/>
          <w:sz w:val="20"/>
          <w:szCs w:val="20"/>
          <w:lang w:val="en-US" w:eastAsia="en-US"/>
        </w:rPr>
        <w:pict>
          <v:roundrect id="AutoShape 48" o:spid="_x0000_s1054" style="position:absolute;margin-left:-9.3pt;margin-top:11.5pt;width:444.75pt;height:231.75pt;z-index:25170329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" filled="f" fillcolor="white [3201]" strokecolor="#4e6128 [1606]" strokeweight="5pt">
            <v:stroke linestyle="thickThin"/>
            <v:shadow color="#868686"/>
          </v:roundrect>
        </w:pict>
      </w:r>
    </w:p>
    <w:p w:rsidR="00BC1E51" w:rsidRPr="008F5C37" w:rsidRDefault="00BC1E51" w:rsidP="00BC1E51">
      <w:pPr>
        <w:spacing w:line="276" w:lineRule="auto"/>
        <w:rPr>
          <w:rFonts w:ascii="Verdana" w:hAnsi="Verdana" w:cs="Tahoma"/>
          <w:sz w:val="20"/>
          <w:szCs w:val="20"/>
        </w:rPr>
      </w:pPr>
    </w:p>
    <w:p w:rsidR="00BC1E51" w:rsidRPr="008F5C37" w:rsidRDefault="00BC1E51" w:rsidP="00BC1E51">
      <w:pPr>
        <w:spacing w:line="276" w:lineRule="auto"/>
        <w:rPr>
          <w:rFonts w:ascii="Verdana" w:hAnsi="Verdana" w:cs="Tahoma"/>
          <w:sz w:val="20"/>
          <w:szCs w:val="20"/>
        </w:rPr>
      </w:pPr>
      <w:r w:rsidRPr="001839EC">
        <w:rPr>
          <w:rFonts w:ascii="Verdana" w:hAnsi="Verdana" w:cs="Tahoma"/>
          <w:noProof/>
          <w:sz w:val="20"/>
          <w:szCs w:val="20"/>
          <w:lang w:val="es-ES" w:eastAsia="es-ES"/>
        </w:rPr>
        <w:drawing>
          <wp:inline distT="0" distB="0" distL="0" distR="0">
            <wp:extent cx="5667375" cy="2457450"/>
            <wp:effectExtent l="0" t="0" r="0" b="0"/>
            <wp:docPr id="6"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BC1E51" w:rsidRPr="00BD06B7" w:rsidRDefault="00BC1E51" w:rsidP="00BC1E51">
      <w:pPr>
        <w:spacing w:line="276" w:lineRule="auto"/>
        <w:jc w:val="center"/>
        <w:rPr>
          <w:rFonts w:ascii="Verdana" w:hAnsi="Verdana" w:cs="Tahoma"/>
          <w:b/>
          <w:i/>
          <w:sz w:val="16"/>
          <w:szCs w:val="16"/>
        </w:rPr>
      </w:pPr>
      <w:r w:rsidRPr="00BD06B7">
        <w:rPr>
          <w:rFonts w:ascii="Verdana" w:hAnsi="Verdana" w:cs="Tahoma"/>
          <w:i/>
          <w:sz w:val="16"/>
          <w:szCs w:val="16"/>
        </w:rPr>
        <w:t xml:space="preserve">Fuente: Registro Hemerográfico </w:t>
      </w:r>
      <w:r w:rsidRPr="00BD06B7">
        <w:rPr>
          <w:rFonts w:ascii="Verdana" w:hAnsi="Verdana" w:cs="Tahoma"/>
          <w:b/>
          <w:i/>
          <w:sz w:val="16"/>
          <w:szCs w:val="16"/>
        </w:rPr>
        <w:t>Cecodap</w:t>
      </w:r>
    </w:p>
    <w:p w:rsidR="00BC1E51" w:rsidRDefault="00BC1E51" w:rsidP="00BC1E51">
      <w:pPr>
        <w:spacing w:line="276" w:lineRule="auto"/>
        <w:rPr>
          <w:rFonts w:ascii="Verdana" w:hAnsi="Verdana" w:cs="Tahoma"/>
          <w:b/>
          <w:sz w:val="20"/>
          <w:szCs w:val="20"/>
        </w:rPr>
      </w:pPr>
    </w:p>
    <w:p w:rsidR="00BC1E51" w:rsidRDefault="00BC1E51" w:rsidP="00BC1E51">
      <w:pPr>
        <w:spacing w:line="276" w:lineRule="auto"/>
        <w:rPr>
          <w:rFonts w:ascii="Verdana" w:hAnsi="Verdana" w:cs="Tahoma"/>
          <w:b/>
          <w:sz w:val="20"/>
          <w:szCs w:val="20"/>
        </w:rPr>
      </w:pPr>
    </w:p>
    <w:p w:rsidR="00BC1E51" w:rsidRPr="008F5C37" w:rsidRDefault="00BC1E51" w:rsidP="00BC1E51">
      <w:pPr>
        <w:spacing w:line="276" w:lineRule="auto"/>
        <w:rPr>
          <w:rFonts w:ascii="Verdana" w:hAnsi="Verdana" w:cs="Tahoma"/>
          <w:b/>
          <w:sz w:val="20"/>
          <w:szCs w:val="20"/>
        </w:rPr>
      </w:pPr>
      <w:r w:rsidRPr="008F5C37">
        <w:rPr>
          <w:rFonts w:ascii="Verdana" w:hAnsi="Verdana" w:cs="Tahoma"/>
          <w:b/>
          <w:sz w:val="20"/>
          <w:szCs w:val="20"/>
        </w:rPr>
        <w:t xml:space="preserve">2. Violencia </w:t>
      </w:r>
      <w:r>
        <w:rPr>
          <w:rFonts w:ascii="Verdana" w:hAnsi="Verdana" w:cs="Tahoma"/>
          <w:b/>
          <w:sz w:val="20"/>
          <w:szCs w:val="20"/>
        </w:rPr>
        <w:t xml:space="preserve">Institucional </w:t>
      </w:r>
      <w:r w:rsidRPr="008F5C37">
        <w:rPr>
          <w:rFonts w:ascii="Verdana" w:hAnsi="Verdana" w:cs="Tahoma"/>
          <w:b/>
          <w:sz w:val="20"/>
          <w:szCs w:val="20"/>
        </w:rPr>
        <w:t>por sexo.</w:t>
      </w:r>
    </w:p>
    <w:p w:rsidR="00BC1E51" w:rsidRPr="008F5C37" w:rsidRDefault="00BC1E51" w:rsidP="00BC1E51">
      <w:pPr>
        <w:spacing w:line="276" w:lineRule="auto"/>
        <w:rPr>
          <w:rFonts w:ascii="Verdana" w:hAnsi="Verdana" w:cs="Tahoma"/>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363"/>
        <w:gridCol w:w="4357"/>
      </w:tblGrid>
      <w:tr w:rsidR="00BC1E51" w:rsidRPr="008F5C37" w:rsidTr="00906015">
        <w:tc>
          <w:tcPr>
            <w:tcW w:w="8720" w:type="dxa"/>
            <w:gridSpan w:val="2"/>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shd w:val="clear" w:color="auto" w:fill="4F6228" w:themeFill="accent3" w:themeFillShade="80"/>
          </w:tcPr>
          <w:p w:rsidR="00BC1E51" w:rsidRPr="009B506B" w:rsidRDefault="00BC1E51" w:rsidP="00C62275">
            <w:pPr>
              <w:spacing w:line="276" w:lineRule="auto"/>
              <w:jc w:val="center"/>
              <w:rPr>
                <w:rFonts w:ascii="Verdana" w:hAnsi="Verdana" w:cs="Tahoma"/>
                <w:b/>
                <w:color w:val="FFFFFF" w:themeColor="background1"/>
                <w:sz w:val="20"/>
                <w:szCs w:val="20"/>
              </w:rPr>
            </w:pPr>
            <w:r w:rsidRPr="009B506B">
              <w:rPr>
                <w:rFonts w:ascii="Verdana" w:hAnsi="Verdana" w:cs="Tahoma"/>
                <w:b/>
                <w:color w:val="FFFFFF" w:themeColor="background1"/>
                <w:sz w:val="20"/>
                <w:szCs w:val="20"/>
              </w:rPr>
              <w:t>Violencia Institucional por sexo</w:t>
            </w:r>
          </w:p>
          <w:p w:rsidR="00BC1E51" w:rsidRPr="008F5C37" w:rsidRDefault="00571624" w:rsidP="00C62275">
            <w:pPr>
              <w:spacing w:line="276" w:lineRule="auto"/>
              <w:jc w:val="center"/>
              <w:rPr>
                <w:rFonts w:ascii="Verdana" w:hAnsi="Verdana" w:cs="Tahoma"/>
                <w:sz w:val="20"/>
                <w:szCs w:val="20"/>
              </w:rPr>
            </w:pPr>
            <w:r>
              <w:rPr>
                <w:rFonts w:ascii="Verdana" w:hAnsi="Verdana" w:cs="Tahoma"/>
                <w:b/>
                <w:color w:val="FFFFFF" w:themeColor="background1"/>
                <w:sz w:val="20"/>
                <w:szCs w:val="20"/>
              </w:rPr>
              <w:t>Enero - Junio 2015</w:t>
            </w:r>
          </w:p>
        </w:tc>
      </w:tr>
      <w:tr w:rsidR="00BC1E51" w:rsidRPr="008F5C37" w:rsidTr="00906015">
        <w:tc>
          <w:tcPr>
            <w:tcW w:w="4363"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shd w:val="clear" w:color="auto" w:fill="C2D69B" w:themeFill="accent3" w:themeFillTint="99"/>
          </w:tcPr>
          <w:p w:rsidR="00BC1E51" w:rsidRPr="00834A53" w:rsidRDefault="00BC1E51" w:rsidP="00C62275">
            <w:pPr>
              <w:spacing w:line="276" w:lineRule="auto"/>
              <w:jc w:val="center"/>
              <w:rPr>
                <w:rFonts w:ascii="Verdana" w:hAnsi="Verdana" w:cs="Tahoma"/>
                <w:b/>
                <w:sz w:val="20"/>
                <w:szCs w:val="20"/>
              </w:rPr>
            </w:pPr>
            <w:r w:rsidRPr="00834A53">
              <w:rPr>
                <w:rFonts w:ascii="Verdana" w:hAnsi="Verdana" w:cs="Tahoma"/>
                <w:b/>
                <w:sz w:val="20"/>
                <w:szCs w:val="20"/>
              </w:rPr>
              <w:t>Sexo</w:t>
            </w:r>
          </w:p>
        </w:tc>
        <w:tc>
          <w:tcPr>
            <w:tcW w:w="4357"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shd w:val="clear" w:color="auto" w:fill="C2D69B" w:themeFill="accent3" w:themeFillTint="99"/>
          </w:tcPr>
          <w:p w:rsidR="00BC1E51" w:rsidRPr="00834A53" w:rsidRDefault="00BC1E51" w:rsidP="00C62275">
            <w:pPr>
              <w:spacing w:line="276" w:lineRule="auto"/>
              <w:jc w:val="center"/>
              <w:rPr>
                <w:rFonts w:ascii="Verdana" w:hAnsi="Verdana" w:cs="Tahoma"/>
                <w:b/>
                <w:sz w:val="20"/>
                <w:szCs w:val="20"/>
              </w:rPr>
            </w:pPr>
            <w:r w:rsidRPr="00834A53">
              <w:rPr>
                <w:rFonts w:ascii="Verdana" w:hAnsi="Verdana" w:cs="Tahoma"/>
                <w:b/>
                <w:sz w:val="20"/>
                <w:szCs w:val="20"/>
              </w:rPr>
              <w:t>Número de Víctimas</w:t>
            </w:r>
          </w:p>
        </w:tc>
      </w:tr>
      <w:tr w:rsidR="00BC1E51" w:rsidRPr="008F5C37" w:rsidTr="00906015">
        <w:tc>
          <w:tcPr>
            <w:tcW w:w="4363"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tcPr>
          <w:p w:rsidR="00BC1E51" w:rsidRPr="008F5C37" w:rsidRDefault="00BC1E51" w:rsidP="00C62275">
            <w:pPr>
              <w:spacing w:line="276" w:lineRule="auto"/>
              <w:jc w:val="center"/>
              <w:rPr>
                <w:rFonts w:ascii="Verdana" w:hAnsi="Verdana" w:cs="Tahoma"/>
                <w:sz w:val="20"/>
                <w:szCs w:val="20"/>
              </w:rPr>
            </w:pPr>
            <w:r w:rsidRPr="008F5C37">
              <w:rPr>
                <w:rFonts w:ascii="Verdana" w:hAnsi="Verdana" w:cs="Tahoma"/>
                <w:sz w:val="20"/>
                <w:szCs w:val="20"/>
              </w:rPr>
              <w:t>Femenino</w:t>
            </w:r>
          </w:p>
        </w:tc>
        <w:tc>
          <w:tcPr>
            <w:tcW w:w="4357"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tcPr>
          <w:p w:rsidR="00BC1E51" w:rsidRPr="008F5C37" w:rsidRDefault="002E5E5A" w:rsidP="00C62275">
            <w:pPr>
              <w:spacing w:line="276" w:lineRule="auto"/>
              <w:jc w:val="center"/>
              <w:rPr>
                <w:rFonts w:ascii="Verdana" w:hAnsi="Verdana" w:cs="Tahoma"/>
                <w:sz w:val="20"/>
                <w:szCs w:val="20"/>
              </w:rPr>
            </w:pPr>
            <w:r>
              <w:rPr>
                <w:rFonts w:ascii="Verdana" w:hAnsi="Verdana" w:cs="Tahoma"/>
                <w:sz w:val="20"/>
                <w:szCs w:val="20"/>
              </w:rPr>
              <w:t>3</w:t>
            </w:r>
          </w:p>
        </w:tc>
      </w:tr>
      <w:tr w:rsidR="00BC1E51" w:rsidRPr="008F5C37" w:rsidTr="00906015">
        <w:tc>
          <w:tcPr>
            <w:tcW w:w="4363"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tcPr>
          <w:p w:rsidR="00BC1E51" w:rsidRPr="008F5C37" w:rsidRDefault="00BC1E51" w:rsidP="00C62275">
            <w:pPr>
              <w:spacing w:line="276" w:lineRule="auto"/>
              <w:jc w:val="center"/>
              <w:rPr>
                <w:rFonts w:ascii="Verdana" w:hAnsi="Verdana" w:cs="Tahoma"/>
                <w:sz w:val="20"/>
                <w:szCs w:val="20"/>
              </w:rPr>
            </w:pPr>
            <w:r w:rsidRPr="008F5C37">
              <w:rPr>
                <w:rFonts w:ascii="Verdana" w:hAnsi="Verdana" w:cs="Tahoma"/>
                <w:sz w:val="20"/>
                <w:szCs w:val="20"/>
              </w:rPr>
              <w:t>Masculino</w:t>
            </w:r>
          </w:p>
        </w:tc>
        <w:tc>
          <w:tcPr>
            <w:tcW w:w="4357"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tcPr>
          <w:p w:rsidR="00BC1E51" w:rsidRPr="008F5C37" w:rsidRDefault="002E5E5A" w:rsidP="00C62275">
            <w:pPr>
              <w:spacing w:line="276" w:lineRule="auto"/>
              <w:jc w:val="center"/>
              <w:rPr>
                <w:rFonts w:ascii="Verdana" w:hAnsi="Verdana" w:cs="Tahoma"/>
                <w:sz w:val="20"/>
                <w:szCs w:val="20"/>
              </w:rPr>
            </w:pPr>
            <w:r>
              <w:rPr>
                <w:rFonts w:ascii="Verdana" w:hAnsi="Verdana" w:cs="Tahoma"/>
                <w:sz w:val="20"/>
                <w:szCs w:val="20"/>
              </w:rPr>
              <w:t>6</w:t>
            </w:r>
          </w:p>
        </w:tc>
      </w:tr>
      <w:tr w:rsidR="00BC1E51" w:rsidRPr="008F5C37" w:rsidTr="00906015">
        <w:tc>
          <w:tcPr>
            <w:tcW w:w="4363"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shd w:val="clear" w:color="auto" w:fill="4F6228" w:themeFill="accent3" w:themeFillShade="80"/>
          </w:tcPr>
          <w:p w:rsidR="00BC1E51" w:rsidRPr="00906015" w:rsidRDefault="00BC1E51" w:rsidP="00C62275">
            <w:pPr>
              <w:spacing w:line="276" w:lineRule="auto"/>
              <w:jc w:val="center"/>
              <w:rPr>
                <w:rFonts w:ascii="Verdana" w:hAnsi="Verdana" w:cs="Tahoma"/>
                <w:b/>
                <w:color w:val="FFFFFF" w:themeColor="background1"/>
                <w:sz w:val="20"/>
                <w:szCs w:val="20"/>
              </w:rPr>
            </w:pPr>
            <w:r w:rsidRPr="00906015">
              <w:rPr>
                <w:rFonts w:ascii="Verdana" w:hAnsi="Verdana" w:cs="Tahoma"/>
                <w:b/>
                <w:color w:val="FFFFFF" w:themeColor="background1"/>
                <w:sz w:val="20"/>
                <w:szCs w:val="20"/>
              </w:rPr>
              <w:t>Total:</w:t>
            </w:r>
          </w:p>
        </w:tc>
        <w:tc>
          <w:tcPr>
            <w:tcW w:w="4357"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shd w:val="clear" w:color="auto" w:fill="4F6228" w:themeFill="accent3" w:themeFillShade="80"/>
          </w:tcPr>
          <w:p w:rsidR="00BC1E51" w:rsidRPr="00906015" w:rsidRDefault="002E5E5A" w:rsidP="004E7163">
            <w:pPr>
              <w:spacing w:line="276" w:lineRule="auto"/>
              <w:jc w:val="center"/>
              <w:rPr>
                <w:rFonts w:ascii="Verdana" w:hAnsi="Verdana" w:cs="Tahoma"/>
                <w:b/>
                <w:color w:val="FFFFFF" w:themeColor="background1"/>
                <w:sz w:val="20"/>
                <w:szCs w:val="20"/>
              </w:rPr>
            </w:pPr>
            <w:r>
              <w:rPr>
                <w:rFonts w:ascii="Verdana" w:hAnsi="Verdana" w:cs="Tahoma"/>
                <w:b/>
                <w:color w:val="FFFFFF" w:themeColor="background1"/>
                <w:sz w:val="20"/>
                <w:szCs w:val="20"/>
              </w:rPr>
              <w:t>9</w:t>
            </w:r>
          </w:p>
        </w:tc>
      </w:tr>
      <w:tr w:rsidR="009B506B" w:rsidRPr="008F5C37" w:rsidTr="00906015">
        <w:tc>
          <w:tcPr>
            <w:tcW w:w="8720" w:type="dxa"/>
            <w:gridSpan w:val="2"/>
            <w:tcBorders>
              <w:top w:val="single" w:sz="4" w:space="0" w:color="4F6228" w:themeColor="accent3" w:themeShade="80"/>
              <w:left w:val="nil"/>
              <w:bottom w:val="nil"/>
              <w:right w:val="nil"/>
            </w:tcBorders>
          </w:tcPr>
          <w:p w:rsidR="009B506B" w:rsidRDefault="009B506B" w:rsidP="00E96A8F">
            <w:pPr>
              <w:spacing w:before="240"/>
              <w:jc w:val="right"/>
              <w:rPr>
                <w:rFonts w:ascii="Verdana" w:hAnsi="Verdana" w:cs="Tahoma"/>
                <w:b/>
                <w:i/>
                <w:sz w:val="20"/>
                <w:szCs w:val="20"/>
              </w:rPr>
            </w:pPr>
            <w:r w:rsidRPr="008F5C37">
              <w:rPr>
                <w:rFonts w:ascii="Verdana" w:hAnsi="Verdana" w:cs="Tahoma"/>
                <w:i/>
                <w:sz w:val="20"/>
                <w:szCs w:val="20"/>
              </w:rPr>
              <w:t xml:space="preserve">Fuente: Registro Hemerográfico </w:t>
            </w:r>
            <w:r w:rsidRPr="008F5C37">
              <w:rPr>
                <w:rFonts w:ascii="Verdana" w:hAnsi="Verdana" w:cs="Tahoma"/>
                <w:b/>
                <w:i/>
                <w:sz w:val="20"/>
                <w:szCs w:val="20"/>
              </w:rPr>
              <w:t>Cecodap</w:t>
            </w:r>
          </w:p>
          <w:p w:rsidR="009B506B" w:rsidRDefault="009B506B" w:rsidP="00E96A8F">
            <w:pPr>
              <w:spacing w:before="240"/>
              <w:jc w:val="right"/>
              <w:rPr>
                <w:rFonts w:ascii="Verdana" w:hAnsi="Verdana" w:cs="Tahoma"/>
                <w:b/>
                <w:sz w:val="20"/>
                <w:szCs w:val="20"/>
              </w:rPr>
            </w:pPr>
          </w:p>
        </w:tc>
      </w:tr>
    </w:tbl>
    <w:p w:rsidR="00BC1E51" w:rsidRDefault="00900447" w:rsidP="00BC1E51">
      <w:pPr>
        <w:spacing w:line="276" w:lineRule="auto"/>
        <w:ind w:left="708"/>
        <w:jc w:val="center"/>
        <w:rPr>
          <w:rFonts w:ascii="Verdana" w:hAnsi="Verdana" w:cs="Tahoma"/>
          <w:i/>
          <w:sz w:val="20"/>
          <w:szCs w:val="20"/>
        </w:rPr>
      </w:pPr>
      <w:r w:rsidRPr="00900447">
        <w:rPr>
          <w:rFonts w:ascii="Verdana" w:hAnsi="Verdana" w:cs="Tahoma"/>
          <w:b/>
          <w:noProof/>
          <w:sz w:val="20"/>
          <w:szCs w:val="20"/>
          <w:lang w:val="en-US" w:eastAsia="en-US"/>
        </w:rPr>
        <w:pict>
          <v:roundrect id="AutoShape 49" o:spid="_x0000_s1053" style="position:absolute;left:0;text-align:left;margin-left:56.7pt;margin-top:-8.6pt;width:335.25pt;height:283.5pt;z-index:251704320;visibility:visible;mso-position-horizontal-relative:text;mso-position-vertical-relative:tex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" filled="f" fillcolor="white [3201]" strokecolor="#4e6128 [1606]" strokeweight="5pt">
            <v:stroke linestyle="thickThin"/>
            <v:shadow color="#868686"/>
          </v:roundrect>
        </w:pict>
      </w:r>
      <w:r w:rsidR="00BC1E51" w:rsidRPr="00F71FEA">
        <w:rPr>
          <w:rFonts w:ascii="Verdana" w:hAnsi="Verdana" w:cs="Tahoma"/>
          <w:b/>
          <w:noProof/>
          <w:sz w:val="20"/>
          <w:szCs w:val="20"/>
          <w:lang w:val="es-ES" w:eastAsia="es-ES"/>
        </w:rPr>
        <w:drawing>
          <wp:inline distT="0" distB="0" distL="0" distR="0">
            <wp:extent cx="4314825" cy="3181350"/>
            <wp:effectExtent l="0" t="0" r="0" b="0"/>
            <wp:docPr id="8"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BC1E51" w:rsidRPr="006B4C26" w:rsidRDefault="00BC1E51" w:rsidP="00BC1E51">
      <w:pPr>
        <w:spacing w:line="276" w:lineRule="auto"/>
        <w:ind w:left="708" w:firstLine="708"/>
        <w:jc w:val="center"/>
        <w:rPr>
          <w:rFonts w:ascii="Verdana" w:hAnsi="Verdana" w:cs="Tahoma"/>
          <w:b/>
          <w:sz w:val="16"/>
          <w:szCs w:val="20"/>
        </w:rPr>
      </w:pPr>
      <w:r w:rsidRPr="006B4C26">
        <w:rPr>
          <w:rFonts w:ascii="Verdana" w:hAnsi="Verdana" w:cs="Tahoma"/>
          <w:i/>
          <w:sz w:val="16"/>
          <w:szCs w:val="20"/>
        </w:rPr>
        <w:t xml:space="preserve">Fuente: Registro Hemerográfico </w:t>
      </w:r>
      <w:r w:rsidRPr="006B4C26">
        <w:rPr>
          <w:rFonts w:ascii="Verdana" w:hAnsi="Verdana" w:cs="Tahoma"/>
          <w:b/>
          <w:i/>
          <w:sz w:val="16"/>
          <w:szCs w:val="20"/>
        </w:rPr>
        <w:t>Cecodap</w:t>
      </w:r>
    </w:p>
    <w:p w:rsidR="00BC1E51" w:rsidRDefault="00BC1E51" w:rsidP="00BC1E51">
      <w:pPr>
        <w:spacing w:line="276" w:lineRule="auto"/>
        <w:rPr>
          <w:rFonts w:ascii="Verdana" w:hAnsi="Verdana" w:cs="Tahoma"/>
          <w:b/>
          <w:sz w:val="20"/>
          <w:szCs w:val="20"/>
        </w:rPr>
      </w:pPr>
    </w:p>
    <w:p w:rsidR="00BC1E51" w:rsidRDefault="00BC1E51" w:rsidP="00BC1E51">
      <w:pPr>
        <w:spacing w:line="276" w:lineRule="auto"/>
        <w:rPr>
          <w:rFonts w:ascii="Verdana" w:hAnsi="Verdana" w:cs="Tahoma"/>
          <w:b/>
          <w:sz w:val="20"/>
          <w:szCs w:val="20"/>
        </w:rPr>
      </w:pPr>
    </w:p>
    <w:p w:rsidR="00BC1E51" w:rsidRDefault="00BC1E51" w:rsidP="00BC1E51">
      <w:pPr>
        <w:spacing w:line="276" w:lineRule="auto"/>
        <w:rPr>
          <w:rFonts w:ascii="Verdana" w:hAnsi="Verdana" w:cs="Tahoma"/>
          <w:b/>
          <w:sz w:val="20"/>
          <w:szCs w:val="20"/>
        </w:rPr>
      </w:pPr>
    </w:p>
    <w:p w:rsidR="00BC1E51" w:rsidRPr="008F5C37" w:rsidRDefault="00BC1E51" w:rsidP="00BC1E51">
      <w:pPr>
        <w:spacing w:line="276" w:lineRule="auto"/>
        <w:rPr>
          <w:rFonts w:ascii="Verdana" w:hAnsi="Verdana" w:cs="Tahoma"/>
          <w:b/>
          <w:sz w:val="20"/>
          <w:szCs w:val="20"/>
        </w:rPr>
      </w:pPr>
      <w:r w:rsidRPr="008F5C37">
        <w:rPr>
          <w:rFonts w:ascii="Verdana" w:hAnsi="Verdana" w:cs="Tahoma"/>
          <w:b/>
          <w:sz w:val="20"/>
          <w:szCs w:val="20"/>
        </w:rPr>
        <w:t xml:space="preserve">3. Violencia </w:t>
      </w:r>
      <w:r>
        <w:rPr>
          <w:rFonts w:ascii="Verdana" w:hAnsi="Verdana" w:cs="Tahoma"/>
          <w:b/>
          <w:sz w:val="20"/>
          <w:szCs w:val="20"/>
        </w:rPr>
        <w:t xml:space="preserve">Institucional </w:t>
      </w:r>
      <w:r w:rsidRPr="008F5C37">
        <w:rPr>
          <w:rFonts w:ascii="Verdana" w:hAnsi="Verdana" w:cs="Tahoma"/>
          <w:b/>
          <w:sz w:val="20"/>
          <w:szCs w:val="20"/>
        </w:rPr>
        <w:t>por tipo de delito.</w:t>
      </w:r>
    </w:p>
    <w:p w:rsidR="00BC1E51" w:rsidRPr="008F5C37" w:rsidRDefault="00BC1E51" w:rsidP="00BC1E51">
      <w:pPr>
        <w:spacing w:line="276" w:lineRule="auto"/>
        <w:rPr>
          <w:rFonts w:ascii="Verdana" w:hAnsi="Verdana" w:cs="Tahoma"/>
          <w:b/>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536"/>
        <w:gridCol w:w="3969"/>
      </w:tblGrid>
      <w:tr w:rsidR="009B506B" w:rsidRPr="009B506B" w:rsidTr="00906015">
        <w:tc>
          <w:tcPr>
            <w:tcW w:w="8505" w:type="dxa"/>
            <w:gridSpan w:val="2"/>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shd w:val="clear" w:color="auto" w:fill="4F6228" w:themeFill="accent3" w:themeFillShade="80"/>
          </w:tcPr>
          <w:p w:rsidR="00BC1E51" w:rsidRPr="009B506B" w:rsidRDefault="00BC1E51" w:rsidP="00C62275">
            <w:pPr>
              <w:spacing w:line="276" w:lineRule="auto"/>
              <w:jc w:val="center"/>
              <w:rPr>
                <w:rFonts w:ascii="Verdana" w:hAnsi="Verdana" w:cs="Tahoma"/>
                <w:b/>
                <w:color w:val="FFFFFF" w:themeColor="background1"/>
                <w:sz w:val="20"/>
                <w:szCs w:val="20"/>
              </w:rPr>
            </w:pPr>
            <w:r w:rsidRPr="009B506B">
              <w:rPr>
                <w:rFonts w:ascii="Verdana" w:hAnsi="Verdana" w:cs="Tahoma"/>
                <w:b/>
                <w:color w:val="FFFFFF" w:themeColor="background1"/>
                <w:sz w:val="20"/>
                <w:szCs w:val="20"/>
              </w:rPr>
              <w:t xml:space="preserve">Violencia </w:t>
            </w:r>
            <w:r w:rsidR="00071BF7" w:rsidRPr="009B506B">
              <w:rPr>
                <w:rFonts w:ascii="Verdana" w:hAnsi="Verdana" w:cs="Tahoma"/>
                <w:b/>
                <w:color w:val="FFFFFF" w:themeColor="background1"/>
                <w:sz w:val="20"/>
                <w:szCs w:val="20"/>
              </w:rPr>
              <w:t xml:space="preserve">Otros </w:t>
            </w:r>
            <w:r w:rsidRPr="009B506B">
              <w:rPr>
                <w:rFonts w:ascii="Verdana" w:hAnsi="Verdana" w:cs="Tahoma"/>
                <w:b/>
                <w:color w:val="FFFFFF" w:themeColor="background1"/>
                <w:sz w:val="20"/>
                <w:szCs w:val="20"/>
              </w:rPr>
              <w:t xml:space="preserve">por tipo </w:t>
            </w:r>
          </w:p>
          <w:p w:rsidR="00BC1E51" w:rsidRPr="009B506B" w:rsidRDefault="00571624" w:rsidP="00C62275">
            <w:pPr>
              <w:spacing w:line="276" w:lineRule="auto"/>
              <w:jc w:val="center"/>
              <w:rPr>
                <w:rFonts w:ascii="Verdana" w:hAnsi="Verdana" w:cs="Tahoma"/>
                <w:b/>
                <w:color w:val="FFFFFF" w:themeColor="background1"/>
                <w:sz w:val="20"/>
                <w:szCs w:val="20"/>
              </w:rPr>
            </w:pPr>
            <w:r>
              <w:rPr>
                <w:rFonts w:ascii="Verdana" w:hAnsi="Verdana" w:cs="Tahoma"/>
                <w:b/>
                <w:color w:val="FFFFFF" w:themeColor="background1"/>
                <w:sz w:val="20"/>
                <w:szCs w:val="20"/>
              </w:rPr>
              <w:t>Enero - Junio 2015</w:t>
            </w:r>
          </w:p>
        </w:tc>
      </w:tr>
      <w:tr w:rsidR="00BC1E51" w:rsidRPr="008F5C37" w:rsidTr="00906015">
        <w:tc>
          <w:tcPr>
            <w:tcW w:w="4536"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shd w:val="clear" w:color="auto" w:fill="C2D69B" w:themeFill="accent3" w:themeFillTint="99"/>
          </w:tcPr>
          <w:p w:rsidR="00BC1E51" w:rsidRPr="00834A53" w:rsidRDefault="00BC1E51" w:rsidP="00C62275">
            <w:pPr>
              <w:spacing w:line="276" w:lineRule="auto"/>
              <w:jc w:val="center"/>
              <w:rPr>
                <w:rFonts w:ascii="Verdana" w:hAnsi="Verdana" w:cs="Tahoma"/>
                <w:b/>
                <w:sz w:val="20"/>
                <w:szCs w:val="20"/>
              </w:rPr>
            </w:pPr>
            <w:r w:rsidRPr="00834A53">
              <w:rPr>
                <w:rFonts w:ascii="Verdana" w:hAnsi="Verdana" w:cs="Tahoma"/>
                <w:b/>
                <w:sz w:val="20"/>
                <w:szCs w:val="20"/>
              </w:rPr>
              <w:t>Tipo de delito</w:t>
            </w:r>
          </w:p>
        </w:tc>
        <w:tc>
          <w:tcPr>
            <w:tcW w:w="3969"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shd w:val="clear" w:color="auto" w:fill="C2D69B" w:themeFill="accent3" w:themeFillTint="99"/>
          </w:tcPr>
          <w:p w:rsidR="00BC1E51" w:rsidRPr="00834A53" w:rsidRDefault="00BC1E51" w:rsidP="00C62275">
            <w:pPr>
              <w:spacing w:line="276" w:lineRule="auto"/>
              <w:jc w:val="center"/>
              <w:rPr>
                <w:rFonts w:ascii="Verdana" w:hAnsi="Verdana" w:cs="Tahoma"/>
                <w:b/>
                <w:sz w:val="20"/>
                <w:szCs w:val="20"/>
              </w:rPr>
            </w:pPr>
            <w:r w:rsidRPr="00834A53">
              <w:rPr>
                <w:rFonts w:ascii="Verdana" w:hAnsi="Verdana" w:cs="Tahoma"/>
                <w:b/>
                <w:sz w:val="20"/>
                <w:szCs w:val="20"/>
              </w:rPr>
              <w:t>Número de Víctimas</w:t>
            </w:r>
          </w:p>
        </w:tc>
      </w:tr>
      <w:tr w:rsidR="00071BF7" w:rsidRPr="00071BF7" w:rsidTr="00906015">
        <w:tc>
          <w:tcPr>
            <w:tcW w:w="4536"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shd w:val="clear" w:color="auto" w:fill="auto"/>
          </w:tcPr>
          <w:p w:rsidR="00071BF7" w:rsidRPr="007311BD" w:rsidRDefault="00071BF7" w:rsidP="007311BD">
            <w:pPr>
              <w:spacing w:line="276" w:lineRule="auto"/>
              <w:rPr>
                <w:rFonts w:ascii="Verdana" w:hAnsi="Verdana" w:cs="Tahoma"/>
                <w:b/>
                <w:sz w:val="20"/>
                <w:szCs w:val="20"/>
              </w:rPr>
            </w:pPr>
            <w:r w:rsidRPr="007311BD">
              <w:rPr>
                <w:rFonts w:ascii="Verdana" w:hAnsi="Verdana" w:cs="Tahoma"/>
                <w:b/>
                <w:sz w:val="20"/>
                <w:szCs w:val="20"/>
              </w:rPr>
              <w:t>Suicidio</w:t>
            </w:r>
          </w:p>
        </w:tc>
        <w:tc>
          <w:tcPr>
            <w:tcW w:w="3969"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shd w:val="clear" w:color="auto" w:fill="auto"/>
          </w:tcPr>
          <w:p w:rsidR="00071BF7" w:rsidRPr="00071BF7" w:rsidRDefault="00BA7DEA" w:rsidP="00592FD2">
            <w:pPr>
              <w:spacing w:line="276" w:lineRule="auto"/>
              <w:jc w:val="center"/>
              <w:rPr>
                <w:rFonts w:ascii="Verdana" w:hAnsi="Verdana" w:cs="Tahoma"/>
                <w:sz w:val="20"/>
                <w:szCs w:val="20"/>
              </w:rPr>
            </w:pPr>
            <w:r>
              <w:rPr>
                <w:rFonts w:ascii="Verdana" w:hAnsi="Verdana" w:cs="Tahoma"/>
                <w:sz w:val="20"/>
                <w:szCs w:val="20"/>
              </w:rPr>
              <w:t>9</w:t>
            </w:r>
          </w:p>
        </w:tc>
      </w:tr>
      <w:tr w:rsidR="00071BF7" w:rsidRPr="00071BF7" w:rsidTr="00906015">
        <w:tc>
          <w:tcPr>
            <w:tcW w:w="4536"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shd w:val="clear" w:color="auto" w:fill="4F6228" w:themeFill="accent3" w:themeFillShade="80"/>
          </w:tcPr>
          <w:p w:rsidR="00071BF7" w:rsidRPr="00906015" w:rsidRDefault="00071BF7" w:rsidP="00071BF7">
            <w:pPr>
              <w:spacing w:line="276" w:lineRule="auto"/>
              <w:jc w:val="center"/>
              <w:rPr>
                <w:rFonts w:ascii="Verdana" w:hAnsi="Verdana" w:cs="Tahoma"/>
                <w:b/>
                <w:color w:val="FFFFFF" w:themeColor="background1"/>
                <w:sz w:val="20"/>
                <w:szCs w:val="20"/>
              </w:rPr>
            </w:pPr>
            <w:r w:rsidRPr="00906015">
              <w:rPr>
                <w:rFonts w:ascii="Verdana" w:hAnsi="Verdana" w:cs="Tahoma"/>
                <w:b/>
                <w:color w:val="FFFFFF" w:themeColor="background1"/>
                <w:sz w:val="20"/>
                <w:szCs w:val="20"/>
              </w:rPr>
              <w:t>Total:</w:t>
            </w:r>
          </w:p>
        </w:tc>
        <w:tc>
          <w:tcPr>
            <w:tcW w:w="3969"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shd w:val="clear" w:color="auto" w:fill="4F6228" w:themeFill="accent3" w:themeFillShade="80"/>
          </w:tcPr>
          <w:p w:rsidR="00071BF7" w:rsidRPr="00906015" w:rsidRDefault="00BA7DEA" w:rsidP="00592FD2">
            <w:pPr>
              <w:spacing w:line="276" w:lineRule="auto"/>
              <w:jc w:val="center"/>
              <w:rPr>
                <w:rFonts w:ascii="Verdana" w:hAnsi="Verdana" w:cs="Tahoma"/>
                <w:b/>
                <w:color w:val="FFFFFF" w:themeColor="background1"/>
                <w:sz w:val="20"/>
                <w:szCs w:val="20"/>
              </w:rPr>
            </w:pPr>
            <w:r>
              <w:rPr>
                <w:rFonts w:ascii="Verdana" w:hAnsi="Verdana" w:cs="Tahoma"/>
                <w:b/>
                <w:color w:val="FFFFFF" w:themeColor="background1"/>
                <w:sz w:val="20"/>
                <w:szCs w:val="20"/>
              </w:rPr>
              <w:t>9</w:t>
            </w:r>
          </w:p>
        </w:tc>
      </w:tr>
      <w:tr w:rsidR="00906015" w:rsidRPr="00071BF7" w:rsidTr="00906015">
        <w:tc>
          <w:tcPr>
            <w:tcW w:w="8505" w:type="dxa"/>
            <w:gridSpan w:val="2"/>
            <w:tcBorders>
              <w:top w:val="single" w:sz="4" w:space="0" w:color="4F6228" w:themeColor="accent3" w:themeShade="80"/>
              <w:left w:val="nil"/>
              <w:bottom w:val="nil"/>
              <w:right w:val="nil"/>
            </w:tcBorders>
            <w:shd w:val="clear" w:color="auto" w:fill="auto"/>
          </w:tcPr>
          <w:p w:rsidR="00906015" w:rsidRPr="00906015" w:rsidRDefault="00906015" w:rsidP="00906015">
            <w:pPr>
              <w:spacing w:before="240"/>
              <w:jc w:val="right"/>
              <w:rPr>
                <w:rFonts w:ascii="Verdana" w:hAnsi="Verdana" w:cs="Tahoma"/>
                <w:b/>
                <w:i/>
                <w:sz w:val="20"/>
                <w:szCs w:val="20"/>
              </w:rPr>
            </w:pPr>
            <w:r w:rsidRPr="008F5C37">
              <w:rPr>
                <w:rFonts w:ascii="Verdana" w:hAnsi="Verdana" w:cs="Tahoma"/>
                <w:i/>
                <w:sz w:val="20"/>
                <w:szCs w:val="20"/>
              </w:rPr>
              <w:t xml:space="preserve">Fuente: Registro Hemerográfico </w:t>
            </w:r>
            <w:r w:rsidRPr="008F5C37">
              <w:rPr>
                <w:rFonts w:ascii="Verdana" w:hAnsi="Verdana" w:cs="Tahoma"/>
                <w:b/>
                <w:i/>
                <w:sz w:val="20"/>
                <w:szCs w:val="20"/>
              </w:rPr>
              <w:t>Cecodap</w:t>
            </w:r>
          </w:p>
        </w:tc>
      </w:tr>
    </w:tbl>
    <w:p w:rsidR="00BC1E51" w:rsidRDefault="00BC1E51" w:rsidP="00BC1E51">
      <w:pPr>
        <w:spacing w:line="276" w:lineRule="auto"/>
        <w:rPr>
          <w:rFonts w:ascii="Verdana" w:hAnsi="Verdana" w:cs="Tahoma"/>
          <w:b/>
          <w:i/>
          <w:sz w:val="20"/>
          <w:szCs w:val="20"/>
        </w:rPr>
      </w:pPr>
    </w:p>
    <w:p w:rsidR="00BC1E51" w:rsidRDefault="00BC1E51" w:rsidP="00BC1E51">
      <w:pPr>
        <w:spacing w:after="200" w:line="276" w:lineRule="auto"/>
        <w:rPr>
          <w:rFonts w:ascii="Verdana" w:hAnsi="Verdana" w:cs="Tahoma"/>
          <w:b/>
          <w:sz w:val="20"/>
          <w:szCs w:val="20"/>
        </w:rPr>
      </w:pPr>
      <w:r>
        <w:rPr>
          <w:rFonts w:ascii="Verdana" w:hAnsi="Verdana" w:cs="Tahoma"/>
          <w:b/>
          <w:sz w:val="20"/>
          <w:szCs w:val="20"/>
        </w:rPr>
        <w:br w:type="page"/>
      </w:r>
    </w:p>
    <w:p w:rsidR="00BC1E51" w:rsidRDefault="00900447" w:rsidP="00BC1E51">
      <w:pPr>
        <w:spacing w:after="200" w:line="276" w:lineRule="auto"/>
        <w:jc w:val="center"/>
        <w:rPr>
          <w:rFonts w:ascii="Verdana" w:hAnsi="Verdana" w:cs="Tahoma"/>
          <w:b/>
          <w:sz w:val="20"/>
          <w:szCs w:val="20"/>
        </w:rPr>
      </w:pPr>
      <w:r w:rsidRPr="00900447">
        <w:rPr>
          <w:rFonts w:ascii="Verdana" w:hAnsi="Verdana" w:cs="Tahoma"/>
          <w:b/>
          <w:noProof/>
          <w:sz w:val="20"/>
          <w:szCs w:val="20"/>
          <w:lang w:val="en-US" w:eastAsia="en-US"/>
        </w:rPr>
        <w:pict>
          <v:roundrect id="AutoShape 50" o:spid="_x0000_s1052" style="position:absolute;left:0;text-align:left;margin-left:-20.4pt;margin-top:-12.35pt;width:477pt;height:285.75pt;z-index:25170534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" filled="f" fillcolor="white [3201]" strokecolor="#4e6128 [1606]" strokeweight="5pt">
            <v:stroke linestyle="thickThin"/>
            <v:shadow color="#868686"/>
          </v:roundrect>
        </w:pict>
      </w:r>
      <w:r w:rsidR="00BC1E51" w:rsidRPr="00B11B7A">
        <w:rPr>
          <w:rFonts w:ascii="Verdana" w:hAnsi="Verdana" w:cs="Tahoma"/>
          <w:b/>
          <w:noProof/>
          <w:sz w:val="20"/>
          <w:szCs w:val="20"/>
          <w:lang w:val="es-ES" w:eastAsia="es-ES"/>
        </w:rPr>
        <w:drawing>
          <wp:inline distT="0" distB="0" distL="0" distR="0">
            <wp:extent cx="5400040" cy="3048902"/>
            <wp:effectExtent l="0" t="0" r="0" b="0"/>
            <wp:docPr id="9"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BC1E51" w:rsidRPr="003507A9" w:rsidRDefault="00BC1E51" w:rsidP="00BC1E51">
      <w:pPr>
        <w:spacing w:line="276" w:lineRule="auto"/>
        <w:ind w:firstLine="708"/>
        <w:jc w:val="center"/>
        <w:rPr>
          <w:rFonts w:ascii="Verdana" w:hAnsi="Verdana" w:cs="Tahoma"/>
          <w:i/>
          <w:sz w:val="16"/>
          <w:szCs w:val="20"/>
        </w:rPr>
      </w:pPr>
      <w:r w:rsidRPr="003507A9">
        <w:rPr>
          <w:rFonts w:ascii="Verdana" w:hAnsi="Verdana" w:cs="Tahoma"/>
          <w:i/>
          <w:sz w:val="16"/>
          <w:szCs w:val="20"/>
        </w:rPr>
        <w:t xml:space="preserve">Fuente: Registro Hemerográfico de </w:t>
      </w:r>
      <w:r w:rsidRPr="003507A9">
        <w:rPr>
          <w:rFonts w:ascii="Verdana" w:hAnsi="Verdana" w:cs="Tahoma"/>
          <w:b/>
          <w:i/>
          <w:sz w:val="16"/>
          <w:szCs w:val="20"/>
        </w:rPr>
        <w:t>Cecodap</w:t>
      </w:r>
    </w:p>
    <w:p w:rsidR="00BC1E51" w:rsidRDefault="00BC1E51" w:rsidP="00BC1E51">
      <w:pPr>
        <w:spacing w:line="276" w:lineRule="auto"/>
        <w:ind w:firstLine="708"/>
        <w:rPr>
          <w:rFonts w:ascii="Verdana" w:hAnsi="Verdana" w:cs="Tahoma"/>
          <w:b/>
          <w:sz w:val="20"/>
          <w:szCs w:val="20"/>
        </w:rPr>
      </w:pPr>
    </w:p>
    <w:p w:rsidR="00BC1E51" w:rsidRDefault="00BC1E51" w:rsidP="00BC1E51">
      <w:pPr>
        <w:spacing w:line="276" w:lineRule="auto"/>
        <w:ind w:firstLine="708"/>
        <w:rPr>
          <w:rFonts w:ascii="Verdana" w:hAnsi="Verdana" w:cs="Tahoma"/>
          <w:b/>
          <w:sz w:val="20"/>
          <w:szCs w:val="20"/>
        </w:rPr>
      </w:pPr>
    </w:p>
    <w:p w:rsidR="00BC1E51" w:rsidRDefault="00BC1E51" w:rsidP="00BC1E51">
      <w:pPr>
        <w:spacing w:line="276" w:lineRule="auto"/>
        <w:ind w:firstLine="708"/>
        <w:rPr>
          <w:rFonts w:ascii="Verdana" w:hAnsi="Verdana" w:cs="Tahoma"/>
          <w:b/>
          <w:sz w:val="20"/>
          <w:szCs w:val="20"/>
        </w:rPr>
      </w:pPr>
    </w:p>
    <w:p w:rsidR="00BC1E51" w:rsidRDefault="00900447" w:rsidP="00BC1E51">
      <w:pPr>
        <w:spacing w:line="276" w:lineRule="auto"/>
        <w:ind w:firstLine="708"/>
        <w:rPr>
          <w:rFonts w:ascii="Verdana" w:hAnsi="Verdana" w:cs="Tahoma"/>
          <w:b/>
          <w:sz w:val="20"/>
          <w:szCs w:val="20"/>
        </w:rPr>
      </w:pPr>
      <w:r w:rsidRPr="00900447">
        <w:rPr>
          <w:rFonts w:ascii="Verdana" w:hAnsi="Verdana" w:cs="Tahoma"/>
          <w:b/>
          <w:noProof/>
          <w:sz w:val="20"/>
          <w:szCs w:val="20"/>
          <w:lang w:val="en-US" w:eastAsia="en-US"/>
        </w:rPr>
        <w:pict>
          <v:shape id="AutoShape 51" o:spid="_x0000_s1042" type="#_x0000_t79" style="position:absolute;left:0;text-align:left;margin-left:88.35pt;margin-top:-.25pt;width:247.35pt;height:228pt;z-index:251706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" adj=",4563,,7681" fillcolor="#4e6128 [1606]" strokecolor="#4e6128 [1606]" strokeweight="1pt">
            <v:fill opacity="45875f" color2="#4e6128 [1606]" angle="90" focus="100%" type="gradient"/>
            <v:textbox>
              <w:txbxContent>
                <w:p w:rsidR="004619FB" w:rsidRDefault="004619FB" w:rsidP="00BC1E51">
                  <w:pPr>
                    <w:jc w:val="center"/>
                    <w:rPr>
                      <w:rFonts w:ascii="Verdana" w:hAnsi="Verdana" w:cs="Arial"/>
                      <w:b/>
                      <w:bCs/>
                    </w:rPr>
                  </w:pPr>
                </w:p>
                <w:p w:rsidR="004619FB" w:rsidRDefault="004619FB" w:rsidP="00592FD2">
                  <w:pPr>
                    <w:jc w:val="center"/>
                  </w:pPr>
                  <w:r>
                    <w:rPr>
                      <w:rFonts w:ascii="Verdana" w:hAnsi="Verdana" w:cs="Arial"/>
                      <w:b/>
                      <w:bCs/>
                    </w:rPr>
                    <w:t xml:space="preserve">En el primer semestre de 2015 se 9 </w:t>
                  </w:r>
                  <w:r w:rsidRPr="00452A53">
                    <w:rPr>
                      <w:rFonts w:ascii="Verdana" w:hAnsi="Verdana" w:cs="Arial"/>
                      <w:b/>
                      <w:bCs/>
                    </w:rPr>
                    <w:t>adolescentes se quitaron la vida</w:t>
                  </w:r>
                  <w:r>
                    <w:rPr>
                      <w:rFonts w:ascii="Verdana" w:hAnsi="Verdana" w:cs="Arial"/>
                      <w:b/>
                      <w:bCs/>
                    </w:rPr>
                    <w:t>, solo 2 casos menos que el total registrado en 2014. Lamentablemente los medios impresos no dan suficientes elementos para indagar los motivos de que los llevaron a tomar la lamentable decisión.</w:t>
                  </w:r>
                  <w:r>
                    <w:t xml:space="preserve"> </w:t>
                  </w:r>
                </w:p>
              </w:txbxContent>
            </v:textbox>
          </v:shape>
        </w:pict>
      </w:r>
    </w:p>
    <w:p w:rsidR="00BC1E51" w:rsidRDefault="00BC1E51" w:rsidP="00BC1E51">
      <w:pPr>
        <w:spacing w:line="276" w:lineRule="auto"/>
        <w:ind w:firstLine="708"/>
        <w:rPr>
          <w:rFonts w:ascii="Verdana" w:hAnsi="Verdana" w:cs="Tahoma"/>
          <w:b/>
          <w:sz w:val="20"/>
          <w:szCs w:val="20"/>
        </w:rPr>
      </w:pPr>
    </w:p>
    <w:p w:rsidR="00BC1E51" w:rsidRDefault="00BC1E51" w:rsidP="00BC1E51">
      <w:pPr>
        <w:spacing w:line="276" w:lineRule="auto"/>
        <w:ind w:firstLine="708"/>
        <w:rPr>
          <w:rFonts w:ascii="Verdana" w:hAnsi="Verdana" w:cs="Tahoma"/>
          <w:b/>
          <w:sz w:val="20"/>
          <w:szCs w:val="20"/>
        </w:rPr>
      </w:pPr>
    </w:p>
    <w:p w:rsidR="00BC1E51" w:rsidRDefault="00BC1E51" w:rsidP="00BC1E51">
      <w:pPr>
        <w:spacing w:line="276" w:lineRule="auto"/>
        <w:ind w:firstLine="708"/>
        <w:rPr>
          <w:rFonts w:ascii="Verdana" w:hAnsi="Verdana" w:cs="Tahoma"/>
          <w:b/>
          <w:sz w:val="20"/>
          <w:szCs w:val="20"/>
        </w:rPr>
      </w:pPr>
    </w:p>
    <w:p w:rsidR="00BC1E51" w:rsidRDefault="00BC1E51" w:rsidP="00BC1E51">
      <w:pPr>
        <w:spacing w:line="276" w:lineRule="auto"/>
        <w:ind w:firstLine="708"/>
        <w:rPr>
          <w:rFonts w:ascii="Verdana" w:hAnsi="Verdana" w:cs="Tahoma"/>
          <w:b/>
          <w:sz w:val="20"/>
          <w:szCs w:val="20"/>
        </w:rPr>
      </w:pPr>
    </w:p>
    <w:p w:rsidR="00BC1E51" w:rsidRDefault="00BC1E51" w:rsidP="00BC1E51">
      <w:pPr>
        <w:spacing w:line="276" w:lineRule="auto"/>
        <w:ind w:firstLine="708"/>
        <w:rPr>
          <w:rFonts w:ascii="Verdana" w:hAnsi="Verdana" w:cs="Tahoma"/>
          <w:b/>
          <w:sz w:val="20"/>
          <w:szCs w:val="20"/>
        </w:rPr>
      </w:pPr>
    </w:p>
    <w:p w:rsidR="00BC1E51" w:rsidRDefault="00BC1E51" w:rsidP="00BC1E51">
      <w:pPr>
        <w:spacing w:line="276" w:lineRule="auto"/>
        <w:ind w:firstLine="708"/>
        <w:rPr>
          <w:rFonts w:ascii="Verdana" w:hAnsi="Verdana" w:cs="Tahoma"/>
          <w:b/>
          <w:sz w:val="20"/>
          <w:szCs w:val="20"/>
        </w:rPr>
      </w:pPr>
    </w:p>
    <w:p w:rsidR="00BC1E51" w:rsidRDefault="00BC1E51" w:rsidP="00BC1E51">
      <w:pPr>
        <w:spacing w:line="276" w:lineRule="auto"/>
        <w:ind w:firstLine="708"/>
        <w:rPr>
          <w:rFonts w:ascii="Verdana" w:hAnsi="Verdana" w:cs="Tahoma"/>
          <w:b/>
          <w:sz w:val="20"/>
          <w:szCs w:val="20"/>
        </w:rPr>
      </w:pPr>
    </w:p>
    <w:p w:rsidR="00BC1E51" w:rsidRDefault="00BC1E51" w:rsidP="00BC1E51">
      <w:pPr>
        <w:spacing w:line="276" w:lineRule="auto"/>
        <w:ind w:firstLine="708"/>
        <w:rPr>
          <w:rFonts w:ascii="Verdana" w:hAnsi="Verdana" w:cs="Tahoma"/>
          <w:b/>
          <w:sz w:val="20"/>
          <w:szCs w:val="20"/>
        </w:rPr>
      </w:pPr>
    </w:p>
    <w:p w:rsidR="00BC1E51" w:rsidRDefault="00BC1E51" w:rsidP="00BC1E51">
      <w:pPr>
        <w:spacing w:line="276" w:lineRule="auto"/>
        <w:ind w:firstLine="708"/>
        <w:rPr>
          <w:rFonts w:ascii="Verdana" w:hAnsi="Verdana" w:cs="Tahoma"/>
          <w:b/>
          <w:sz w:val="20"/>
          <w:szCs w:val="20"/>
        </w:rPr>
      </w:pPr>
    </w:p>
    <w:p w:rsidR="00BC1E51" w:rsidRDefault="00BC1E51" w:rsidP="00BC1E51">
      <w:pPr>
        <w:spacing w:line="276" w:lineRule="auto"/>
        <w:ind w:firstLine="708"/>
        <w:rPr>
          <w:rFonts w:ascii="Verdana" w:hAnsi="Verdana" w:cs="Tahoma"/>
          <w:b/>
          <w:sz w:val="20"/>
          <w:szCs w:val="20"/>
        </w:rPr>
      </w:pPr>
    </w:p>
    <w:p w:rsidR="00BC1E51" w:rsidRDefault="00BC1E51" w:rsidP="00BC1E51">
      <w:pPr>
        <w:spacing w:line="276" w:lineRule="auto"/>
        <w:ind w:firstLine="708"/>
        <w:rPr>
          <w:rFonts w:ascii="Verdana" w:hAnsi="Verdana" w:cs="Tahoma"/>
          <w:b/>
          <w:sz w:val="20"/>
          <w:szCs w:val="20"/>
        </w:rPr>
      </w:pPr>
    </w:p>
    <w:p w:rsidR="00BC1E51" w:rsidRDefault="00BC1E51" w:rsidP="00BC1E51">
      <w:pPr>
        <w:spacing w:line="276" w:lineRule="auto"/>
        <w:ind w:firstLine="708"/>
        <w:rPr>
          <w:rFonts w:ascii="Verdana" w:hAnsi="Verdana" w:cs="Tahoma"/>
          <w:b/>
          <w:sz w:val="20"/>
          <w:szCs w:val="20"/>
        </w:rPr>
      </w:pPr>
    </w:p>
    <w:p w:rsidR="00BC1E51" w:rsidRDefault="00BC1E51" w:rsidP="00BC1E51">
      <w:pPr>
        <w:spacing w:line="276" w:lineRule="auto"/>
        <w:ind w:firstLine="708"/>
        <w:rPr>
          <w:rFonts w:ascii="Verdana" w:hAnsi="Verdana" w:cs="Tahoma"/>
          <w:b/>
          <w:sz w:val="20"/>
          <w:szCs w:val="20"/>
        </w:rPr>
      </w:pPr>
    </w:p>
    <w:p w:rsidR="00BC1E51" w:rsidRDefault="00BC1E51" w:rsidP="00BC1E51">
      <w:pPr>
        <w:spacing w:line="276" w:lineRule="auto"/>
        <w:ind w:firstLine="708"/>
        <w:rPr>
          <w:rFonts w:ascii="Verdana" w:hAnsi="Verdana" w:cs="Tahoma"/>
          <w:b/>
          <w:sz w:val="20"/>
          <w:szCs w:val="20"/>
        </w:rPr>
      </w:pPr>
    </w:p>
    <w:p w:rsidR="00BC1E51" w:rsidRDefault="00BC1E51" w:rsidP="00BC1E51">
      <w:pPr>
        <w:spacing w:line="276" w:lineRule="auto"/>
        <w:ind w:firstLine="708"/>
        <w:rPr>
          <w:rFonts w:ascii="Verdana" w:hAnsi="Verdana" w:cs="Tahoma"/>
          <w:b/>
          <w:sz w:val="20"/>
          <w:szCs w:val="20"/>
        </w:rPr>
      </w:pPr>
    </w:p>
    <w:p w:rsidR="00BC1E51" w:rsidRDefault="00BC1E51" w:rsidP="00BC1E51">
      <w:pPr>
        <w:spacing w:line="276" w:lineRule="auto"/>
        <w:ind w:firstLine="708"/>
        <w:rPr>
          <w:rFonts w:ascii="Verdana" w:hAnsi="Verdana" w:cs="Tahoma"/>
          <w:b/>
          <w:sz w:val="20"/>
          <w:szCs w:val="20"/>
        </w:rPr>
      </w:pPr>
    </w:p>
    <w:p w:rsidR="00BC1E51" w:rsidRDefault="00BC1E51" w:rsidP="00BC1E51">
      <w:pPr>
        <w:spacing w:line="276" w:lineRule="auto"/>
        <w:ind w:firstLine="708"/>
        <w:rPr>
          <w:rFonts w:ascii="Verdana" w:hAnsi="Verdana" w:cs="Tahoma"/>
          <w:b/>
          <w:sz w:val="20"/>
          <w:szCs w:val="20"/>
        </w:rPr>
      </w:pPr>
    </w:p>
    <w:p w:rsidR="00BC1E51" w:rsidRDefault="00BC1E51" w:rsidP="00BC1E51">
      <w:pPr>
        <w:spacing w:line="276" w:lineRule="auto"/>
        <w:ind w:firstLine="708"/>
        <w:rPr>
          <w:rFonts w:ascii="Verdana" w:hAnsi="Verdana" w:cs="Tahoma"/>
          <w:b/>
          <w:sz w:val="20"/>
          <w:szCs w:val="20"/>
        </w:rPr>
      </w:pPr>
    </w:p>
    <w:p w:rsidR="00BC1E51" w:rsidRDefault="00BC1E51" w:rsidP="00BC1E51">
      <w:pPr>
        <w:spacing w:line="276" w:lineRule="auto"/>
        <w:ind w:firstLine="708"/>
        <w:rPr>
          <w:rFonts w:ascii="Verdana" w:hAnsi="Verdana" w:cs="Tahoma"/>
          <w:b/>
          <w:sz w:val="20"/>
          <w:szCs w:val="20"/>
        </w:rPr>
      </w:pPr>
    </w:p>
    <w:p w:rsidR="00BC1E51" w:rsidRDefault="00BC1E51" w:rsidP="00BC1E51">
      <w:pPr>
        <w:spacing w:line="276" w:lineRule="auto"/>
        <w:ind w:firstLine="708"/>
        <w:rPr>
          <w:rFonts w:ascii="Verdana" w:hAnsi="Verdana" w:cs="Tahoma"/>
          <w:b/>
          <w:sz w:val="20"/>
          <w:szCs w:val="20"/>
        </w:rPr>
      </w:pPr>
    </w:p>
    <w:p w:rsidR="00BC1E51" w:rsidRDefault="00BC1E51" w:rsidP="00BC1E51">
      <w:pPr>
        <w:spacing w:line="276" w:lineRule="auto"/>
        <w:ind w:firstLine="708"/>
        <w:rPr>
          <w:rFonts w:ascii="Verdana" w:hAnsi="Verdana" w:cs="Tahoma"/>
          <w:b/>
          <w:sz w:val="20"/>
          <w:szCs w:val="20"/>
        </w:rPr>
      </w:pPr>
    </w:p>
    <w:p w:rsidR="00BC1E51" w:rsidRDefault="00BC1E51" w:rsidP="00BC1E51">
      <w:pPr>
        <w:spacing w:line="276" w:lineRule="auto"/>
        <w:ind w:firstLine="708"/>
        <w:rPr>
          <w:rFonts w:ascii="Verdana" w:hAnsi="Verdana" w:cs="Tahoma"/>
          <w:b/>
          <w:sz w:val="20"/>
          <w:szCs w:val="20"/>
        </w:rPr>
      </w:pPr>
    </w:p>
    <w:p w:rsidR="00BC1E51" w:rsidRDefault="00BC1E51" w:rsidP="00BC1E51">
      <w:pPr>
        <w:spacing w:line="276" w:lineRule="auto"/>
        <w:ind w:firstLine="708"/>
        <w:rPr>
          <w:rFonts w:ascii="Verdana" w:hAnsi="Verdana" w:cs="Tahoma"/>
          <w:b/>
          <w:sz w:val="20"/>
          <w:szCs w:val="20"/>
        </w:rPr>
      </w:pPr>
    </w:p>
    <w:p w:rsidR="00BC1E51" w:rsidRDefault="00BC1E51" w:rsidP="00BC1E51">
      <w:pPr>
        <w:spacing w:line="276" w:lineRule="auto"/>
        <w:ind w:firstLine="708"/>
        <w:rPr>
          <w:rFonts w:ascii="Verdana" w:hAnsi="Verdana" w:cs="Tahoma"/>
          <w:b/>
          <w:sz w:val="20"/>
          <w:szCs w:val="20"/>
        </w:rPr>
      </w:pPr>
    </w:p>
    <w:p w:rsidR="00BC1E51" w:rsidRDefault="00BC1E51" w:rsidP="00BC1E51">
      <w:pPr>
        <w:spacing w:line="276" w:lineRule="auto"/>
        <w:ind w:firstLine="708"/>
        <w:rPr>
          <w:rFonts w:ascii="Verdana" w:hAnsi="Verdana" w:cs="Tahoma"/>
          <w:b/>
          <w:sz w:val="20"/>
          <w:szCs w:val="20"/>
        </w:rPr>
      </w:pPr>
    </w:p>
    <w:p w:rsidR="0002672A" w:rsidRDefault="0002672A" w:rsidP="00BC1E51">
      <w:pPr>
        <w:spacing w:line="276" w:lineRule="auto"/>
        <w:ind w:firstLine="708"/>
        <w:rPr>
          <w:rFonts w:ascii="Verdana" w:hAnsi="Verdana" w:cs="Tahoma"/>
          <w:b/>
          <w:sz w:val="20"/>
          <w:szCs w:val="20"/>
        </w:rPr>
      </w:pPr>
    </w:p>
    <w:p w:rsidR="0002672A" w:rsidRDefault="0002672A" w:rsidP="00BC1E51">
      <w:pPr>
        <w:spacing w:line="276" w:lineRule="auto"/>
        <w:ind w:firstLine="708"/>
        <w:rPr>
          <w:rFonts w:ascii="Verdana" w:hAnsi="Verdana" w:cs="Tahoma"/>
          <w:b/>
          <w:sz w:val="20"/>
          <w:szCs w:val="20"/>
        </w:rPr>
      </w:pPr>
    </w:p>
    <w:p w:rsidR="00452A53" w:rsidRDefault="00452A53">
      <w:pPr>
        <w:spacing w:after="200" w:line="276" w:lineRule="auto"/>
        <w:rPr>
          <w:rFonts w:ascii="Verdana" w:hAnsi="Verdana" w:cs="Tahoma"/>
          <w:b/>
          <w:sz w:val="20"/>
          <w:szCs w:val="20"/>
        </w:rPr>
      </w:pPr>
      <w:r>
        <w:rPr>
          <w:rFonts w:ascii="Verdana" w:hAnsi="Verdana" w:cs="Tahoma"/>
          <w:b/>
          <w:sz w:val="20"/>
          <w:szCs w:val="20"/>
        </w:rPr>
        <w:br w:type="page"/>
      </w:r>
    </w:p>
    <w:p w:rsidR="004759E0" w:rsidRDefault="004759E0" w:rsidP="00452A53">
      <w:pPr>
        <w:spacing w:line="276" w:lineRule="auto"/>
        <w:rPr>
          <w:rFonts w:ascii="Verdana" w:hAnsi="Verdana" w:cs="Tahoma"/>
          <w:b/>
          <w:sz w:val="20"/>
          <w:szCs w:val="20"/>
        </w:rPr>
      </w:pPr>
    </w:p>
    <w:p w:rsidR="004759E0" w:rsidRDefault="004759E0" w:rsidP="00452A53">
      <w:pPr>
        <w:spacing w:line="276" w:lineRule="auto"/>
        <w:rPr>
          <w:rFonts w:ascii="Verdana" w:hAnsi="Verdana" w:cs="Tahoma"/>
          <w:b/>
          <w:sz w:val="20"/>
          <w:szCs w:val="20"/>
        </w:rPr>
      </w:pPr>
    </w:p>
    <w:p w:rsidR="004759E0" w:rsidRDefault="004759E0" w:rsidP="00452A53">
      <w:pPr>
        <w:spacing w:line="276" w:lineRule="auto"/>
        <w:rPr>
          <w:rFonts w:ascii="Verdana" w:hAnsi="Verdana" w:cs="Tahoma"/>
          <w:b/>
          <w:sz w:val="20"/>
          <w:szCs w:val="20"/>
        </w:rPr>
      </w:pPr>
    </w:p>
    <w:p w:rsidR="00452A53" w:rsidRPr="008E524C" w:rsidRDefault="008E524C" w:rsidP="008E524C">
      <w:pPr>
        <w:spacing w:line="276" w:lineRule="auto"/>
        <w:ind w:left="360"/>
        <w:rPr>
          <w:rFonts w:ascii="Verdana" w:hAnsi="Verdana" w:cs="Tahoma"/>
          <w:b/>
          <w:sz w:val="20"/>
          <w:szCs w:val="20"/>
        </w:rPr>
      </w:pPr>
      <w:r>
        <w:rPr>
          <w:rFonts w:ascii="Verdana" w:hAnsi="Verdana" w:cs="Tahoma"/>
          <w:b/>
          <w:sz w:val="20"/>
          <w:szCs w:val="20"/>
        </w:rPr>
        <w:t xml:space="preserve">4. </w:t>
      </w:r>
      <w:r w:rsidR="00452A53" w:rsidRPr="008E524C">
        <w:rPr>
          <w:rFonts w:ascii="Verdana" w:hAnsi="Verdana" w:cs="Tahoma"/>
          <w:b/>
          <w:sz w:val="20"/>
          <w:szCs w:val="20"/>
        </w:rPr>
        <w:t>Violencia Otros por estado</w:t>
      </w:r>
    </w:p>
    <w:p w:rsidR="00452A53" w:rsidRDefault="00452A53" w:rsidP="00452A53">
      <w:pPr>
        <w:spacing w:line="276" w:lineRule="auto"/>
        <w:ind w:left="708" w:hanging="708"/>
        <w:rPr>
          <w:rFonts w:ascii="Verdana" w:hAnsi="Verdana" w:cs="Tahoma"/>
          <w:b/>
          <w:color w:val="215868" w:themeColor="accent5" w:themeShade="80"/>
          <w:sz w:val="20"/>
          <w:szCs w:val="20"/>
        </w:rPr>
      </w:pPr>
    </w:p>
    <w:p w:rsidR="00452A53" w:rsidRDefault="00452A53" w:rsidP="00452A53">
      <w:pPr>
        <w:spacing w:line="276" w:lineRule="auto"/>
        <w:ind w:left="708" w:hanging="708"/>
        <w:jc w:val="center"/>
        <w:rPr>
          <w:rFonts w:ascii="Verdana" w:hAnsi="Verdana" w:cs="Tahoma"/>
          <w:b/>
          <w:color w:val="215868" w:themeColor="accent5" w:themeShade="80"/>
          <w:sz w:val="20"/>
          <w:szCs w:val="20"/>
        </w:rPr>
      </w:pPr>
      <w:r>
        <w:rPr>
          <w:rFonts w:ascii="Verdana" w:hAnsi="Verdana" w:cs="Tahoma"/>
          <w:b/>
          <w:noProof/>
          <w:color w:val="215868" w:themeColor="accent5" w:themeShade="80"/>
          <w:sz w:val="20"/>
          <w:szCs w:val="20"/>
          <w:lang w:val="es-ES" w:eastAsia="es-ES"/>
        </w:rPr>
        <w:drawing>
          <wp:inline distT="0" distB="0" distL="0" distR="0">
            <wp:extent cx="5829300" cy="4018173"/>
            <wp:effectExtent l="0" t="0" r="0" b="1905"/>
            <wp:docPr id="2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a Violencia Sexual.jpg"/>
                    <pic:cNvPicPr/>
                  </pic:nvPicPr>
                  <pic:blipFill>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818397" cy="4010658"/>
                    </a:xfrm>
                    <a:prstGeom prst="rect">
                      <a:avLst/>
                    </a:prstGeom>
                  </pic:spPr>
                </pic:pic>
              </a:graphicData>
            </a:graphic>
          </wp:inline>
        </w:drawing>
      </w:r>
    </w:p>
    <w:p w:rsidR="00452A53" w:rsidRPr="001C4C3D" w:rsidRDefault="00452A53" w:rsidP="00452A53">
      <w:pPr>
        <w:spacing w:line="276" w:lineRule="auto"/>
        <w:ind w:left="708" w:hanging="708"/>
        <w:rPr>
          <w:rFonts w:ascii="Verdana" w:hAnsi="Verdana" w:cs="Tahoma"/>
          <w:color w:val="215868" w:themeColor="accent5" w:themeShade="80"/>
          <w:sz w:val="20"/>
          <w:szCs w:val="20"/>
        </w:rPr>
      </w:pPr>
    </w:p>
    <w:tbl>
      <w:tblPr>
        <w:tblW w:w="5969" w:type="dxa"/>
        <w:jc w:val="center"/>
        <w:tblInd w:w="55" w:type="dxa"/>
        <w:tblCellMar>
          <w:left w:w="70" w:type="dxa"/>
          <w:right w:w="70" w:type="dxa"/>
        </w:tblCellMar>
        <w:tblLook w:val="04A0"/>
      </w:tblPr>
      <w:tblGrid>
        <w:gridCol w:w="2141"/>
        <w:gridCol w:w="1843"/>
        <w:gridCol w:w="1985"/>
      </w:tblGrid>
      <w:tr w:rsidR="00452A53" w:rsidRPr="00452A53" w:rsidTr="00452A53">
        <w:trPr>
          <w:trHeight w:val="288"/>
          <w:jc w:val="center"/>
        </w:trPr>
        <w:tc>
          <w:tcPr>
            <w:tcW w:w="5969" w:type="dxa"/>
            <w:gridSpan w:val="3"/>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shd w:val="clear" w:color="auto" w:fill="4F6228" w:themeFill="accent3" w:themeFillShade="80"/>
            <w:noWrap/>
            <w:vAlign w:val="center"/>
            <w:hideMark/>
          </w:tcPr>
          <w:p w:rsidR="00452A53" w:rsidRPr="00452A53" w:rsidRDefault="00452A53">
            <w:pPr>
              <w:jc w:val="center"/>
              <w:rPr>
                <w:rFonts w:ascii="Verdana" w:hAnsi="Verdana"/>
                <w:b/>
                <w:bCs/>
                <w:color w:val="FFFFFF"/>
                <w:sz w:val="20"/>
                <w:szCs w:val="20"/>
              </w:rPr>
            </w:pPr>
            <w:r w:rsidRPr="00452A53">
              <w:rPr>
                <w:rFonts w:ascii="Verdana" w:hAnsi="Verdana"/>
                <w:b/>
                <w:bCs/>
                <w:color w:val="FFFFFF" w:themeColor="background1"/>
                <w:sz w:val="20"/>
                <w:szCs w:val="20"/>
              </w:rPr>
              <w:t>Violencia Otros por estado</w:t>
            </w:r>
          </w:p>
        </w:tc>
      </w:tr>
      <w:tr w:rsidR="00452A53" w:rsidRPr="00452A53" w:rsidTr="00452A53">
        <w:trPr>
          <w:trHeight w:val="300"/>
          <w:jc w:val="center"/>
        </w:trPr>
        <w:tc>
          <w:tcPr>
            <w:tcW w:w="5969" w:type="dxa"/>
            <w:gridSpan w:val="3"/>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shd w:val="clear" w:color="auto" w:fill="4F6228" w:themeFill="accent3" w:themeFillShade="80"/>
            <w:noWrap/>
            <w:vAlign w:val="center"/>
            <w:hideMark/>
          </w:tcPr>
          <w:p w:rsidR="00452A53" w:rsidRPr="00452A53" w:rsidRDefault="00571624">
            <w:pPr>
              <w:jc w:val="center"/>
              <w:rPr>
                <w:rFonts w:ascii="Verdana" w:hAnsi="Verdana"/>
                <w:b/>
                <w:bCs/>
                <w:color w:val="FFFFFF"/>
                <w:sz w:val="20"/>
                <w:szCs w:val="20"/>
              </w:rPr>
            </w:pPr>
            <w:r>
              <w:rPr>
                <w:rFonts w:ascii="Verdana" w:hAnsi="Verdana"/>
                <w:b/>
                <w:bCs/>
                <w:color w:val="FFFFFF" w:themeColor="background1"/>
                <w:sz w:val="20"/>
                <w:szCs w:val="20"/>
              </w:rPr>
              <w:t>Enero - Junio 2015</w:t>
            </w:r>
          </w:p>
        </w:tc>
      </w:tr>
      <w:tr w:rsidR="00452A53" w:rsidRPr="00452A53" w:rsidTr="00452A53">
        <w:trPr>
          <w:trHeight w:val="324"/>
          <w:jc w:val="center"/>
        </w:trPr>
        <w:tc>
          <w:tcPr>
            <w:tcW w:w="2141"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shd w:val="clear" w:color="auto" w:fill="EAF1DD" w:themeFill="accent3" w:themeFillTint="33"/>
            <w:noWrap/>
            <w:vAlign w:val="center"/>
            <w:hideMark/>
          </w:tcPr>
          <w:p w:rsidR="00452A53" w:rsidRPr="00452A53" w:rsidRDefault="00452A53">
            <w:pPr>
              <w:rPr>
                <w:rFonts w:ascii="Verdana" w:hAnsi="Verdana"/>
                <w:b/>
                <w:bCs/>
                <w:color w:val="000000"/>
                <w:sz w:val="20"/>
                <w:szCs w:val="20"/>
              </w:rPr>
            </w:pPr>
            <w:r w:rsidRPr="00452A53">
              <w:rPr>
                <w:rFonts w:ascii="Verdana" w:hAnsi="Verdana" w:cs="Tahoma"/>
                <w:b/>
                <w:bCs/>
                <w:color w:val="000000"/>
                <w:sz w:val="20"/>
                <w:szCs w:val="20"/>
              </w:rPr>
              <w:t>Estado</w:t>
            </w:r>
          </w:p>
        </w:tc>
        <w:tc>
          <w:tcPr>
            <w:tcW w:w="1843"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shd w:val="clear" w:color="auto" w:fill="EAF1DD" w:themeFill="accent3" w:themeFillTint="33"/>
            <w:noWrap/>
            <w:vAlign w:val="center"/>
            <w:hideMark/>
          </w:tcPr>
          <w:p w:rsidR="00452A53" w:rsidRPr="00452A53" w:rsidRDefault="00452A53" w:rsidP="00834A53">
            <w:pPr>
              <w:jc w:val="center"/>
              <w:rPr>
                <w:rFonts w:ascii="Verdana" w:hAnsi="Verdana"/>
                <w:b/>
                <w:bCs/>
                <w:color w:val="000000"/>
                <w:sz w:val="20"/>
                <w:szCs w:val="20"/>
              </w:rPr>
            </w:pPr>
            <w:r w:rsidRPr="00452A53">
              <w:rPr>
                <w:rFonts w:ascii="Verdana" w:hAnsi="Verdana"/>
                <w:b/>
                <w:bCs/>
                <w:color w:val="000000"/>
                <w:sz w:val="20"/>
                <w:szCs w:val="20"/>
                <w:lang w:val="es-ES" w:eastAsia="es-ES"/>
              </w:rPr>
              <w:t>N° de Víctimas</w:t>
            </w:r>
          </w:p>
        </w:tc>
        <w:tc>
          <w:tcPr>
            <w:tcW w:w="1985"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shd w:val="clear" w:color="auto" w:fill="EAF1DD" w:themeFill="accent3" w:themeFillTint="33"/>
            <w:noWrap/>
            <w:vAlign w:val="center"/>
            <w:hideMark/>
          </w:tcPr>
          <w:p w:rsidR="00452A53" w:rsidRPr="00452A53" w:rsidRDefault="00452A53" w:rsidP="00834A53">
            <w:pPr>
              <w:jc w:val="center"/>
              <w:rPr>
                <w:rFonts w:ascii="Verdana" w:hAnsi="Verdana"/>
                <w:b/>
                <w:bCs/>
                <w:color w:val="000000"/>
                <w:sz w:val="20"/>
                <w:szCs w:val="20"/>
              </w:rPr>
            </w:pPr>
            <w:r w:rsidRPr="00452A53">
              <w:rPr>
                <w:rFonts w:ascii="Verdana" w:hAnsi="Verdana"/>
                <w:b/>
                <w:bCs/>
                <w:color w:val="000000"/>
                <w:sz w:val="20"/>
                <w:szCs w:val="20"/>
                <w:lang w:val="es-ES" w:eastAsia="es-ES"/>
              </w:rPr>
              <w:t>%</w:t>
            </w:r>
          </w:p>
        </w:tc>
      </w:tr>
      <w:tr w:rsidR="00BA7DEA" w:rsidRPr="00452A53" w:rsidTr="00CE64AD">
        <w:trPr>
          <w:trHeight w:val="288"/>
          <w:jc w:val="center"/>
        </w:trPr>
        <w:tc>
          <w:tcPr>
            <w:tcW w:w="2141"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shd w:val="clear" w:color="auto" w:fill="auto"/>
            <w:noWrap/>
            <w:vAlign w:val="bottom"/>
          </w:tcPr>
          <w:p w:rsidR="00BA7DEA" w:rsidRDefault="00BA7DEA">
            <w:pPr>
              <w:rPr>
                <w:rFonts w:ascii="Calibri" w:hAnsi="Calibri"/>
                <w:color w:val="000000"/>
              </w:rPr>
            </w:pPr>
            <w:r>
              <w:rPr>
                <w:rFonts w:ascii="Calibri" w:hAnsi="Calibri"/>
                <w:color w:val="000000"/>
                <w:sz w:val="22"/>
                <w:szCs w:val="22"/>
              </w:rPr>
              <w:t>Bolívar</w:t>
            </w:r>
          </w:p>
        </w:tc>
        <w:tc>
          <w:tcPr>
            <w:tcW w:w="1843"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shd w:val="clear" w:color="auto" w:fill="auto"/>
            <w:noWrap/>
            <w:vAlign w:val="center"/>
          </w:tcPr>
          <w:p w:rsidR="00BA7DEA" w:rsidRDefault="00BA7DEA">
            <w:pPr>
              <w:jc w:val="center"/>
              <w:rPr>
                <w:rFonts w:ascii="Calibri" w:hAnsi="Calibri"/>
                <w:color w:val="000000"/>
              </w:rPr>
            </w:pPr>
            <w:r>
              <w:rPr>
                <w:rFonts w:ascii="Calibri" w:hAnsi="Calibri"/>
                <w:color w:val="000000"/>
                <w:sz w:val="22"/>
                <w:szCs w:val="22"/>
              </w:rPr>
              <w:t>2</w:t>
            </w:r>
          </w:p>
        </w:tc>
        <w:tc>
          <w:tcPr>
            <w:tcW w:w="1985"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shd w:val="clear" w:color="auto" w:fill="auto"/>
            <w:noWrap/>
            <w:vAlign w:val="center"/>
          </w:tcPr>
          <w:p w:rsidR="00BA7DEA" w:rsidRDefault="00BA7DEA">
            <w:pPr>
              <w:jc w:val="center"/>
              <w:rPr>
                <w:rFonts w:ascii="Calibri" w:hAnsi="Calibri"/>
                <w:color w:val="000000"/>
              </w:rPr>
            </w:pPr>
            <w:r>
              <w:rPr>
                <w:rFonts w:ascii="Calibri" w:hAnsi="Calibri"/>
                <w:color w:val="000000"/>
                <w:sz w:val="22"/>
                <w:szCs w:val="22"/>
              </w:rPr>
              <w:t>22,22</w:t>
            </w:r>
          </w:p>
        </w:tc>
      </w:tr>
      <w:tr w:rsidR="00BA7DEA" w:rsidRPr="00452A53" w:rsidTr="00CE64AD">
        <w:trPr>
          <w:trHeight w:val="288"/>
          <w:jc w:val="center"/>
        </w:trPr>
        <w:tc>
          <w:tcPr>
            <w:tcW w:w="2141"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shd w:val="clear" w:color="auto" w:fill="auto"/>
            <w:noWrap/>
            <w:vAlign w:val="bottom"/>
          </w:tcPr>
          <w:p w:rsidR="00BA7DEA" w:rsidRDefault="00BA7DEA">
            <w:pPr>
              <w:rPr>
                <w:rFonts w:ascii="Calibri" w:hAnsi="Calibri"/>
                <w:color w:val="000000"/>
              </w:rPr>
            </w:pPr>
            <w:r>
              <w:rPr>
                <w:rFonts w:ascii="Calibri" w:hAnsi="Calibri"/>
                <w:color w:val="000000"/>
                <w:sz w:val="22"/>
                <w:szCs w:val="22"/>
              </w:rPr>
              <w:t>Zulia</w:t>
            </w:r>
          </w:p>
        </w:tc>
        <w:tc>
          <w:tcPr>
            <w:tcW w:w="1843"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shd w:val="clear" w:color="auto" w:fill="auto"/>
            <w:noWrap/>
            <w:vAlign w:val="center"/>
          </w:tcPr>
          <w:p w:rsidR="00BA7DEA" w:rsidRDefault="00BA7DEA">
            <w:pPr>
              <w:jc w:val="center"/>
              <w:rPr>
                <w:rFonts w:ascii="Calibri" w:hAnsi="Calibri"/>
                <w:color w:val="000000"/>
              </w:rPr>
            </w:pPr>
            <w:r>
              <w:rPr>
                <w:rFonts w:ascii="Calibri" w:hAnsi="Calibri"/>
                <w:color w:val="000000"/>
                <w:sz w:val="22"/>
                <w:szCs w:val="22"/>
              </w:rPr>
              <w:t>2</w:t>
            </w:r>
          </w:p>
        </w:tc>
        <w:tc>
          <w:tcPr>
            <w:tcW w:w="1985"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shd w:val="clear" w:color="auto" w:fill="auto"/>
            <w:noWrap/>
            <w:vAlign w:val="center"/>
          </w:tcPr>
          <w:p w:rsidR="00BA7DEA" w:rsidRDefault="00BA7DEA">
            <w:pPr>
              <w:jc w:val="center"/>
              <w:rPr>
                <w:rFonts w:ascii="Calibri" w:hAnsi="Calibri"/>
                <w:color w:val="000000"/>
              </w:rPr>
            </w:pPr>
            <w:r>
              <w:rPr>
                <w:rFonts w:ascii="Calibri" w:hAnsi="Calibri"/>
                <w:color w:val="000000"/>
                <w:sz w:val="22"/>
                <w:szCs w:val="22"/>
              </w:rPr>
              <w:t>22,22</w:t>
            </w:r>
          </w:p>
        </w:tc>
      </w:tr>
      <w:tr w:rsidR="00BA7DEA" w:rsidRPr="00452A53" w:rsidTr="00CE64AD">
        <w:trPr>
          <w:trHeight w:val="288"/>
          <w:jc w:val="center"/>
        </w:trPr>
        <w:tc>
          <w:tcPr>
            <w:tcW w:w="2141"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shd w:val="clear" w:color="auto" w:fill="auto"/>
            <w:noWrap/>
            <w:vAlign w:val="bottom"/>
          </w:tcPr>
          <w:p w:rsidR="00BA7DEA" w:rsidRDefault="00BA7DEA">
            <w:pPr>
              <w:rPr>
                <w:rFonts w:ascii="Calibri" w:hAnsi="Calibri"/>
                <w:color w:val="000000"/>
              </w:rPr>
            </w:pPr>
            <w:r>
              <w:rPr>
                <w:rFonts w:ascii="Calibri" w:hAnsi="Calibri"/>
                <w:color w:val="000000"/>
                <w:sz w:val="22"/>
                <w:szCs w:val="22"/>
              </w:rPr>
              <w:t>Anzoátegui</w:t>
            </w:r>
          </w:p>
        </w:tc>
        <w:tc>
          <w:tcPr>
            <w:tcW w:w="1843"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shd w:val="clear" w:color="auto" w:fill="auto"/>
            <w:noWrap/>
            <w:vAlign w:val="center"/>
          </w:tcPr>
          <w:p w:rsidR="00BA7DEA" w:rsidRDefault="00BA7DEA">
            <w:pPr>
              <w:jc w:val="center"/>
              <w:rPr>
                <w:rFonts w:ascii="Calibri" w:hAnsi="Calibri"/>
                <w:color w:val="000000"/>
              </w:rPr>
            </w:pPr>
            <w:r>
              <w:rPr>
                <w:rFonts w:ascii="Calibri" w:hAnsi="Calibri"/>
                <w:color w:val="000000"/>
                <w:sz w:val="22"/>
                <w:szCs w:val="22"/>
              </w:rPr>
              <w:t>1</w:t>
            </w:r>
          </w:p>
        </w:tc>
        <w:tc>
          <w:tcPr>
            <w:tcW w:w="1985"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shd w:val="clear" w:color="auto" w:fill="auto"/>
            <w:noWrap/>
            <w:vAlign w:val="center"/>
          </w:tcPr>
          <w:p w:rsidR="00BA7DEA" w:rsidRDefault="00BA7DEA">
            <w:pPr>
              <w:jc w:val="center"/>
              <w:rPr>
                <w:rFonts w:ascii="Calibri" w:hAnsi="Calibri"/>
                <w:color w:val="000000"/>
              </w:rPr>
            </w:pPr>
            <w:r>
              <w:rPr>
                <w:rFonts w:ascii="Calibri" w:hAnsi="Calibri"/>
                <w:color w:val="000000"/>
                <w:sz w:val="22"/>
                <w:szCs w:val="22"/>
              </w:rPr>
              <w:t>11,11</w:t>
            </w:r>
          </w:p>
        </w:tc>
      </w:tr>
      <w:tr w:rsidR="00BA7DEA" w:rsidRPr="00452A53" w:rsidTr="00CE64AD">
        <w:trPr>
          <w:trHeight w:val="288"/>
          <w:jc w:val="center"/>
        </w:trPr>
        <w:tc>
          <w:tcPr>
            <w:tcW w:w="2141"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shd w:val="clear" w:color="auto" w:fill="auto"/>
            <w:noWrap/>
            <w:vAlign w:val="bottom"/>
          </w:tcPr>
          <w:p w:rsidR="00BA7DEA" w:rsidRDefault="00BA7DEA">
            <w:pPr>
              <w:rPr>
                <w:rFonts w:ascii="Calibri" w:hAnsi="Calibri"/>
                <w:color w:val="000000"/>
              </w:rPr>
            </w:pPr>
            <w:r>
              <w:rPr>
                <w:rFonts w:ascii="Calibri" w:hAnsi="Calibri"/>
                <w:color w:val="000000"/>
                <w:sz w:val="22"/>
                <w:szCs w:val="22"/>
              </w:rPr>
              <w:t>Aragua</w:t>
            </w:r>
          </w:p>
        </w:tc>
        <w:tc>
          <w:tcPr>
            <w:tcW w:w="1843"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shd w:val="clear" w:color="auto" w:fill="auto"/>
            <w:noWrap/>
            <w:vAlign w:val="center"/>
          </w:tcPr>
          <w:p w:rsidR="00BA7DEA" w:rsidRDefault="00BA7DEA">
            <w:pPr>
              <w:jc w:val="center"/>
              <w:rPr>
                <w:rFonts w:ascii="Calibri" w:hAnsi="Calibri"/>
                <w:color w:val="000000"/>
              </w:rPr>
            </w:pPr>
            <w:r>
              <w:rPr>
                <w:rFonts w:ascii="Calibri" w:hAnsi="Calibri"/>
                <w:color w:val="000000"/>
                <w:sz w:val="22"/>
                <w:szCs w:val="22"/>
              </w:rPr>
              <w:t>1</w:t>
            </w:r>
          </w:p>
        </w:tc>
        <w:tc>
          <w:tcPr>
            <w:tcW w:w="1985"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shd w:val="clear" w:color="auto" w:fill="auto"/>
            <w:noWrap/>
            <w:vAlign w:val="center"/>
          </w:tcPr>
          <w:p w:rsidR="00BA7DEA" w:rsidRDefault="00BA7DEA">
            <w:pPr>
              <w:jc w:val="center"/>
              <w:rPr>
                <w:rFonts w:ascii="Calibri" w:hAnsi="Calibri"/>
                <w:color w:val="000000"/>
              </w:rPr>
            </w:pPr>
            <w:r>
              <w:rPr>
                <w:rFonts w:ascii="Calibri" w:hAnsi="Calibri"/>
                <w:color w:val="000000"/>
                <w:sz w:val="22"/>
                <w:szCs w:val="22"/>
              </w:rPr>
              <w:t>11,11</w:t>
            </w:r>
          </w:p>
        </w:tc>
      </w:tr>
      <w:tr w:rsidR="00BA7DEA" w:rsidRPr="00452A53" w:rsidTr="00CE64AD">
        <w:trPr>
          <w:trHeight w:val="288"/>
          <w:jc w:val="center"/>
        </w:trPr>
        <w:tc>
          <w:tcPr>
            <w:tcW w:w="2141"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shd w:val="clear" w:color="auto" w:fill="auto"/>
            <w:noWrap/>
            <w:vAlign w:val="bottom"/>
          </w:tcPr>
          <w:p w:rsidR="00BA7DEA" w:rsidRDefault="00BA7DEA">
            <w:pPr>
              <w:rPr>
                <w:rFonts w:ascii="Calibri" w:hAnsi="Calibri"/>
                <w:color w:val="000000"/>
              </w:rPr>
            </w:pPr>
            <w:r>
              <w:rPr>
                <w:rFonts w:ascii="Calibri" w:hAnsi="Calibri"/>
                <w:color w:val="000000"/>
                <w:sz w:val="22"/>
                <w:szCs w:val="22"/>
              </w:rPr>
              <w:t>Mérida</w:t>
            </w:r>
          </w:p>
        </w:tc>
        <w:tc>
          <w:tcPr>
            <w:tcW w:w="1843"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shd w:val="clear" w:color="auto" w:fill="auto"/>
            <w:noWrap/>
            <w:vAlign w:val="center"/>
          </w:tcPr>
          <w:p w:rsidR="00BA7DEA" w:rsidRDefault="00BA7DEA">
            <w:pPr>
              <w:jc w:val="center"/>
              <w:rPr>
                <w:rFonts w:ascii="Calibri" w:hAnsi="Calibri"/>
                <w:color w:val="000000"/>
              </w:rPr>
            </w:pPr>
            <w:r>
              <w:rPr>
                <w:rFonts w:ascii="Calibri" w:hAnsi="Calibri"/>
                <w:color w:val="000000"/>
                <w:sz w:val="22"/>
                <w:szCs w:val="22"/>
              </w:rPr>
              <w:t>1</w:t>
            </w:r>
          </w:p>
        </w:tc>
        <w:tc>
          <w:tcPr>
            <w:tcW w:w="1985"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shd w:val="clear" w:color="auto" w:fill="auto"/>
            <w:noWrap/>
            <w:vAlign w:val="center"/>
          </w:tcPr>
          <w:p w:rsidR="00BA7DEA" w:rsidRDefault="00BA7DEA">
            <w:pPr>
              <w:jc w:val="center"/>
              <w:rPr>
                <w:rFonts w:ascii="Calibri" w:hAnsi="Calibri"/>
                <w:color w:val="000000"/>
              </w:rPr>
            </w:pPr>
            <w:r>
              <w:rPr>
                <w:rFonts w:ascii="Calibri" w:hAnsi="Calibri"/>
                <w:color w:val="000000"/>
                <w:sz w:val="22"/>
                <w:szCs w:val="22"/>
              </w:rPr>
              <w:t>11,11</w:t>
            </w:r>
          </w:p>
        </w:tc>
      </w:tr>
      <w:tr w:rsidR="00BA7DEA" w:rsidRPr="00452A53" w:rsidTr="00CE64AD">
        <w:trPr>
          <w:trHeight w:val="288"/>
          <w:jc w:val="center"/>
        </w:trPr>
        <w:tc>
          <w:tcPr>
            <w:tcW w:w="2141"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shd w:val="clear" w:color="auto" w:fill="auto"/>
            <w:noWrap/>
            <w:vAlign w:val="bottom"/>
          </w:tcPr>
          <w:p w:rsidR="00BA7DEA" w:rsidRDefault="00BA7DEA">
            <w:pPr>
              <w:rPr>
                <w:rFonts w:ascii="Calibri" w:hAnsi="Calibri"/>
                <w:color w:val="000000"/>
              </w:rPr>
            </w:pPr>
            <w:r>
              <w:rPr>
                <w:rFonts w:ascii="Calibri" w:hAnsi="Calibri"/>
                <w:color w:val="000000"/>
                <w:sz w:val="22"/>
                <w:szCs w:val="22"/>
              </w:rPr>
              <w:t>Monagas</w:t>
            </w:r>
          </w:p>
        </w:tc>
        <w:tc>
          <w:tcPr>
            <w:tcW w:w="1843"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shd w:val="clear" w:color="auto" w:fill="auto"/>
            <w:noWrap/>
            <w:vAlign w:val="center"/>
          </w:tcPr>
          <w:p w:rsidR="00BA7DEA" w:rsidRDefault="00BA7DEA">
            <w:pPr>
              <w:jc w:val="center"/>
              <w:rPr>
                <w:rFonts w:ascii="Calibri" w:hAnsi="Calibri"/>
                <w:color w:val="000000"/>
              </w:rPr>
            </w:pPr>
            <w:r>
              <w:rPr>
                <w:rFonts w:ascii="Calibri" w:hAnsi="Calibri"/>
                <w:color w:val="000000"/>
                <w:sz w:val="22"/>
                <w:szCs w:val="22"/>
              </w:rPr>
              <w:t>1</w:t>
            </w:r>
          </w:p>
        </w:tc>
        <w:tc>
          <w:tcPr>
            <w:tcW w:w="1985"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shd w:val="clear" w:color="auto" w:fill="auto"/>
            <w:noWrap/>
            <w:vAlign w:val="center"/>
          </w:tcPr>
          <w:p w:rsidR="00BA7DEA" w:rsidRDefault="00BA7DEA">
            <w:pPr>
              <w:jc w:val="center"/>
              <w:rPr>
                <w:rFonts w:ascii="Calibri" w:hAnsi="Calibri"/>
                <w:color w:val="000000"/>
              </w:rPr>
            </w:pPr>
            <w:r>
              <w:rPr>
                <w:rFonts w:ascii="Calibri" w:hAnsi="Calibri"/>
                <w:color w:val="000000"/>
                <w:sz w:val="22"/>
                <w:szCs w:val="22"/>
              </w:rPr>
              <w:t>11,11</w:t>
            </w:r>
          </w:p>
        </w:tc>
      </w:tr>
      <w:tr w:rsidR="00BA7DEA" w:rsidRPr="00452A53" w:rsidTr="00CE64AD">
        <w:trPr>
          <w:trHeight w:val="288"/>
          <w:jc w:val="center"/>
        </w:trPr>
        <w:tc>
          <w:tcPr>
            <w:tcW w:w="2141"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shd w:val="clear" w:color="auto" w:fill="auto"/>
            <w:noWrap/>
            <w:vAlign w:val="bottom"/>
          </w:tcPr>
          <w:p w:rsidR="00BA7DEA" w:rsidRDefault="00BA7DEA">
            <w:pPr>
              <w:rPr>
                <w:rFonts w:ascii="Calibri" w:hAnsi="Calibri"/>
                <w:color w:val="000000"/>
              </w:rPr>
            </w:pPr>
            <w:r>
              <w:rPr>
                <w:rFonts w:ascii="Calibri" w:hAnsi="Calibri"/>
                <w:color w:val="000000"/>
                <w:sz w:val="22"/>
                <w:szCs w:val="22"/>
              </w:rPr>
              <w:t>Trujillo</w:t>
            </w:r>
          </w:p>
        </w:tc>
        <w:tc>
          <w:tcPr>
            <w:tcW w:w="1843"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shd w:val="clear" w:color="auto" w:fill="auto"/>
            <w:noWrap/>
            <w:vAlign w:val="center"/>
          </w:tcPr>
          <w:p w:rsidR="00BA7DEA" w:rsidRDefault="00BA7DEA">
            <w:pPr>
              <w:jc w:val="center"/>
              <w:rPr>
                <w:rFonts w:ascii="Calibri" w:hAnsi="Calibri"/>
                <w:color w:val="000000"/>
              </w:rPr>
            </w:pPr>
            <w:r>
              <w:rPr>
                <w:rFonts w:ascii="Calibri" w:hAnsi="Calibri"/>
                <w:color w:val="000000"/>
                <w:sz w:val="22"/>
                <w:szCs w:val="22"/>
              </w:rPr>
              <w:t>1</w:t>
            </w:r>
          </w:p>
        </w:tc>
        <w:tc>
          <w:tcPr>
            <w:tcW w:w="1985"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shd w:val="clear" w:color="auto" w:fill="auto"/>
            <w:noWrap/>
            <w:vAlign w:val="center"/>
          </w:tcPr>
          <w:p w:rsidR="00BA7DEA" w:rsidRDefault="00BA7DEA">
            <w:pPr>
              <w:jc w:val="center"/>
              <w:rPr>
                <w:rFonts w:ascii="Calibri" w:hAnsi="Calibri"/>
                <w:color w:val="000000"/>
              </w:rPr>
            </w:pPr>
            <w:r>
              <w:rPr>
                <w:rFonts w:ascii="Calibri" w:hAnsi="Calibri"/>
                <w:color w:val="000000"/>
                <w:sz w:val="22"/>
                <w:szCs w:val="22"/>
              </w:rPr>
              <w:t>11,11</w:t>
            </w:r>
          </w:p>
        </w:tc>
      </w:tr>
      <w:tr w:rsidR="00452A53" w:rsidRPr="00452A53" w:rsidTr="00452A53">
        <w:trPr>
          <w:trHeight w:val="288"/>
          <w:jc w:val="center"/>
        </w:trPr>
        <w:tc>
          <w:tcPr>
            <w:tcW w:w="2141"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shd w:val="clear" w:color="auto" w:fill="4F6228" w:themeFill="accent3" w:themeFillShade="80"/>
            <w:noWrap/>
            <w:vAlign w:val="bottom"/>
            <w:hideMark/>
          </w:tcPr>
          <w:p w:rsidR="00452A53" w:rsidRPr="00452A53" w:rsidRDefault="00F56D30">
            <w:pPr>
              <w:rPr>
                <w:rFonts w:ascii="Verdana" w:hAnsi="Verdana"/>
                <w:b/>
                <w:color w:val="FFFFFF" w:themeColor="background1"/>
                <w:sz w:val="20"/>
                <w:szCs w:val="20"/>
              </w:rPr>
            </w:pPr>
            <w:r w:rsidRPr="00906015">
              <w:rPr>
                <w:rFonts w:ascii="Verdana" w:hAnsi="Verdana" w:cs="Tahoma"/>
                <w:b/>
                <w:color w:val="FFFFFF" w:themeColor="background1"/>
                <w:sz w:val="20"/>
                <w:szCs w:val="20"/>
              </w:rPr>
              <w:t>Total:</w:t>
            </w:r>
          </w:p>
        </w:tc>
        <w:tc>
          <w:tcPr>
            <w:tcW w:w="1843"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shd w:val="clear" w:color="auto" w:fill="4F6228" w:themeFill="accent3" w:themeFillShade="80"/>
            <w:noWrap/>
            <w:vAlign w:val="bottom"/>
            <w:hideMark/>
          </w:tcPr>
          <w:p w:rsidR="00452A53" w:rsidRPr="00452A53" w:rsidRDefault="00BA7DEA" w:rsidP="00592FD2">
            <w:pPr>
              <w:jc w:val="center"/>
              <w:rPr>
                <w:rFonts w:ascii="Verdana" w:hAnsi="Verdana"/>
                <w:b/>
                <w:color w:val="FFFFFF" w:themeColor="background1"/>
                <w:sz w:val="20"/>
                <w:szCs w:val="20"/>
              </w:rPr>
            </w:pPr>
            <w:r>
              <w:rPr>
                <w:rFonts w:ascii="Verdana" w:hAnsi="Verdana"/>
                <w:b/>
                <w:color w:val="FFFFFF" w:themeColor="background1"/>
                <w:sz w:val="20"/>
                <w:szCs w:val="20"/>
              </w:rPr>
              <w:t>9</w:t>
            </w:r>
          </w:p>
        </w:tc>
        <w:tc>
          <w:tcPr>
            <w:tcW w:w="1985"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shd w:val="clear" w:color="auto" w:fill="4F6228" w:themeFill="accent3" w:themeFillShade="80"/>
            <w:noWrap/>
            <w:vAlign w:val="bottom"/>
            <w:hideMark/>
          </w:tcPr>
          <w:p w:rsidR="00452A53" w:rsidRPr="00452A53" w:rsidRDefault="00452A53" w:rsidP="00452A53">
            <w:pPr>
              <w:jc w:val="center"/>
              <w:rPr>
                <w:rFonts w:ascii="Verdana" w:hAnsi="Verdana"/>
                <w:b/>
                <w:color w:val="FFFFFF" w:themeColor="background1"/>
                <w:sz w:val="20"/>
                <w:szCs w:val="20"/>
              </w:rPr>
            </w:pPr>
            <w:r w:rsidRPr="00452A53">
              <w:rPr>
                <w:rFonts w:ascii="Verdana" w:hAnsi="Verdana"/>
                <w:b/>
                <w:color w:val="FFFFFF" w:themeColor="background1"/>
                <w:sz w:val="20"/>
                <w:szCs w:val="20"/>
              </w:rPr>
              <w:t>100,00</w:t>
            </w:r>
          </w:p>
        </w:tc>
      </w:tr>
      <w:tr w:rsidR="00452A53" w:rsidRPr="00452A53" w:rsidTr="00452A53">
        <w:trPr>
          <w:trHeight w:val="288"/>
          <w:jc w:val="center"/>
        </w:trPr>
        <w:tc>
          <w:tcPr>
            <w:tcW w:w="5969" w:type="dxa"/>
            <w:gridSpan w:val="3"/>
            <w:tcBorders>
              <w:top w:val="single" w:sz="4" w:space="0" w:color="4F6228" w:themeColor="accent3" w:themeShade="80"/>
            </w:tcBorders>
            <w:shd w:val="clear" w:color="auto" w:fill="auto"/>
            <w:noWrap/>
            <w:vAlign w:val="bottom"/>
          </w:tcPr>
          <w:p w:rsidR="00452A53" w:rsidRPr="00452A53" w:rsidRDefault="00452A53" w:rsidP="00452A53">
            <w:pPr>
              <w:spacing w:before="240"/>
              <w:jc w:val="right"/>
              <w:rPr>
                <w:rFonts w:ascii="Verdana" w:hAnsi="Verdana" w:cs="Tahoma"/>
                <w:b/>
                <w:i/>
                <w:sz w:val="20"/>
                <w:szCs w:val="20"/>
              </w:rPr>
            </w:pPr>
            <w:r w:rsidRPr="008F5C37">
              <w:rPr>
                <w:rFonts w:ascii="Verdana" w:hAnsi="Verdana" w:cs="Tahoma"/>
                <w:i/>
                <w:sz w:val="20"/>
                <w:szCs w:val="20"/>
              </w:rPr>
              <w:t xml:space="preserve">Fuente: Registro Hemerográfico </w:t>
            </w:r>
            <w:r w:rsidRPr="008F5C37">
              <w:rPr>
                <w:rFonts w:ascii="Verdana" w:hAnsi="Verdana" w:cs="Tahoma"/>
                <w:b/>
                <w:i/>
                <w:sz w:val="20"/>
                <w:szCs w:val="20"/>
              </w:rPr>
              <w:t>Cecodap</w:t>
            </w:r>
          </w:p>
        </w:tc>
      </w:tr>
    </w:tbl>
    <w:p w:rsidR="00452A53" w:rsidRDefault="00452A53" w:rsidP="00452A53">
      <w:pPr>
        <w:spacing w:line="276" w:lineRule="auto"/>
        <w:ind w:firstLine="708"/>
        <w:rPr>
          <w:rFonts w:ascii="Verdana" w:hAnsi="Verdana" w:cs="Tahoma"/>
          <w:b/>
          <w:sz w:val="20"/>
          <w:szCs w:val="20"/>
        </w:rPr>
      </w:pPr>
    </w:p>
    <w:p w:rsidR="0002672A" w:rsidRDefault="0002672A" w:rsidP="00BC1E51">
      <w:pPr>
        <w:spacing w:line="276" w:lineRule="auto"/>
        <w:ind w:firstLine="708"/>
        <w:rPr>
          <w:rFonts w:ascii="Verdana" w:hAnsi="Verdana" w:cs="Tahoma"/>
          <w:b/>
          <w:sz w:val="20"/>
          <w:szCs w:val="20"/>
        </w:rPr>
      </w:pPr>
    </w:p>
    <w:p w:rsidR="00BC1E51" w:rsidRDefault="00BC1E51">
      <w:pPr>
        <w:spacing w:after="200" w:line="276" w:lineRule="auto"/>
        <w:rPr>
          <w:rFonts w:ascii="Verdana" w:hAnsi="Verdana" w:cs="Tahoma"/>
          <w:b/>
          <w:sz w:val="20"/>
          <w:szCs w:val="20"/>
        </w:rPr>
      </w:pPr>
    </w:p>
    <w:p w:rsidR="008E524C" w:rsidRDefault="008E524C">
      <w:pPr>
        <w:spacing w:after="200" w:line="276" w:lineRule="auto"/>
        <w:rPr>
          <w:rFonts w:ascii="Verdana" w:hAnsi="Verdana" w:cs="Tahoma"/>
          <w:b/>
          <w:sz w:val="20"/>
          <w:szCs w:val="20"/>
        </w:rPr>
      </w:pPr>
      <w:r>
        <w:rPr>
          <w:rFonts w:ascii="Verdana" w:hAnsi="Verdana" w:cs="Tahoma"/>
          <w:b/>
          <w:sz w:val="20"/>
          <w:szCs w:val="20"/>
        </w:rPr>
        <w:br w:type="page"/>
      </w:r>
    </w:p>
    <w:p w:rsidR="008E524C" w:rsidRDefault="008E524C" w:rsidP="008E524C">
      <w:pPr>
        <w:spacing w:line="276" w:lineRule="auto"/>
        <w:ind w:left="360"/>
        <w:rPr>
          <w:rFonts w:ascii="Verdana" w:hAnsi="Verdana" w:cs="Tahoma"/>
          <w:b/>
          <w:sz w:val="20"/>
          <w:szCs w:val="20"/>
        </w:rPr>
      </w:pPr>
      <w:r>
        <w:rPr>
          <w:rFonts w:ascii="Verdana" w:hAnsi="Verdana" w:cs="Tahoma"/>
          <w:b/>
          <w:sz w:val="20"/>
          <w:szCs w:val="20"/>
        </w:rPr>
        <w:t xml:space="preserve">5. </w:t>
      </w:r>
      <w:r w:rsidRPr="008E524C">
        <w:rPr>
          <w:rFonts w:ascii="Verdana" w:hAnsi="Verdana" w:cs="Tahoma"/>
          <w:b/>
          <w:sz w:val="20"/>
          <w:szCs w:val="20"/>
        </w:rPr>
        <w:t xml:space="preserve">Violencia Otros por </w:t>
      </w:r>
      <w:r w:rsidR="0077726B">
        <w:rPr>
          <w:rFonts w:ascii="Verdana" w:hAnsi="Verdana" w:cs="Tahoma"/>
          <w:b/>
          <w:sz w:val="20"/>
          <w:szCs w:val="20"/>
        </w:rPr>
        <w:t>mes</w:t>
      </w:r>
    </w:p>
    <w:p w:rsidR="008E524C" w:rsidRDefault="008E524C" w:rsidP="008E524C">
      <w:pPr>
        <w:spacing w:line="276" w:lineRule="auto"/>
        <w:ind w:left="360"/>
        <w:rPr>
          <w:rFonts w:ascii="Verdana" w:hAnsi="Verdana" w:cs="Tahoma"/>
          <w:b/>
          <w:sz w:val="20"/>
          <w:szCs w:val="20"/>
        </w:rPr>
      </w:pPr>
    </w:p>
    <w:p w:rsidR="008E524C" w:rsidRDefault="008E524C" w:rsidP="008E524C">
      <w:pPr>
        <w:spacing w:line="276" w:lineRule="auto"/>
        <w:ind w:left="360"/>
        <w:rPr>
          <w:rFonts w:ascii="Verdana" w:hAnsi="Verdana" w:cs="Tahoma"/>
          <w:b/>
          <w:sz w:val="20"/>
          <w:szCs w:val="20"/>
        </w:rPr>
      </w:pPr>
      <w:r w:rsidRPr="003508CF">
        <w:rPr>
          <w:rFonts w:ascii="Arial" w:eastAsia="Calibri" w:hAnsi="Arial" w:cs="Arial"/>
          <w:noProof/>
          <w:color w:val="404040" w:themeColor="text1" w:themeTint="BF"/>
          <w:sz w:val="16"/>
          <w:szCs w:val="16"/>
          <w:lang w:val="es-ES" w:eastAsia="es-ES"/>
        </w:rPr>
        <w:drawing>
          <wp:inline distT="0" distB="0" distL="0" distR="0">
            <wp:extent cx="5400675" cy="3767455"/>
            <wp:effectExtent l="0" t="0" r="0" b="4445"/>
            <wp:docPr id="4111" name="Gráfico 4111"/>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8E524C" w:rsidRDefault="008E524C" w:rsidP="008E524C">
      <w:pPr>
        <w:spacing w:line="276" w:lineRule="auto"/>
        <w:ind w:left="360"/>
        <w:rPr>
          <w:rFonts w:ascii="Verdana" w:hAnsi="Verdana" w:cs="Tahoma"/>
          <w:b/>
          <w:sz w:val="20"/>
          <w:szCs w:val="20"/>
        </w:rPr>
      </w:pPr>
    </w:p>
    <w:p w:rsidR="008E524C" w:rsidRDefault="008E524C" w:rsidP="008E524C">
      <w:pPr>
        <w:spacing w:line="276" w:lineRule="auto"/>
        <w:ind w:left="360"/>
        <w:rPr>
          <w:rFonts w:ascii="Verdana" w:hAnsi="Verdana" w:cs="Tahoma"/>
          <w:b/>
          <w:sz w:val="20"/>
          <w:szCs w:val="20"/>
        </w:rPr>
      </w:pPr>
    </w:p>
    <w:p w:rsidR="008E524C" w:rsidRDefault="008E524C" w:rsidP="008E524C">
      <w:pPr>
        <w:spacing w:line="276" w:lineRule="auto"/>
        <w:ind w:left="360"/>
        <w:rPr>
          <w:rFonts w:ascii="Verdana" w:hAnsi="Verdana" w:cs="Tahoma"/>
          <w:b/>
          <w:sz w:val="20"/>
          <w:szCs w:val="20"/>
        </w:rPr>
      </w:pPr>
    </w:p>
    <w:p w:rsidR="008E524C" w:rsidRDefault="008E524C" w:rsidP="008E524C">
      <w:pPr>
        <w:spacing w:line="276" w:lineRule="auto"/>
        <w:ind w:left="360"/>
        <w:rPr>
          <w:rFonts w:ascii="Verdana" w:hAnsi="Verdana" w:cs="Tahoma"/>
          <w:b/>
          <w:sz w:val="20"/>
          <w:szCs w:val="20"/>
        </w:rPr>
      </w:pPr>
    </w:p>
    <w:p w:rsidR="008E524C" w:rsidRDefault="008E524C" w:rsidP="008E524C">
      <w:pPr>
        <w:spacing w:line="276" w:lineRule="auto"/>
        <w:ind w:left="360"/>
        <w:rPr>
          <w:rFonts w:ascii="Verdana" w:hAnsi="Verdana" w:cs="Tahoma"/>
          <w:b/>
          <w:sz w:val="20"/>
          <w:szCs w:val="20"/>
        </w:rPr>
      </w:pPr>
    </w:p>
    <w:p w:rsidR="008E524C" w:rsidRDefault="008E524C" w:rsidP="008E524C">
      <w:pPr>
        <w:spacing w:line="276" w:lineRule="auto"/>
        <w:ind w:left="360"/>
        <w:rPr>
          <w:rFonts w:ascii="Verdana" w:hAnsi="Verdana" w:cs="Tahoma"/>
          <w:b/>
          <w:sz w:val="20"/>
          <w:szCs w:val="20"/>
        </w:rPr>
      </w:pPr>
    </w:p>
    <w:p w:rsidR="008E524C" w:rsidRDefault="008E524C" w:rsidP="008E524C">
      <w:pPr>
        <w:spacing w:line="276" w:lineRule="auto"/>
        <w:ind w:left="360"/>
        <w:rPr>
          <w:rFonts w:ascii="Verdana" w:hAnsi="Verdana" w:cs="Tahoma"/>
          <w:b/>
          <w:sz w:val="20"/>
          <w:szCs w:val="20"/>
        </w:rPr>
      </w:pPr>
    </w:p>
    <w:p w:rsidR="008E524C" w:rsidRDefault="008E524C" w:rsidP="008E524C">
      <w:pPr>
        <w:spacing w:line="276" w:lineRule="auto"/>
        <w:ind w:left="360"/>
        <w:rPr>
          <w:rFonts w:ascii="Verdana" w:hAnsi="Verdana" w:cs="Tahoma"/>
          <w:b/>
          <w:sz w:val="20"/>
          <w:szCs w:val="20"/>
        </w:rPr>
      </w:pPr>
    </w:p>
    <w:p w:rsidR="008E524C" w:rsidRDefault="008E524C" w:rsidP="008E524C">
      <w:pPr>
        <w:spacing w:line="276" w:lineRule="auto"/>
        <w:ind w:left="360"/>
        <w:rPr>
          <w:rFonts w:ascii="Verdana" w:hAnsi="Verdana" w:cs="Tahoma"/>
          <w:b/>
          <w:sz w:val="20"/>
          <w:szCs w:val="20"/>
        </w:rPr>
      </w:pPr>
    </w:p>
    <w:p w:rsidR="008E524C" w:rsidRDefault="008E524C" w:rsidP="008E524C">
      <w:pPr>
        <w:spacing w:line="276" w:lineRule="auto"/>
        <w:ind w:left="360"/>
        <w:rPr>
          <w:rFonts w:ascii="Verdana" w:hAnsi="Verdana" w:cs="Tahoma"/>
          <w:b/>
          <w:sz w:val="20"/>
          <w:szCs w:val="20"/>
        </w:rPr>
      </w:pPr>
    </w:p>
    <w:p w:rsidR="008E524C" w:rsidRDefault="008E524C" w:rsidP="008E524C">
      <w:pPr>
        <w:spacing w:line="276" w:lineRule="auto"/>
        <w:ind w:left="360"/>
        <w:rPr>
          <w:rFonts w:ascii="Verdana" w:hAnsi="Verdana" w:cs="Tahoma"/>
          <w:b/>
          <w:sz w:val="20"/>
          <w:szCs w:val="20"/>
        </w:rPr>
      </w:pPr>
    </w:p>
    <w:p w:rsidR="008E524C" w:rsidRDefault="008E524C" w:rsidP="008E524C">
      <w:pPr>
        <w:spacing w:line="276" w:lineRule="auto"/>
        <w:ind w:left="360"/>
        <w:rPr>
          <w:rFonts w:ascii="Verdana" w:hAnsi="Verdana" w:cs="Tahoma"/>
          <w:b/>
          <w:sz w:val="20"/>
          <w:szCs w:val="20"/>
        </w:rPr>
      </w:pPr>
    </w:p>
    <w:p w:rsidR="008E524C" w:rsidRDefault="008E524C" w:rsidP="008E524C">
      <w:pPr>
        <w:spacing w:line="276" w:lineRule="auto"/>
        <w:ind w:left="360"/>
        <w:rPr>
          <w:rFonts w:ascii="Verdana" w:hAnsi="Verdana" w:cs="Tahoma"/>
          <w:b/>
          <w:sz w:val="20"/>
          <w:szCs w:val="20"/>
        </w:rPr>
      </w:pPr>
    </w:p>
    <w:p w:rsidR="008E524C" w:rsidRDefault="008E524C" w:rsidP="008E524C">
      <w:pPr>
        <w:spacing w:line="276" w:lineRule="auto"/>
        <w:ind w:left="360"/>
        <w:rPr>
          <w:rFonts w:ascii="Verdana" w:hAnsi="Verdana" w:cs="Tahoma"/>
          <w:b/>
          <w:sz w:val="20"/>
          <w:szCs w:val="20"/>
        </w:rPr>
      </w:pPr>
    </w:p>
    <w:p w:rsidR="008E524C" w:rsidRDefault="008E524C" w:rsidP="008E524C">
      <w:pPr>
        <w:spacing w:line="276" w:lineRule="auto"/>
        <w:ind w:left="360"/>
        <w:rPr>
          <w:rFonts w:ascii="Verdana" w:hAnsi="Verdana" w:cs="Tahoma"/>
          <w:b/>
          <w:sz w:val="20"/>
          <w:szCs w:val="20"/>
        </w:rPr>
      </w:pPr>
    </w:p>
    <w:p w:rsidR="008E524C" w:rsidRDefault="008E524C" w:rsidP="008E524C">
      <w:pPr>
        <w:spacing w:line="276" w:lineRule="auto"/>
        <w:ind w:left="360"/>
        <w:rPr>
          <w:rFonts w:ascii="Verdana" w:hAnsi="Verdana" w:cs="Tahoma"/>
          <w:b/>
          <w:sz w:val="20"/>
          <w:szCs w:val="20"/>
        </w:rPr>
      </w:pPr>
    </w:p>
    <w:p w:rsidR="008E524C" w:rsidRDefault="008E524C" w:rsidP="008E524C">
      <w:pPr>
        <w:spacing w:line="276" w:lineRule="auto"/>
        <w:ind w:left="360"/>
        <w:rPr>
          <w:rFonts w:ascii="Verdana" w:hAnsi="Verdana" w:cs="Tahoma"/>
          <w:b/>
          <w:sz w:val="20"/>
          <w:szCs w:val="20"/>
        </w:rPr>
      </w:pPr>
    </w:p>
    <w:p w:rsidR="008E524C" w:rsidRDefault="008E524C" w:rsidP="008E524C">
      <w:pPr>
        <w:spacing w:line="276" w:lineRule="auto"/>
        <w:ind w:left="360"/>
        <w:rPr>
          <w:rFonts w:ascii="Verdana" w:hAnsi="Verdana" w:cs="Tahoma"/>
          <w:b/>
          <w:sz w:val="20"/>
          <w:szCs w:val="20"/>
        </w:rPr>
      </w:pPr>
    </w:p>
    <w:p w:rsidR="008E524C" w:rsidRDefault="008E524C" w:rsidP="008E524C">
      <w:pPr>
        <w:spacing w:line="276" w:lineRule="auto"/>
        <w:ind w:left="360"/>
        <w:rPr>
          <w:rFonts w:ascii="Verdana" w:hAnsi="Verdana" w:cs="Tahoma"/>
          <w:b/>
          <w:sz w:val="20"/>
          <w:szCs w:val="20"/>
        </w:rPr>
      </w:pPr>
    </w:p>
    <w:p w:rsidR="008E524C" w:rsidRDefault="008E524C" w:rsidP="008E524C">
      <w:pPr>
        <w:spacing w:line="276" w:lineRule="auto"/>
        <w:ind w:left="360"/>
        <w:rPr>
          <w:rFonts w:ascii="Verdana" w:hAnsi="Verdana" w:cs="Tahoma"/>
          <w:b/>
          <w:sz w:val="20"/>
          <w:szCs w:val="20"/>
        </w:rPr>
      </w:pPr>
    </w:p>
    <w:p w:rsidR="008E524C" w:rsidRDefault="008E524C" w:rsidP="008E524C">
      <w:pPr>
        <w:spacing w:line="276" w:lineRule="auto"/>
        <w:ind w:left="360"/>
        <w:rPr>
          <w:rFonts w:ascii="Verdana" w:hAnsi="Verdana" w:cs="Tahoma"/>
          <w:b/>
          <w:sz w:val="20"/>
          <w:szCs w:val="20"/>
        </w:rPr>
      </w:pPr>
    </w:p>
    <w:p w:rsidR="008E524C" w:rsidRDefault="008E524C" w:rsidP="008E524C">
      <w:pPr>
        <w:spacing w:line="276" w:lineRule="auto"/>
        <w:ind w:left="360"/>
        <w:rPr>
          <w:rFonts w:ascii="Verdana" w:hAnsi="Verdana" w:cs="Tahoma"/>
          <w:b/>
          <w:sz w:val="20"/>
          <w:szCs w:val="20"/>
        </w:rPr>
      </w:pPr>
    </w:p>
    <w:p w:rsidR="008E524C" w:rsidRDefault="008E524C" w:rsidP="008E524C">
      <w:pPr>
        <w:spacing w:line="276" w:lineRule="auto"/>
        <w:ind w:left="360"/>
        <w:rPr>
          <w:rFonts w:ascii="Verdana" w:hAnsi="Verdana" w:cs="Tahoma"/>
          <w:b/>
          <w:sz w:val="20"/>
          <w:szCs w:val="20"/>
        </w:rPr>
      </w:pPr>
    </w:p>
    <w:p w:rsidR="008E524C" w:rsidRDefault="008E524C" w:rsidP="008E524C">
      <w:pPr>
        <w:spacing w:line="276" w:lineRule="auto"/>
        <w:ind w:left="360"/>
        <w:rPr>
          <w:rFonts w:ascii="Verdana" w:hAnsi="Verdana" w:cs="Tahoma"/>
          <w:b/>
          <w:sz w:val="20"/>
          <w:szCs w:val="20"/>
        </w:rPr>
      </w:pPr>
    </w:p>
    <w:p w:rsidR="008E524C" w:rsidRDefault="008E524C" w:rsidP="008E524C">
      <w:pPr>
        <w:spacing w:line="276" w:lineRule="auto"/>
        <w:ind w:left="360"/>
        <w:rPr>
          <w:rFonts w:ascii="Verdana" w:hAnsi="Verdana" w:cs="Tahoma"/>
          <w:b/>
          <w:sz w:val="20"/>
          <w:szCs w:val="20"/>
        </w:rPr>
      </w:pPr>
    </w:p>
    <w:p w:rsidR="008E524C" w:rsidRPr="008E524C" w:rsidRDefault="008E524C" w:rsidP="008E524C">
      <w:pPr>
        <w:spacing w:line="276" w:lineRule="auto"/>
        <w:ind w:left="360"/>
        <w:rPr>
          <w:rFonts w:ascii="Verdana" w:hAnsi="Verdana" w:cs="Tahoma"/>
          <w:b/>
          <w:sz w:val="20"/>
          <w:szCs w:val="20"/>
        </w:rPr>
      </w:pPr>
    </w:p>
    <w:p w:rsidR="008E524C" w:rsidRDefault="008E524C">
      <w:pPr>
        <w:spacing w:after="200" w:line="276" w:lineRule="auto"/>
        <w:rPr>
          <w:rFonts w:ascii="Verdana" w:hAnsi="Verdana" w:cs="Tahoma"/>
          <w:b/>
          <w:sz w:val="20"/>
          <w:szCs w:val="20"/>
        </w:rPr>
      </w:pPr>
    </w:p>
    <w:p w:rsidR="00870CA8" w:rsidRDefault="00870CA8">
      <w:pPr>
        <w:spacing w:after="200" w:line="276" w:lineRule="auto"/>
        <w:rPr>
          <w:rFonts w:ascii="Verdana" w:hAnsi="Verdana" w:cs="Tahoma"/>
          <w:b/>
          <w:sz w:val="20"/>
          <w:szCs w:val="20"/>
        </w:rPr>
      </w:pPr>
    </w:p>
    <w:p w:rsidR="004759E0" w:rsidRDefault="00900447" w:rsidP="004759E0">
      <w:pPr>
        <w:spacing w:line="276" w:lineRule="auto"/>
        <w:rPr>
          <w:rFonts w:ascii="Verdana" w:hAnsi="Verdana" w:cs="Tahoma"/>
          <w:b/>
          <w:sz w:val="20"/>
          <w:szCs w:val="20"/>
        </w:rPr>
      </w:pPr>
      <w:r w:rsidRPr="00900447">
        <w:rPr>
          <w:rFonts w:ascii="Verdana" w:hAnsi="Verdana" w:cs="Tahoma"/>
          <w:b/>
          <w:noProof/>
          <w:sz w:val="20"/>
          <w:szCs w:val="20"/>
          <w:lang w:val="en-US" w:eastAsia="en-US"/>
        </w:rPr>
        <w:pict>
          <v:rect id="88 Rectángulo" o:spid="_x0000_s1043" style="position:absolute;margin-left:271.7pt;margin-top:-64.9pt;width:152.2pt;height:106.85pt;z-index:25174425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" fillcolor="#e36c0a [2409]" stroked="f">
            <v:shadow on="t" color="black" opacity="22937f" origin=",.5" offset="0,.63889mm"/>
            <v:textbox>
              <w:txbxContent>
                <w:p w:rsidR="004619FB" w:rsidRPr="004759E0" w:rsidRDefault="004619FB" w:rsidP="004759E0">
                  <w:pPr>
                    <w:jc w:val="center"/>
                    <w:rPr>
                      <w:rFonts w:ascii="Verdana" w:hAnsi="Verdana"/>
                      <w:color w:val="FFFFFF" w:themeColor="background1"/>
                      <w:sz w:val="48"/>
                      <w:szCs w:val="48"/>
                      <w:lang w:val="es-VE"/>
                    </w:rPr>
                  </w:pPr>
                  <w:r w:rsidRPr="004759E0">
                    <w:rPr>
                      <w:rFonts w:ascii="Verdana" w:hAnsi="Verdana"/>
                      <w:color w:val="FFFFFF" w:themeColor="background1"/>
                      <w:sz w:val="48"/>
                      <w:szCs w:val="48"/>
                      <w:lang w:val="es-VE"/>
                    </w:rPr>
                    <w:t>Agente</w:t>
                  </w:r>
                </w:p>
              </w:txbxContent>
            </v:textbox>
          </v:rect>
        </w:pict>
      </w:r>
    </w:p>
    <w:p w:rsidR="004759E0" w:rsidRDefault="004759E0" w:rsidP="004759E0">
      <w:pPr>
        <w:spacing w:line="276" w:lineRule="auto"/>
        <w:rPr>
          <w:rFonts w:ascii="Verdana" w:hAnsi="Verdana" w:cs="Tahoma"/>
          <w:b/>
          <w:sz w:val="20"/>
          <w:szCs w:val="20"/>
        </w:rPr>
      </w:pPr>
    </w:p>
    <w:p w:rsidR="004759E0" w:rsidRDefault="004759E0" w:rsidP="004759E0">
      <w:pPr>
        <w:spacing w:line="276" w:lineRule="auto"/>
        <w:rPr>
          <w:rFonts w:ascii="Verdana" w:hAnsi="Verdana" w:cs="Tahoma"/>
          <w:b/>
          <w:sz w:val="20"/>
          <w:szCs w:val="20"/>
        </w:rPr>
      </w:pPr>
    </w:p>
    <w:p w:rsidR="004759E0" w:rsidRPr="00A62788" w:rsidRDefault="004759E0" w:rsidP="004759E0">
      <w:pPr>
        <w:spacing w:line="276" w:lineRule="auto"/>
        <w:rPr>
          <w:rFonts w:ascii="Verdana" w:hAnsi="Verdana" w:cs="Tahoma"/>
          <w:b/>
          <w:color w:val="E36C0A" w:themeColor="accent6" w:themeShade="BF"/>
          <w:sz w:val="20"/>
          <w:szCs w:val="20"/>
        </w:rPr>
      </w:pPr>
    </w:p>
    <w:p w:rsidR="004759E0" w:rsidRPr="008F5C37" w:rsidRDefault="004759E0" w:rsidP="004759E0">
      <w:pPr>
        <w:spacing w:line="276" w:lineRule="auto"/>
        <w:rPr>
          <w:rFonts w:ascii="Verdana" w:hAnsi="Verdana" w:cs="Tahoma"/>
          <w:b/>
          <w:sz w:val="20"/>
          <w:szCs w:val="20"/>
        </w:rPr>
      </w:pPr>
      <w:r w:rsidRPr="00A62788">
        <w:rPr>
          <w:rFonts w:ascii="Verdana" w:hAnsi="Verdana" w:cs="Tahoma"/>
          <w:b/>
          <w:color w:val="E36C0A" w:themeColor="accent6" w:themeShade="BF"/>
          <w:sz w:val="20"/>
          <w:szCs w:val="20"/>
        </w:rPr>
        <w:t xml:space="preserve">1. Rango de edad por </w:t>
      </w:r>
      <w:r w:rsidR="00A62788">
        <w:rPr>
          <w:rFonts w:ascii="Verdana" w:hAnsi="Verdana" w:cs="Tahoma"/>
          <w:b/>
          <w:color w:val="E36C0A" w:themeColor="accent6" w:themeShade="BF"/>
          <w:sz w:val="20"/>
          <w:szCs w:val="20"/>
        </w:rPr>
        <w:t xml:space="preserve"> Agente</w:t>
      </w:r>
      <w:r w:rsidRPr="00A62788">
        <w:rPr>
          <w:rFonts w:ascii="Verdana" w:hAnsi="Verdana" w:cs="Tahoma"/>
          <w:b/>
          <w:color w:val="E36C0A" w:themeColor="accent6" w:themeShade="BF"/>
          <w:sz w:val="20"/>
          <w:szCs w:val="20"/>
        </w:rPr>
        <w:t>.</w:t>
      </w:r>
    </w:p>
    <w:p w:rsidR="004759E0" w:rsidRPr="008F5C37" w:rsidRDefault="004759E0" w:rsidP="004759E0">
      <w:pPr>
        <w:spacing w:line="276" w:lineRule="auto"/>
        <w:rPr>
          <w:rFonts w:ascii="Verdana" w:hAnsi="Verdana" w:cs="Tahoma"/>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364"/>
        <w:gridCol w:w="4356"/>
      </w:tblGrid>
      <w:tr w:rsidR="004759E0" w:rsidRPr="008F5C37" w:rsidTr="004759E0">
        <w:tc>
          <w:tcPr>
            <w:tcW w:w="8720" w:type="dxa"/>
            <w:gridSpan w:val="2"/>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shd w:val="clear" w:color="auto" w:fill="E36C0A" w:themeFill="accent6" w:themeFillShade="BF"/>
          </w:tcPr>
          <w:p w:rsidR="004759E0" w:rsidRPr="009B506B" w:rsidRDefault="004759E0" w:rsidP="00906015">
            <w:pPr>
              <w:spacing w:line="276" w:lineRule="auto"/>
              <w:jc w:val="center"/>
              <w:rPr>
                <w:rFonts w:ascii="Verdana" w:hAnsi="Verdana" w:cs="Tahoma"/>
                <w:b/>
                <w:color w:val="FFFFFF" w:themeColor="background1"/>
                <w:sz w:val="20"/>
                <w:szCs w:val="20"/>
              </w:rPr>
            </w:pPr>
            <w:r>
              <w:rPr>
                <w:rFonts w:ascii="Verdana" w:hAnsi="Verdana" w:cs="Tahoma"/>
                <w:b/>
                <w:color w:val="FFFFFF" w:themeColor="background1"/>
                <w:sz w:val="20"/>
                <w:szCs w:val="20"/>
              </w:rPr>
              <w:t>Agentes</w:t>
            </w:r>
            <w:r w:rsidRPr="009B506B">
              <w:rPr>
                <w:rFonts w:ascii="Verdana" w:hAnsi="Verdana" w:cs="Tahoma"/>
                <w:b/>
                <w:color w:val="FFFFFF" w:themeColor="background1"/>
                <w:sz w:val="20"/>
                <w:szCs w:val="20"/>
              </w:rPr>
              <w:t xml:space="preserve"> por grupo de edades</w:t>
            </w:r>
          </w:p>
          <w:p w:rsidR="004759E0" w:rsidRPr="008F5C37" w:rsidRDefault="00571624" w:rsidP="00906015">
            <w:pPr>
              <w:spacing w:line="276" w:lineRule="auto"/>
              <w:jc w:val="center"/>
              <w:rPr>
                <w:rFonts w:ascii="Verdana" w:hAnsi="Verdana" w:cs="Tahoma"/>
                <w:sz w:val="20"/>
                <w:szCs w:val="20"/>
              </w:rPr>
            </w:pPr>
            <w:r>
              <w:rPr>
                <w:rFonts w:ascii="Verdana" w:hAnsi="Verdana" w:cs="Tahoma"/>
                <w:b/>
                <w:color w:val="FFFFFF" w:themeColor="background1"/>
                <w:sz w:val="20"/>
                <w:szCs w:val="20"/>
              </w:rPr>
              <w:t>Enero - Junio 2015</w:t>
            </w:r>
          </w:p>
        </w:tc>
      </w:tr>
      <w:tr w:rsidR="004759E0" w:rsidRPr="008F5C37" w:rsidTr="004759E0">
        <w:tc>
          <w:tcPr>
            <w:tcW w:w="4364" w:type="dxa"/>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shd w:val="clear" w:color="auto" w:fill="FDE9D9" w:themeFill="accent6" w:themeFillTint="33"/>
          </w:tcPr>
          <w:p w:rsidR="004759E0" w:rsidRPr="00C33EA3" w:rsidRDefault="004759E0" w:rsidP="00906015">
            <w:pPr>
              <w:spacing w:line="276" w:lineRule="auto"/>
              <w:jc w:val="center"/>
              <w:rPr>
                <w:rFonts w:ascii="Verdana" w:hAnsi="Verdana" w:cs="Tahoma"/>
                <w:b/>
                <w:sz w:val="20"/>
                <w:szCs w:val="20"/>
              </w:rPr>
            </w:pPr>
            <w:r w:rsidRPr="00C33EA3">
              <w:rPr>
                <w:rFonts w:ascii="Verdana" w:hAnsi="Verdana" w:cs="Tahoma"/>
                <w:b/>
                <w:sz w:val="20"/>
                <w:szCs w:val="20"/>
              </w:rPr>
              <w:t>Rango de Edad</w:t>
            </w:r>
          </w:p>
        </w:tc>
        <w:tc>
          <w:tcPr>
            <w:tcW w:w="4356" w:type="dxa"/>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shd w:val="clear" w:color="auto" w:fill="FDE9D9" w:themeFill="accent6" w:themeFillTint="33"/>
          </w:tcPr>
          <w:p w:rsidR="004759E0" w:rsidRPr="00C33EA3" w:rsidRDefault="004759E0" w:rsidP="00532881">
            <w:pPr>
              <w:spacing w:line="276" w:lineRule="auto"/>
              <w:jc w:val="center"/>
              <w:rPr>
                <w:rFonts w:ascii="Verdana" w:hAnsi="Verdana" w:cs="Tahoma"/>
                <w:b/>
                <w:sz w:val="20"/>
                <w:szCs w:val="20"/>
              </w:rPr>
            </w:pPr>
            <w:r w:rsidRPr="00C33EA3">
              <w:rPr>
                <w:rFonts w:ascii="Verdana" w:hAnsi="Verdana" w:cs="Tahoma"/>
                <w:b/>
                <w:sz w:val="20"/>
                <w:szCs w:val="20"/>
              </w:rPr>
              <w:t xml:space="preserve">Número de </w:t>
            </w:r>
            <w:r w:rsidR="00532881">
              <w:rPr>
                <w:rFonts w:ascii="Verdana" w:hAnsi="Verdana" w:cs="Tahoma"/>
                <w:b/>
                <w:sz w:val="20"/>
                <w:szCs w:val="20"/>
              </w:rPr>
              <w:t>Agentes</w:t>
            </w:r>
          </w:p>
        </w:tc>
      </w:tr>
      <w:tr w:rsidR="004759E0" w:rsidRPr="008F5C37" w:rsidTr="004759E0">
        <w:tc>
          <w:tcPr>
            <w:tcW w:w="4364" w:type="dxa"/>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tcPr>
          <w:p w:rsidR="004759E0" w:rsidRPr="008F5C37" w:rsidRDefault="004759E0" w:rsidP="008E5CCC">
            <w:pPr>
              <w:spacing w:line="276" w:lineRule="auto"/>
              <w:jc w:val="center"/>
              <w:rPr>
                <w:rFonts w:ascii="Verdana" w:hAnsi="Verdana" w:cs="Tahoma"/>
                <w:sz w:val="20"/>
                <w:szCs w:val="20"/>
              </w:rPr>
            </w:pPr>
            <w:r w:rsidRPr="008F5C37">
              <w:rPr>
                <w:rFonts w:ascii="Verdana" w:hAnsi="Verdana" w:cs="Tahoma"/>
                <w:sz w:val="20"/>
                <w:szCs w:val="20"/>
              </w:rPr>
              <w:t>7 a 1</w:t>
            </w:r>
            <w:r w:rsidR="008E5CCC">
              <w:rPr>
                <w:rFonts w:ascii="Verdana" w:hAnsi="Verdana" w:cs="Tahoma"/>
                <w:sz w:val="20"/>
                <w:szCs w:val="20"/>
              </w:rPr>
              <w:t>1</w:t>
            </w:r>
            <w:r w:rsidRPr="008F5C37">
              <w:rPr>
                <w:rFonts w:ascii="Verdana" w:hAnsi="Verdana" w:cs="Tahoma"/>
                <w:sz w:val="20"/>
                <w:szCs w:val="20"/>
              </w:rPr>
              <w:t xml:space="preserve"> años</w:t>
            </w:r>
          </w:p>
        </w:tc>
        <w:tc>
          <w:tcPr>
            <w:tcW w:w="4356" w:type="dxa"/>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tcPr>
          <w:p w:rsidR="004759E0" w:rsidRPr="008F5C37" w:rsidRDefault="008E5CCC" w:rsidP="00906015">
            <w:pPr>
              <w:spacing w:line="276" w:lineRule="auto"/>
              <w:jc w:val="center"/>
              <w:rPr>
                <w:rFonts w:ascii="Verdana" w:hAnsi="Verdana" w:cs="Tahoma"/>
                <w:sz w:val="20"/>
                <w:szCs w:val="20"/>
              </w:rPr>
            </w:pPr>
            <w:r>
              <w:rPr>
                <w:rFonts w:ascii="Verdana" w:hAnsi="Verdana" w:cs="Tahoma"/>
                <w:sz w:val="20"/>
                <w:szCs w:val="20"/>
              </w:rPr>
              <w:t>7</w:t>
            </w:r>
          </w:p>
        </w:tc>
      </w:tr>
      <w:tr w:rsidR="004759E0" w:rsidRPr="008F5C37" w:rsidTr="004759E0">
        <w:tc>
          <w:tcPr>
            <w:tcW w:w="4364" w:type="dxa"/>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tcPr>
          <w:p w:rsidR="004759E0" w:rsidRPr="008F5C37" w:rsidRDefault="004759E0" w:rsidP="008E5CCC">
            <w:pPr>
              <w:spacing w:line="276" w:lineRule="auto"/>
              <w:jc w:val="center"/>
              <w:rPr>
                <w:rFonts w:ascii="Verdana" w:hAnsi="Verdana" w:cs="Tahoma"/>
                <w:sz w:val="20"/>
                <w:szCs w:val="20"/>
              </w:rPr>
            </w:pPr>
            <w:r w:rsidRPr="008F5C37">
              <w:rPr>
                <w:rFonts w:ascii="Verdana" w:hAnsi="Verdana" w:cs="Tahoma"/>
                <w:sz w:val="20"/>
                <w:szCs w:val="20"/>
              </w:rPr>
              <w:t>1</w:t>
            </w:r>
            <w:r w:rsidR="008E5CCC">
              <w:rPr>
                <w:rFonts w:ascii="Verdana" w:hAnsi="Verdana" w:cs="Tahoma"/>
                <w:sz w:val="20"/>
                <w:szCs w:val="20"/>
              </w:rPr>
              <w:t>2</w:t>
            </w:r>
            <w:r w:rsidRPr="008F5C37">
              <w:rPr>
                <w:rFonts w:ascii="Verdana" w:hAnsi="Verdana" w:cs="Tahoma"/>
                <w:sz w:val="20"/>
                <w:szCs w:val="20"/>
              </w:rPr>
              <w:t xml:space="preserve"> a 17 años</w:t>
            </w:r>
          </w:p>
        </w:tc>
        <w:tc>
          <w:tcPr>
            <w:tcW w:w="4356" w:type="dxa"/>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tcPr>
          <w:p w:rsidR="004759E0" w:rsidRPr="008F5C37" w:rsidRDefault="008E5CCC" w:rsidP="00DE11BC">
            <w:pPr>
              <w:spacing w:line="276" w:lineRule="auto"/>
              <w:jc w:val="center"/>
              <w:rPr>
                <w:rFonts w:ascii="Verdana" w:hAnsi="Verdana" w:cs="Tahoma"/>
                <w:sz w:val="20"/>
                <w:szCs w:val="20"/>
              </w:rPr>
            </w:pPr>
            <w:r>
              <w:rPr>
                <w:rFonts w:ascii="Verdana" w:hAnsi="Verdana" w:cs="Tahoma"/>
                <w:sz w:val="20"/>
                <w:szCs w:val="20"/>
              </w:rPr>
              <w:t>1.50</w:t>
            </w:r>
            <w:r w:rsidR="00DE11BC">
              <w:rPr>
                <w:rFonts w:ascii="Verdana" w:hAnsi="Verdana" w:cs="Tahoma"/>
                <w:sz w:val="20"/>
                <w:szCs w:val="20"/>
              </w:rPr>
              <w:t>4</w:t>
            </w:r>
          </w:p>
        </w:tc>
      </w:tr>
      <w:tr w:rsidR="00831761" w:rsidRPr="008F5C37" w:rsidTr="004759E0">
        <w:tc>
          <w:tcPr>
            <w:tcW w:w="4364" w:type="dxa"/>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tcPr>
          <w:p w:rsidR="00831761" w:rsidRPr="008F5C37" w:rsidRDefault="00831761" w:rsidP="00906015">
            <w:pPr>
              <w:spacing w:line="276" w:lineRule="auto"/>
              <w:jc w:val="center"/>
              <w:rPr>
                <w:rFonts w:ascii="Verdana" w:hAnsi="Verdana" w:cs="Tahoma"/>
                <w:sz w:val="20"/>
                <w:szCs w:val="20"/>
              </w:rPr>
            </w:pPr>
            <w:r>
              <w:rPr>
                <w:rFonts w:ascii="Verdana" w:hAnsi="Verdana" w:cs="Tahoma"/>
                <w:sz w:val="20"/>
                <w:szCs w:val="20"/>
              </w:rPr>
              <w:t>Sin Especificar</w:t>
            </w:r>
          </w:p>
        </w:tc>
        <w:tc>
          <w:tcPr>
            <w:tcW w:w="4356" w:type="dxa"/>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tcPr>
          <w:p w:rsidR="00831761" w:rsidRDefault="008E5CCC" w:rsidP="000F71F7">
            <w:pPr>
              <w:spacing w:line="276" w:lineRule="auto"/>
              <w:jc w:val="center"/>
              <w:rPr>
                <w:rFonts w:ascii="Verdana" w:hAnsi="Verdana" w:cs="Tahoma"/>
                <w:sz w:val="20"/>
                <w:szCs w:val="20"/>
              </w:rPr>
            </w:pPr>
            <w:r>
              <w:rPr>
                <w:rFonts w:ascii="Verdana" w:hAnsi="Verdana" w:cs="Tahoma"/>
                <w:sz w:val="20"/>
                <w:szCs w:val="20"/>
              </w:rPr>
              <w:t>48</w:t>
            </w:r>
          </w:p>
        </w:tc>
      </w:tr>
      <w:tr w:rsidR="004759E0" w:rsidRPr="008F5C37" w:rsidTr="004759E0">
        <w:tc>
          <w:tcPr>
            <w:tcW w:w="4364" w:type="dxa"/>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shd w:val="clear" w:color="auto" w:fill="E36C0A" w:themeFill="accent6" w:themeFillShade="BF"/>
          </w:tcPr>
          <w:p w:rsidR="004759E0" w:rsidRPr="00906015" w:rsidRDefault="004759E0" w:rsidP="00906015">
            <w:pPr>
              <w:spacing w:line="276" w:lineRule="auto"/>
              <w:jc w:val="center"/>
              <w:rPr>
                <w:rFonts w:ascii="Verdana" w:hAnsi="Verdana" w:cs="Tahoma"/>
                <w:b/>
                <w:color w:val="FFFFFF" w:themeColor="background1"/>
                <w:sz w:val="20"/>
                <w:szCs w:val="20"/>
              </w:rPr>
            </w:pPr>
            <w:r w:rsidRPr="00906015">
              <w:rPr>
                <w:rFonts w:ascii="Verdana" w:hAnsi="Verdana" w:cs="Tahoma"/>
                <w:b/>
                <w:color w:val="FFFFFF" w:themeColor="background1"/>
                <w:sz w:val="20"/>
                <w:szCs w:val="20"/>
              </w:rPr>
              <w:t>Total:</w:t>
            </w:r>
          </w:p>
        </w:tc>
        <w:tc>
          <w:tcPr>
            <w:tcW w:w="4356" w:type="dxa"/>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shd w:val="clear" w:color="auto" w:fill="E36C0A" w:themeFill="accent6" w:themeFillShade="BF"/>
          </w:tcPr>
          <w:p w:rsidR="004759E0" w:rsidRPr="00906015" w:rsidRDefault="008E5CCC" w:rsidP="00DE11BC">
            <w:pPr>
              <w:spacing w:line="276" w:lineRule="auto"/>
              <w:jc w:val="center"/>
              <w:rPr>
                <w:rFonts w:ascii="Verdana" w:hAnsi="Verdana" w:cs="Tahoma"/>
                <w:b/>
                <w:color w:val="FFFFFF" w:themeColor="background1"/>
                <w:sz w:val="20"/>
                <w:szCs w:val="20"/>
              </w:rPr>
            </w:pPr>
            <w:r>
              <w:rPr>
                <w:rFonts w:ascii="Verdana" w:hAnsi="Verdana" w:cs="Tahoma"/>
                <w:b/>
                <w:color w:val="FFFFFF" w:themeColor="background1"/>
                <w:sz w:val="20"/>
                <w:szCs w:val="20"/>
              </w:rPr>
              <w:t>1.56</w:t>
            </w:r>
            <w:r w:rsidR="00DE11BC">
              <w:rPr>
                <w:rFonts w:ascii="Verdana" w:hAnsi="Verdana" w:cs="Tahoma"/>
                <w:b/>
                <w:color w:val="FFFFFF" w:themeColor="background1"/>
                <w:sz w:val="20"/>
                <w:szCs w:val="20"/>
              </w:rPr>
              <w:t>0</w:t>
            </w:r>
          </w:p>
        </w:tc>
      </w:tr>
      <w:tr w:rsidR="004759E0" w:rsidRPr="008F5C37" w:rsidTr="004759E0">
        <w:tc>
          <w:tcPr>
            <w:tcW w:w="8720" w:type="dxa"/>
            <w:gridSpan w:val="2"/>
            <w:tcBorders>
              <w:top w:val="single" w:sz="4" w:space="0" w:color="E36C0A" w:themeColor="accent6" w:themeShade="BF"/>
              <w:left w:val="nil"/>
              <w:bottom w:val="nil"/>
              <w:right w:val="nil"/>
            </w:tcBorders>
          </w:tcPr>
          <w:p w:rsidR="004759E0" w:rsidRDefault="004759E0" w:rsidP="00906015">
            <w:pPr>
              <w:spacing w:before="240"/>
              <w:jc w:val="right"/>
              <w:rPr>
                <w:rFonts w:ascii="Verdana" w:hAnsi="Verdana" w:cs="Tahoma"/>
                <w:b/>
                <w:i/>
                <w:sz w:val="20"/>
                <w:szCs w:val="20"/>
              </w:rPr>
            </w:pPr>
            <w:r w:rsidRPr="008F5C37">
              <w:rPr>
                <w:rFonts w:ascii="Verdana" w:hAnsi="Verdana" w:cs="Tahoma"/>
                <w:i/>
                <w:sz w:val="20"/>
                <w:szCs w:val="20"/>
              </w:rPr>
              <w:t xml:space="preserve">Fuente: Registro Hemerográfico </w:t>
            </w:r>
            <w:r w:rsidRPr="008F5C37">
              <w:rPr>
                <w:rFonts w:ascii="Verdana" w:hAnsi="Verdana" w:cs="Tahoma"/>
                <w:b/>
                <w:i/>
                <w:sz w:val="20"/>
                <w:szCs w:val="20"/>
              </w:rPr>
              <w:t>Cecodap</w:t>
            </w:r>
          </w:p>
          <w:p w:rsidR="004759E0" w:rsidRDefault="004759E0" w:rsidP="00906015">
            <w:pPr>
              <w:spacing w:before="240"/>
              <w:jc w:val="right"/>
              <w:rPr>
                <w:rFonts w:ascii="Verdana" w:hAnsi="Verdana" w:cs="Tahoma"/>
                <w:b/>
                <w:sz w:val="20"/>
                <w:szCs w:val="20"/>
              </w:rPr>
            </w:pPr>
          </w:p>
        </w:tc>
      </w:tr>
    </w:tbl>
    <w:p w:rsidR="004759E0" w:rsidRPr="008F5C37" w:rsidRDefault="004759E0" w:rsidP="004759E0">
      <w:pPr>
        <w:spacing w:line="276" w:lineRule="auto"/>
        <w:rPr>
          <w:rFonts w:ascii="Verdana" w:hAnsi="Verdana" w:cs="Tahoma"/>
          <w:b/>
          <w:i/>
          <w:sz w:val="20"/>
          <w:szCs w:val="20"/>
        </w:rPr>
      </w:pPr>
    </w:p>
    <w:p w:rsidR="004759E0" w:rsidRPr="008F5C37" w:rsidRDefault="00900447" w:rsidP="004759E0">
      <w:pPr>
        <w:spacing w:line="276" w:lineRule="auto"/>
        <w:rPr>
          <w:rFonts w:ascii="Verdana" w:hAnsi="Verdana" w:cs="Tahoma"/>
          <w:b/>
          <w:sz w:val="20"/>
          <w:szCs w:val="20"/>
        </w:rPr>
      </w:pPr>
      <w:r w:rsidRPr="00900447">
        <w:rPr>
          <w:rFonts w:ascii="Verdana" w:hAnsi="Verdana" w:cs="Tahoma"/>
          <w:b/>
          <w:noProof/>
          <w:sz w:val="20"/>
          <w:szCs w:val="20"/>
          <w:lang w:val="en-US" w:eastAsia="en-US"/>
        </w:rPr>
        <w:pict>
          <v:roundrect id="_x0000_s1051" style="position:absolute;margin-left:-9.3pt;margin-top:11.5pt;width:444.75pt;height:231.75pt;z-index:25173913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" filled="f" fillcolor="white [3201]" strokecolor="#fabf8f [1945]" strokeweight="5pt">
            <v:stroke linestyle="thickThin"/>
            <v:shadow color="#868686"/>
          </v:roundrect>
        </w:pict>
      </w:r>
    </w:p>
    <w:p w:rsidR="004759E0" w:rsidRPr="008F5C37" w:rsidRDefault="004759E0" w:rsidP="004759E0">
      <w:pPr>
        <w:spacing w:line="276" w:lineRule="auto"/>
        <w:rPr>
          <w:rFonts w:ascii="Verdana" w:hAnsi="Verdana" w:cs="Tahoma"/>
          <w:sz w:val="20"/>
          <w:szCs w:val="20"/>
        </w:rPr>
      </w:pPr>
    </w:p>
    <w:p w:rsidR="004759E0" w:rsidRPr="008F5C37" w:rsidRDefault="004759E0" w:rsidP="004759E0">
      <w:pPr>
        <w:spacing w:line="276" w:lineRule="auto"/>
        <w:rPr>
          <w:rFonts w:ascii="Verdana" w:hAnsi="Verdana" w:cs="Tahoma"/>
          <w:sz w:val="20"/>
          <w:szCs w:val="20"/>
        </w:rPr>
      </w:pPr>
      <w:r w:rsidRPr="001839EC">
        <w:rPr>
          <w:rFonts w:ascii="Verdana" w:hAnsi="Verdana" w:cs="Tahoma"/>
          <w:noProof/>
          <w:sz w:val="20"/>
          <w:szCs w:val="20"/>
          <w:lang w:val="es-ES" w:eastAsia="es-ES"/>
        </w:rPr>
        <w:drawing>
          <wp:inline distT="0" distB="0" distL="0" distR="0">
            <wp:extent cx="5667375" cy="2457450"/>
            <wp:effectExtent l="0" t="0" r="0" b="0"/>
            <wp:docPr id="72"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4759E0" w:rsidRPr="00BD06B7" w:rsidRDefault="004759E0" w:rsidP="004759E0">
      <w:pPr>
        <w:spacing w:line="276" w:lineRule="auto"/>
        <w:jc w:val="center"/>
        <w:rPr>
          <w:rFonts w:ascii="Verdana" w:hAnsi="Verdana" w:cs="Tahoma"/>
          <w:b/>
          <w:i/>
          <w:sz w:val="16"/>
          <w:szCs w:val="16"/>
        </w:rPr>
      </w:pPr>
      <w:r w:rsidRPr="00BD06B7">
        <w:rPr>
          <w:rFonts w:ascii="Verdana" w:hAnsi="Verdana" w:cs="Tahoma"/>
          <w:i/>
          <w:sz w:val="16"/>
          <w:szCs w:val="16"/>
        </w:rPr>
        <w:t xml:space="preserve">Fuente: Registro Hemerográfico </w:t>
      </w:r>
      <w:r w:rsidRPr="00BD06B7">
        <w:rPr>
          <w:rFonts w:ascii="Verdana" w:hAnsi="Verdana" w:cs="Tahoma"/>
          <w:b/>
          <w:i/>
          <w:sz w:val="16"/>
          <w:szCs w:val="16"/>
        </w:rPr>
        <w:t>Cecodap</w:t>
      </w:r>
    </w:p>
    <w:p w:rsidR="004759E0" w:rsidRDefault="004759E0" w:rsidP="004759E0">
      <w:pPr>
        <w:spacing w:line="276" w:lineRule="auto"/>
        <w:rPr>
          <w:rFonts w:ascii="Verdana" w:hAnsi="Verdana" w:cs="Tahoma"/>
          <w:b/>
          <w:sz w:val="20"/>
          <w:szCs w:val="20"/>
        </w:rPr>
      </w:pPr>
    </w:p>
    <w:p w:rsidR="004759E0" w:rsidRDefault="004759E0" w:rsidP="004759E0">
      <w:pPr>
        <w:spacing w:line="276" w:lineRule="auto"/>
        <w:rPr>
          <w:rFonts w:ascii="Verdana" w:hAnsi="Verdana" w:cs="Tahoma"/>
          <w:b/>
          <w:sz w:val="20"/>
          <w:szCs w:val="20"/>
        </w:rPr>
      </w:pPr>
    </w:p>
    <w:p w:rsidR="004759E0" w:rsidRPr="00A62788" w:rsidRDefault="00A62788" w:rsidP="00A62788">
      <w:pPr>
        <w:spacing w:line="276" w:lineRule="auto"/>
        <w:rPr>
          <w:rFonts w:ascii="Verdana" w:hAnsi="Verdana" w:cs="Tahoma"/>
          <w:b/>
          <w:color w:val="E36C0A" w:themeColor="accent6" w:themeShade="BF"/>
          <w:sz w:val="20"/>
          <w:szCs w:val="20"/>
        </w:rPr>
      </w:pPr>
      <w:r>
        <w:rPr>
          <w:rFonts w:ascii="Verdana" w:hAnsi="Verdana" w:cs="Tahoma"/>
          <w:b/>
          <w:color w:val="E36C0A" w:themeColor="accent6" w:themeShade="BF"/>
          <w:sz w:val="20"/>
          <w:szCs w:val="20"/>
        </w:rPr>
        <w:t xml:space="preserve">2. </w:t>
      </w:r>
      <w:r w:rsidR="004759E0" w:rsidRPr="00A62788">
        <w:rPr>
          <w:rFonts w:ascii="Verdana" w:hAnsi="Verdana" w:cs="Tahoma"/>
          <w:b/>
          <w:color w:val="E36C0A" w:themeColor="accent6" w:themeShade="BF"/>
          <w:sz w:val="20"/>
          <w:szCs w:val="20"/>
        </w:rPr>
        <w:t>Agentes por sexo.</w:t>
      </w:r>
    </w:p>
    <w:p w:rsidR="004759E0" w:rsidRPr="008F5C37" w:rsidRDefault="004759E0" w:rsidP="004759E0">
      <w:pPr>
        <w:spacing w:line="276" w:lineRule="auto"/>
        <w:rPr>
          <w:rFonts w:ascii="Verdana" w:hAnsi="Verdana" w:cs="Tahoma"/>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77"/>
        <w:gridCol w:w="3011"/>
        <w:gridCol w:w="2633"/>
      </w:tblGrid>
      <w:tr w:rsidR="00532881" w:rsidRPr="008F5C37" w:rsidTr="00532881">
        <w:tc>
          <w:tcPr>
            <w:tcW w:w="6088" w:type="dxa"/>
            <w:gridSpan w:val="2"/>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shd w:val="clear" w:color="auto" w:fill="E36C0A" w:themeFill="accent6" w:themeFillShade="BF"/>
          </w:tcPr>
          <w:p w:rsidR="00532881" w:rsidRPr="009B506B" w:rsidRDefault="00532881" w:rsidP="00906015">
            <w:pPr>
              <w:spacing w:line="276" w:lineRule="auto"/>
              <w:jc w:val="center"/>
              <w:rPr>
                <w:rFonts w:ascii="Verdana" w:hAnsi="Verdana" w:cs="Tahoma"/>
                <w:b/>
                <w:color w:val="FFFFFF" w:themeColor="background1"/>
                <w:sz w:val="20"/>
                <w:szCs w:val="20"/>
              </w:rPr>
            </w:pPr>
            <w:r>
              <w:rPr>
                <w:rFonts w:ascii="Verdana" w:hAnsi="Verdana" w:cs="Tahoma"/>
                <w:b/>
                <w:color w:val="FFFFFF" w:themeColor="background1"/>
                <w:sz w:val="20"/>
                <w:szCs w:val="20"/>
              </w:rPr>
              <w:t>Agentes</w:t>
            </w:r>
            <w:r w:rsidRPr="009B506B">
              <w:rPr>
                <w:rFonts w:ascii="Verdana" w:hAnsi="Verdana" w:cs="Tahoma"/>
                <w:b/>
                <w:color w:val="FFFFFF" w:themeColor="background1"/>
                <w:sz w:val="20"/>
                <w:szCs w:val="20"/>
              </w:rPr>
              <w:t xml:space="preserve"> por sexo</w:t>
            </w:r>
          </w:p>
          <w:p w:rsidR="00532881" w:rsidRPr="008F5C37" w:rsidRDefault="00532881" w:rsidP="00906015">
            <w:pPr>
              <w:spacing w:line="276" w:lineRule="auto"/>
              <w:jc w:val="center"/>
              <w:rPr>
                <w:rFonts w:ascii="Verdana" w:hAnsi="Verdana" w:cs="Tahoma"/>
                <w:sz w:val="20"/>
                <w:szCs w:val="20"/>
              </w:rPr>
            </w:pPr>
            <w:r>
              <w:rPr>
                <w:rFonts w:ascii="Verdana" w:hAnsi="Verdana" w:cs="Tahoma"/>
                <w:b/>
                <w:color w:val="FFFFFF" w:themeColor="background1"/>
                <w:sz w:val="20"/>
                <w:szCs w:val="20"/>
              </w:rPr>
              <w:t>Enero - Junio 2015</w:t>
            </w:r>
          </w:p>
        </w:tc>
        <w:tc>
          <w:tcPr>
            <w:tcW w:w="2633" w:type="dxa"/>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shd w:val="clear" w:color="auto" w:fill="E36C0A" w:themeFill="accent6" w:themeFillShade="BF"/>
          </w:tcPr>
          <w:p w:rsidR="00532881" w:rsidRDefault="00532881" w:rsidP="00906015">
            <w:pPr>
              <w:spacing w:line="276" w:lineRule="auto"/>
              <w:jc w:val="center"/>
              <w:rPr>
                <w:rFonts w:ascii="Verdana" w:hAnsi="Verdana" w:cs="Tahoma"/>
                <w:b/>
                <w:color w:val="FFFFFF" w:themeColor="background1"/>
                <w:sz w:val="20"/>
                <w:szCs w:val="20"/>
              </w:rPr>
            </w:pPr>
          </w:p>
        </w:tc>
      </w:tr>
      <w:tr w:rsidR="00532881" w:rsidRPr="008F5C37" w:rsidTr="00532881">
        <w:tc>
          <w:tcPr>
            <w:tcW w:w="3077" w:type="dxa"/>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shd w:val="clear" w:color="auto" w:fill="FDE9D9" w:themeFill="accent6" w:themeFillTint="33"/>
          </w:tcPr>
          <w:p w:rsidR="00532881" w:rsidRPr="004C75CD" w:rsidRDefault="00532881" w:rsidP="00906015">
            <w:pPr>
              <w:spacing w:line="276" w:lineRule="auto"/>
              <w:jc w:val="center"/>
              <w:rPr>
                <w:rFonts w:ascii="Verdana" w:hAnsi="Verdana" w:cs="Tahoma"/>
                <w:b/>
                <w:sz w:val="20"/>
                <w:szCs w:val="20"/>
              </w:rPr>
            </w:pPr>
            <w:r w:rsidRPr="004C75CD">
              <w:rPr>
                <w:rFonts w:ascii="Verdana" w:hAnsi="Verdana" w:cs="Tahoma"/>
                <w:b/>
                <w:sz w:val="20"/>
                <w:szCs w:val="20"/>
              </w:rPr>
              <w:t>Sexo</w:t>
            </w:r>
          </w:p>
        </w:tc>
        <w:tc>
          <w:tcPr>
            <w:tcW w:w="3011" w:type="dxa"/>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shd w:val="clear" w:color="auto" w:fill="FDE9D9" w:themeFill="accent6" w:themeFillTint="33"/>
          </w:tcPr>
          <w:p w:rsidR="00532881" w:rsidRPr="004C75CD" w:rsidRDefault="00532881" w:rsidP="00532881">
            <w:pPr>
              <w:spacing w:line="276" w:lineRule="auto"/>
              <w:jc w:val="center"/>
              <w:rPr>
                <w:rFonts w:ascii="Verdana" w:hAnsi="Verdana" w:cs="Tahoma"/>
                <w:b/>
                <w:sz w:val="20"/>
                <w:szCs w:val="20"/>
              </w:rPr>
            </w:pPr>
            <w:r w:rsidRPr="004C75CD">
              <w:rPr>
                <w:rFonts w:ascii="Verdana" w:hAnsi="Verdana" w:cs="Tahoma"/>
                <w:b/>
                <w:sz w:val="20"/>
                <w:szCs w:val="20"/>
              </w:rPr>
              <w:t xml:space="preserve">Número de </w:t>
            </w:r>
            <w:r>
              <w:rPr>
                <w:rFonts w:ascii="Verdana" w:hAnsi="Verdana" w:cs="Tahoma"/>
                <w:b/>
                <w:sz w:val="20"/>
                <w:szCs w:val="20"/>
              </w:rPr>
              <w:t>Agentes</w:t>
            </w:r>
          </w:p>
        </w:tc>
        <w:tc>
          <w:tcPr>
            <w:tcW w:w="2633" w:type="dxa"/>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shd w:val="clear" w:color="auto" w:fill="FDE9D9" w:themeFill="accent6" w:themeFillTint="33"/>
          </w:tcPr>
          <w:p w:rsidR="00532881" w:rsidRPr="004C75CD" w:rsidRDefault="00532881" w:rsidP="00532881">
            <w:pPr>
              <w:spacing w:line="276" w:lineRule="auto"/>
              <w:jc w:val="center"/>
              <w:rPr>
                <w:rFonts w:ascii="Verdana" w:hAnsi="Verdana" w:cs="Tahoma"/>
                <w:b/>
                <w:sz w:val="20"/>
                <w:szCs w:val="20"/>
              </w:rPr>
            </w:pPr>
            <w:r>
              <w:rPr>
                <w:rFonts w:ascii="Verdana" w:hAnsi="Verdana" w:cs="Tahoma"/>
                <w:b/>
                <w:sz w:val="20"/>
                <w:szCs w:val="20"/>
              </w:rPr>
              <w:t>%</w:t>
            </w:r>
          </w:p>
        </w:tc>
      </w:tr>
      <w:tr w:rsidR="00532881" w:rsidRPr="008F5C37" w:rsidTr="004619FB">
        <w:tc>
          <w:tcPr>
            <w:tcW w:w="3077" w:type="dxa"/>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tcPr>
          <w:p w:rsidR="00532881" w:rsidRPr="008F5C37" w:rsidRDefault="00532881" w:rsidP="00906015">
            <w:pPr>
              <w:spacing w:line="276" w:lineRule="auto"/>
              <w:jc w:val="center"/>
              <w:rPr>
                <w:rFonts w:ascii="Verdana" w:hAnsi="Verdana" w:cs="Tahoma"/>
                <w:sz w:val="20"/>
                <w:szCs w:val="20"/>
              </w:rPr>
            </w:pPr>
            <w:r w:rsidRPr="008F5C37">
              <w:rPr>
                <w:rFonts w:ascii="Verdana" w:hAnsi="Verdana" w:cs="Tahoma"/>
                <w:sz w:val="20"/>
                <w:szCs w:val="20"/>
              </w:rPr>
              <w:t>Femenino</w:t>
            </w:r>
          </w:p>
        </w:tc>
        <w:tc>
          <w:tcPr>
            <w:tcW w:w="3011" w:type="dxa"/>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tcPr>
          <w:p w:rsidR="00532881" w:rsidRPr="008F5C37" w:rsidRDefault="00532881" w:rsidP="00DE11BC">
            <w:pPr>
              <w:spacing w:line="276" w:lineRule="auto"/>
              <w:jc w:val="center"/>
              <w:rPr>
                <w:rFonts w:ascii="Verdana" w:hAnsi="Verdana" w:cs="Tahoma"/>
                <w:sz w:val="20"/>
                <w:szCs w:val="20"/>
              </w:rPr>
            </w:pPr>
            <w:r>
              <w:rPr>
                <w:rFonts w:ascii="Verdana" w:hAnsi="Verdana" w:cs="Tahoma"/>
                <w:sz w:val="20"/>
                <w:szCs w:val="20"/>
              </w:rPr>
              <w:t>85</w:t>
            </w:r>
          </w:p>
        </w:tc>
        <w:tc>
          <w:tcPr>
            <w:tcW w:w="2633" w:type="dxa"/>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vAlign w:val="bottom"/>
          </w:tcPr>
          <w:p w:rsidR="00532881" w:rsidRDefault="00532881" w:rsidP="00532881">
            <w:pPr>
              <w:jc w:val="center"/>
              <w:rPr>
                <w:rFonts w:ascii="Calibri" w:hAnsi="Calibri"/>
                <w:color w:val="000000"/>
              </w:rPr>
            </w:pPr>
            <w:r>
              <w:rPr>
                <w:rFonts w:ascii="Calibri" w:hAnsi="Calibri"/>
                <w:color w:val="000000"/>
                <w:sz w:val="22"/>
                <w:szCs w:val="22"/>
              </w:rPr>
              <w:t>84,23</w:t>
            </w:r>
          </w:p>
        </w:tc>
      </w:tr>
      <w:tr w:rsidR="00532881" w:rsidRPr="008F5C37" w:rsidTr="004619FB">
        <w:tc>
          <w:tcPr>
            <w:tcW w:w="3077" w:type="dxa"/>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tcPr>
          <w:p w:rsidR="00532881" w:rsidRPr="008F5C37" w:rsidRDefault="00532881" w:rsidP="00906015">
            <w:pPr>
              <w:spacing w:line="276" w:lineRule="auto"/>
              <w:jc w:val="center"/>
              <w:rPr>
                <w:rFonts w:ascii="Verdana" w:hAnsi="Verdana" w:cs="Tahoma"/>
                <w:sz w:val="20"/>
                <w:szCs w:val="20"/>
              </w:rPr>
            </w:pPr>
            <w:r w:rsidRPr="008F5C37">
              <w:rPr>
                <w:rFonts w:ascii="Verdana" w:hAnsi="Verdana" w:cs="Tahoma"/>
                <w:sz w:val="20"/>
                <w:szCs w:val="20"/>
              </w:rPr>
              <w:t>Masculino</w:t>
            </w:r>
          </w:p>
        </w:tc>
        <w:tc>
          <w:tcPr>
            <w:tcW w:w="3011" w:type="dxa"/>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tcPr>
          <w:p w:rsidR="00532881" w:rsidRPr="008F5C37" w:rsidRDefault="00532881" w:rsidP="008E5CCC">
            <w:pPr>
              <w:spacing w:line="276" w:lineRule="auto"/>
              <w:jc w:val="center"/>
              <w:rPr>
                <w:rFonts w:ascii="Verdana" w:hAnsi="Verdana" w:cs="Tahoma"/>
                <w:sz w:val="20"/>
                <w:szCs w:val="20"/>
              </w:rPr>
            </w:pPr>
            <w:r>
              <w:rPr>
                <w:rFonts w:ascii="Verdana" w:hAnsi="Verdana" w:cs="Tahoma"/>
                <w:sz w:val="20"/>
                <w:szCs w:val="20"/>
              </w:rPr>
              <w:t>1.314</w:t>
            </w:r>
          </w:p>
        </w:tc>
        <w:tc>
          <w:tcPr>
            <w:tcW w:w="2633" w:type="dxa"/>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vAlign w:val="bottom"/>
          </w:tcPr>
          <w:p w:rsidR="00532881" w:rsidRDefault="00532881" w:rsidP="00532881">
            <w:pPr>
              <w:jc w:val="center"/>
              <w:rPr>
                <w:rFonts w:ascii="Calibri" w:hAnsi="Calibri"/>
                <w:color w:val="000000"/>
              </w:rPr>
            </w:pPr>
            <w:r>
              <w:rPr>
                <w:rFonts w:ascii="Calibri" w:hAnsi="Calibri"/>
                <w:color w:val="000000"/>
                <w:sz w:val="22"/>
                <w:szCs w:val="22"/>
              </w:rPr>
              <w:t>5,45</w:t>
            </w:r>
          </w:p>
        </w:tc>
      </w:tr>
      <w:tr w:rsidR="00532881" w:rsidRPr="008F5C37" w:rsidTr="004619FB">
        <w:tc>
          <w:tcPr>
            <w:tcW w:w="3077" w:type="dxa"/>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tcPr>
          <w:p w:rsidR="00532881" w:rsidRPr="008F5C37" w:rsidRDefault="00532881" w:rsidP="00906015">
            <w:pPr>
              <w:spacing w:line="276" w:lineRule="auto"/>
              <w:jc w:val="center"/>
              <w:rPr>
                <w:rFonts w:ascii="Verdana" w:hAnsi="Verdana" w:cs="Tahoma"/>
                <w:sz w:val="20"/>
                <w:szCs w:val="20"/>
              </w:rPr>
            </w:pPr>
            <w:r>
              <w:rPr>
                <w:rFonts w:ascii="Verdana" w:hAnsi="Verdana" w:cs="Tahoma"/>
                <w:sz w:val="20"/>
                <w:szCs w:val="20"/>
              </w:rPr>
              <w:t>Sin especificar</w:t>
            </w:r>
          </w:p>
        </w:tc>
        <w:tc>
          <w:tcPr>
            <w:tcW w:w="3011" w:type="dxa"/>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tcPr>
          <w:p w:rsidR="00532881" w:rsidRDefault="00532881" w:rsidP="000F71F7">
            <w:pPr>
              <w:spacing w:line="276" w:lineRule="auto"/>
              <w:jc w:val="center"/>
              <w:rPr>
                <w:rFonts w:ascii="Verdana" w:hAnsi="Verdana" w:cs="Tahoma"/>
                <w:sz w:val="20"/>
                <w:szCs w:val="20"/>
              </w:rPr>
            </w:pPr>
            <w:r>
              <w:rPr>
                <w:rFonts w:ascii="Verdana" w:hAnsi="Verdana" w:cs="Tahoma"/>
                <w:sz w:val="20"/>
                <w:szCs w:val="20"/>
              </w:rPr>
              <w:t>161</w:t>
            </w:r>
          </w:p>
        </w:tc>
        <w:tc>
          <w:tcPr>
            <w:tcW w:w="2633" w:type="dxa"/>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vAlign w:val="bottom"/>
          </w:tcPr>
          <w:p w:rsidR="00532881" w:rsidRDefault="00532881" w:rsidP="00532881">
            <w:pPr>
              <w:jc w:val="center"/>
              <w:rPr>
                <w:rFonts w:ascii="Calibri" w:hAnsi="Calibri"/>
                <w:color w:val="000000"/>
              </w:rPr>
            </w:pPr>
            <w:r>
              <w:rPr>
                <w:rFonts w:ascii="Calibri" w:hAnsi="Calibri"/>
                <w:color w:val="000000"/>
                <w:sz w:val="22"/>
                <w:szCs w:val="22"/>
              </w:rPr>
              <w:t>10,32</w:t>
            </w:r>
          </w:p>
        </w:tc>
      </w:tr>
      <w:tr w:rsidR="00532881" w:rsidRPr="008F5C37" w:rsidTr="00532881">
        <w:tc>
          <w:tcPr>
            <w:tcW w:w="3077" w:type="dxa"/>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shd w:val="clear" w:color="auto" w:fill="E36C0A" w:themeFill="accent6" w:themeFillShade="BF"/>
          </w:tcPr>
          <w:p w:rsidR="00532881" w:rsidRPr="004759E0" w:rsidRDefault="00532881" w:rsidP="00906015">
            <w:pPr>
              <w:spacing w:line="276" w:lineRule="auto"/>
              <w:jc w:val="center"/>
              <w:rPr>
                <w:rFonts w:ascii="Verdana" w:hAnsi="Verdana" w:cs="Tahoma"/>
                <w:b/>
                <w:color w:val="FFFFFF" w:themeColor="background1"/>
                <w:sz w:val="20"/>
                <w:szCs w:val="20"/>
              </w:rPr>
            </w:pPr>
            <w:r w:rsidRPr="004759E0">
              <w:rPr>
                <w:rFonts w:ascii="Verdana" w:hAnsi="Verdana" w:cs="Tahoma"/>
                <w:b/>
                <w:color w:val="FFFFFF" w:themeColor="background1"/>
                <w:sz w:val="20"/>
                <w:szCs w:val="20"/>
              </w:rPr>
              <w:t>Total:</w:t>
            </w:r>
          </w:p>
        </w:tc>
        <w:tc>
          <w:tcPr>
            <w:tcW w:w="3011" w:type="dxa"/>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shd w:val="clear" w:color="auto" w:fill="E36C0A" w:themeFill="accent6" w:themeFillShade="BF"/>
          </w:tcPr>
          <w:p w:rsidR="00532881" w:rsidRPr="004759E0" w:rsidRDefault="00532881" w:rsidP="00B5746B">
            <w:pPr>
              <w:spacing w:line="276" w:lineRule="auto"/>
              <w:jc w:val="center"/>
              <w:rPr>
                <w:rFonts w:ascii="Verdana" w:hAnsi="Verdana" w:cs="Tahoma"/>
                <w:b/>
                <w:color w:val="FFFFFF" w:themeColor="background1"/>
                <w:sz w:val="20"/>
                <w:szCs w:val="20"/>
              </w:rPr>
            </w:pPr>
            <w:r>
              <w:rPr>
                <w:rFonts w:ascii="Verdana" w:hAnsi="Verdana" w:cs="Tahoma"/>
                <w:b/>
                <w:color w:val="FFFFFF" w:themeColor="background1"/>
                <w:sz w:val="20"/>
                <w:szCs w:val="20"/>
              </w:rPr>
              <w:t>1.560</w:t>
            </w:r>
          </w:p>
        </w:tc>
        <w:tc>
          <w:tcPr>
            <w:tcW w:w="2633" w:type="dxa"/>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shd w:val="clear" w:color="auto" w:fill="E36C0A" w:themeFill="accent6" w:themeFillShade="BF"/>
          </w:tcPr>
          <w:p w:rsidR="00532881" w:rsidRDefault="00532881" w:rsidP="00B5746B">
            <w:pPr>
              <w:spacing w:line="276" w:lineRule="auto"/>
              <w:jc w:val="center"/>
              <w:rPr>
                <w:rFonts w:ascii="Verdana" w:hAnsi="Verdana" w:cs="Tahoma"/>
                <w:b/>
                <w:color w:val="FFFFFF" w:themeColor="background1"/>
                <w:sz w:val="20"/>
                <w:szCs w:val="20"/>
              </w:rPr>
            </w:pPr>
            <w:r>
              <w:rPr>
                <w:rFonts w:ascii="Verdana" w:hAnsi="Verdana" w:cs="Tahoma"/>
                <w:b/>
                <w:color w:val="FFFFFF" w:themeColor="background1"/>
                <w:sz w:val="20"/>
                <w:szCs w:val="20"/>
              </w:rPr>
              <w:t>100</w:t>
            </w:r>
          </w:p>
        </w:tc>
      </w:tr>
      <w:tr w:rsidR="00532881" w:rsidRPr="008F5C37" w:rsidTr="00532881">
        <w:tc>
          <w:tcPr>
            <w:tcW w:w="6088" w:type="dxa"/>
            <w:gridSpan w:val="2"/>
            <w:tcBorders>
              <w:top w:val="single" w:sz="4" w:space="0" w:color="E36C0A" w:themeColor="accent6" w:themeShade="BF"/>
              <w:left w:val="nil"/>
              <w:bottom w:val="nil"/>
              <w:right w:val="nil"/>
            </w:tcBorders>
          </w:tcPr>
          <w:p w:rsidR="00532881" w:rsidRDefault="00532881" w:rsidP="00906015">
            <w:pPr>
              <w:spacing w:before="240"/>
              <w:jc w:val="right"/>
              <w:rPr>
                <w:rFonts w:ascii="Verdana" w:hAnsi="Verdana" w:cs="Tahoma"/>
                <w:b/>
                <w:i/>
                <w:sz w:val="20"/>
                <w:szCs w:val="20"/>
              </w:rPr>
            </w:pPr>
            <w:r w:rsidRPr="008F5C37">
              <w:rPr>
                <w:rFonts w:ascii="Verdana" w:hAnsi="Verdana" w:cs="Tahoma"/>
                <w:i/>
                <w:sz w:val="20"/>
                <w:szCs w:val="20"/>
              </w:rPr>
              <w:t xml:space="preserve">Fuente: Registro Hemerográfico </w:t>
            </w:r>
            <w:r w:rsidRPr="008F5C37">
              <w:rPr>
                <w:rFonts w:ascii="Verdana" w:hAnsi="Verdana" w:cs="Tahoma"/>
                <w:b/>
                <w:i/>
                <w:sz w:val="20"/>
                <w:szCs w:val="20"/>
              </w:rPr>
              <w:t>Cecodap</w:t>
            </w:r>
          </w:p>
          <w:p w:rsidR="00532881" w:rsidRDefault="00532881" w:rsidP="00906015">
            <w:pPr>
              <w:spacing w:before="240"/>
              <w:jc w:val="right"/>
              <w:rPr>
                <w:rFonts w:ascii="Verdana" w:hAnsi="Verdana" w:cs="Tahoma"/>
                <w:b/>
                <w:sz w:val="20"/>
                <w:szCs w:val="20"/>
              </w:rPr>
            </w:pPr>
          </w:p>
        </w:tc>
        <w:tc>
          <w:tcPr>
            <w:tcW w:w="2633" w:type="dxa"/>
            <w:tcBorders>
              <w:top w:val="single" w:sz="4" w:space="0" w:color="E36C0A" w:themeColor="accent6" w:themeShade="BF"/>
              <w:left w:val="nil"/>
              <w:bottom w:val="nil"/>
              <w:right w:val="nil"/>
            </w:tcBorders>
          </w:tcPr>
          <w:p w:rsidR="00532881" w:rsidRPr="008F5C37" w:rsidRDefault="00532881" w:rsidP="00906015">
            <w:pPr>
              <w:spacing w:before="240"/>
              <w:jc w:val="right"/>
              <w:rPr>
                <w:rFonts w:ascii="Verdana" w:hAnsi="Verdana" w:cs="Tahoma"/>
                <w:i/>
                <w:sz w:val="20"/>
                <w:szCs w:val="20"/>
              </w:rPr>
            </w:pPr>
          </w:p>
        </w:tc>
      </w:tr>
    </w:tbl>
    <w:p w:rsidR="004759E0" w:rsidRDefault="004759E0" w:rsidP="004759E0">
      <w:pPr>
        <w:spacing w:line="276" w:lineRule="auto"/>
        <w:ind w:left="708"/>
        <w:jc w:val="center"/>
        <w:rPr>
          <w:rFonts w:ascii="Verdana" w:hAnsi="Verdana" w:cs="Tahoma"/>
          <w:i/>
          <w:sz w:val="20"/>
          <w:szCs w:val="20"/>
        </w:rPr>
      </w:pPr>
    </w:p>
    <w:p w:rsidR="008B3C4A" w:rsidRDefault="008B3C4A" w:rsidP="004759E0">
      <w:pPr>
        <w:spacing w:line="276" w:lineRule="auto"/>
        <w:ind w:left="708" w:firstLine="708"/>
        <w:jc w:val="center"/>
        <w:rPr>
          <w:rFonts w:ascii="Verdana" w:hAnsi="Verdana" w:cs="Tahoma"/>
          <w:i/>
          <w:sz w:val="16"/>
          <w:szCs w:val="20"/>
        </w:rPr>
      </w:pPr>
    </w:p>
    <w:p w:rsidR="008B3C4A" w:rsidRDefault="008B3C4A" w:rsidP="004759E0">
      <w:pPr>
        <w:spacing w:line="276" w:lineRule="auto"/>
        <w:ind w:left="708" w:firstLine="708"/>
        <w:jc w:val="center"/>
        <w:rPr>
          <w:rFonts w:ascii="Verdana" w:hAnsi="Verdana" w:cs="Tahoma"/>
          <w:i/>
          <w:sz w:val="16"/>
          <w:szCs w:val="20"/>
        </w:rPr>
      </w:pPr>
    </w:p>
    <w:p w:rsidR="008B3C4A" w:rsidRDefault="008B3C4A" w:rsidP="004759E0">
      <w:pPr>
        <w:spacing w:line="276" w:lineRule="auto"/>
        <w:ind w:left="708" w:firstLine="708"/>
        <w:jc w:val="center"/>
        <w:rPr>
          <w:rFonts w:ascii="Verdana" w:hAnsi="Verdana" w:cs="Tahoma"/>
          <w:i/>
          <w:sz w:val="16"/>
          <w:szCs w:val="20"/>
        </w:rPr>
      </w:pPr>
    </w:p>
    <w:p w:rsidR="008B3C4A" w:rsidRDefault="00900447" w:rsidP="004759E0">
      <w:pPr>
        <w:spacing w:line="276" w:lineRule="auto"/>
        <w:ind w:left="708" w:firstLine="708"/>
        <w:jc w:val="center"/>
        <w:rPr>
          <w:rFonts w:ascii="Verdana" w:hAnsi="Verdana" w:cs="Tahoma"/>
          <w:i/>
          <w:sz w:val="16"/>
          <w:szCs w:val="20"/>
        </w:rPr>
      </w:pPr>
      <w:r w:rsidRPr="00900447">
        <w:rPr>
          <w:rFonts w:ascii="Verdana" w:hAnsi="Verdana" w:cs="Tahoma"/>
          <w:b/>
          <w:noProof/>
          <w:sz w:val="20"/>
          <w:szCs w:val="20"/>
          <w:lang w:val="en-US" w:eastAsia="en-US"/>
        </w:rPr>
        <w:pict>
          <v:roundrect id="_x0000_s1050" style="position:absolute;left:0;text-align:left;margin-left:63.55pt;margin-top:5.9pt;width:328.6pt;height:283.5pt;z-index:25174016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" filled="f" fillcolor="white [3201]" strokecolor="#fabf8f [1945]" strokeweight="5pt">
            <v:stroke linestyle="thickThin"/>
            <v:shadow color="#868686"/>
          </v:roundrect>
        </w:pict>
      </w:r>
    </w:p>
    <w:p w:rsidR="008B3C4A" w:rsidRDefault="008B3C4A" w:rsidP="004759E0">
      <w:pPr>
        <w:spacing w:line="276" w:lineRule="auto"/>
        <w:ind w:left="708" w:firstLine="708"/>
        <w:jc w:val="center"/>
        <w:rPr>
          <w:rFonts w:ascii="Verdana" w:hAnsi="Verdana" w:cs="Tahoma"/>
          <w:i/>
          <w:sz w:val="16"/>
          <w:szCs w:val="20"/>
        </w:rPr>
      </w:pPr>
    </w:p>
    <w:p w:rsidR="008B3C4A" w:rsidRDefault="008B3C4A" w:rsidP="008B3C4A">
      <w:pPr>
        <w:spacing w:line="276" w:lineRule="auto"/>
        <w:ind w:left="708" w:firstLine="708"/>
        <w:rPr>
          <w:rFonts w:ascii="Verdana" w:hAnsi="Verdana" w:cs="Tahoma"/>
          <w:i/>
          <w:sz w:val="16"/>
          <w:szCs w:val="20"/>
        </w:rPr>
      </w:pPr>
      <w:r w:rsidRPr="00F71FEA">
        <w:rPr>
          <w:rFonts w:ascii="Verdana" w:hAnsi="Verdana" w:cs="Tahoma"/>
          <w:b/>
          <w:noProof/>
          <w:sz w:val="20"/>
          <w:szCs w:val="20"/>
          <w:lang w:val="es-ES" w:eastAsia="es-ES"/>
        </w:rPr>
        <w:drawing>
          <wp:inline distT="0" distB="0" distL="0" distR="0">
            <wp:extent cx="3978613" cy="2976664"/>
            <wp:effectExtent l="0" t="0" r="3175" b="0"/>
            <wp:docPr id="93"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8B3C4A" w:rsidRDefault="008B3C4A" w:rsidP="004759E0">
      <w:pPr>
        <w:spacing w:line="276" w:lineRule="auto"/>
        <w:ind w:left="708" w:firstLine="708"/>
        <w:jc w:val="center"/>
        <w:rPr>
          <w:rFonts w:ascii="Verdana" w:hAnsi="Verdana" w:cs="Tahoma"/>
          <w:i/>
          <w:sz w:val="16"/>
          <w:szCs w:val="20"/>
        </w:rPr>
      </w:pPr>
    </w:p>
    <w:p w:rsidR="004759E0" w:rsidRPr="006B4C26" w:rsidRDefault="004759E0" w:rsidP="004759E0">
      <w:pPr>
        <w:spacing w:line="276" w:lineRule="auto"/>
        <w:ind w:left="708" w:firstLine="708"/>
        <w:jc w:val="center"/>
        <w:rPr>
          <w:rFonts w:ascii="Verdana" w:hAnsi="Verdana" w:cs="Tahoma"/>
          <w:b/>
          <w:sz w:val="16"/>
          <w:szCs w:val="20"/>
        </w:rPr>
      </w:pPr>
      <w:r w:rsidRPr="006B4C26">
        <w:rPr>
          <w:rFonts w:ascii="Verdana" w:hAnsi="Verdana" w:cs="Tahoma"/>
          <w:i/>
          <w:sz w:val="16"/>
          <w:szCs w:val="20"/>
        </w:rPr>
        <w:t xml:space="preserve">Fuente: Registro Hemerográfico </w:t>
      </w:r>
      <w:r w:rsidRPr="006B4C26">
        <w:rPr>
          <w:rFonts w:ascii="Verdana" w:hAnsi="Verdana" w:cs="Tahoma"/>
          <w:b/>
          <w:i/>
          <w:sz w:val="16"/>
          <w:szCs w:val="20"/>
        </w:rPr>
        <w:t>Cecodap</w:t>
      </w:r>
    </w:p>
    <w:p w:rsidR="004759E0" w:rsidRDefault="004759E0" w:rsidP="004759E0">
      <w:pPr>
        <w:spacing w:line="276" w:lineRule="auto"/>
        <w:rPr>
          <w:rFonts w:ascii="Verdana" w:hAnsi="Verdana" w:cs="Tahoma"/>
          <w:b/>
          <w:sz w:val="20"/>
          <w:szCs w:val="20"/>
        </w:rPr>
      </w:pPr>
    </w:p>
    <w:p w:rsidR="004759E0" w:rsidRDefault="004759E0" w:rsidP="004759E0">
      <w:pPr>
        <w:spacing w:line="276" w:lineRule="auto"/>
        <w:rPr>
          <w:rFonts w:ascii="Verdana" w:hAnsi="Verdana" w:cs="Tahoma"/>
          <w:b/>
          <w:sz w:val="20"/>
          <w:szCs w:val="20"/>
        </w:rPr>
      </w:pPr>
    </w:p>
    <w:p w:rsidR="00011157" w:rsidRDefault="00011157" w:rsidP="004759E0">
      <w:pPr>
        <w:spacing w:line="276" w:lineRule="auto"/>
        <w:rPr>
          <w:rFonts w:ascii="Verdana" w:hAnsi="Verdana" w:cs="Tahoma"/>
          <w:b/>
          <w:sz w:val="20"/>
          <w:szCs w:val="20"/>
        </w:rPr>
      </w:pPr>
    </w:p>
    <w:p w:rsidR="004759E0" w:rsidRPr="00A62788" w:rsidRDefault="004759E0" w:rsidP="004759E0">
      <w:pPr>
        <w:spacing w:line="276" w:lineRule="auto"/>
        <w:rPr>
          <w:rFonts w:ascii="Verdana" w:hAnsi="Verdana" w:cs="Tahoma"/>
          <w:b/>
          <w:color w:val="E36C0A" w:themeColor="accent6" w:themeShade="BF"/>
          <w:sz w:val="20"/>
          <w:szCs w:val="20"/>
        </w:rPr>
      </w:pPr>
      <w:r w:rsidRPr="00A62788">
        <w:rPr>
          <w:rFonts w:ascii="Verdana" w:hAnsi="Verdana" w:cs="Tahoma"/>
          <w:b/>
          <w:color w:val="E36C0A" w:themeColor="accent6" w:themeShade="BF"/>
          <w:sz w:val="20"/>
          <w:szCs w:val="20"/>
        </w:rPr>
        <w:t xml:space="preserve">3. </w:t>
      </w:r>
      <w:r w:rsidR="00A62788">
        <w:rPr>
          <w:rFonts w:ascii="Verdana" w:hAnsi="Verdana" w:cs="Tahoma"/>
          <w:b/>
          <w:color w:val="E36C0A" w:themeColor="accent6" w:themeShade="BF"/>
          <w:sz w:val="20"/>
          <w:szCs w:val="20"/>
        </w:rPr>
        <w:t>Agente</w:t>
      </w:r>
      <w:r w:rsidRPr="00A62788">
        <w:rPr>
          <w:rFonts w:ascii="Verdana" w:hAnsi="Verdana" w:cs="Tahoma"/>
          <w:b/>
          <w:color w:val="E36C0A" w:themeColor="accent6" w:themeShade="BF"/>
          <w:sz w:val="20"/>
          <w:szCs w:val="20"/>
        </w:rPr>
        <w:t xml:space="preserve"> por tipo de delito.</w:t>
      </w:r>
    </w:p>
    <w:p w:rsidR="001146EA" w:rsidRDefault="001146EA" w:rsidP="004759E0">
      <w:pPr>
        <w:spacing w:line="276" w:lineRule="auto"/>
        <w:rPr>
          <w:rFonts w:ascii="Verdana" w:hAnsi="Verdana" w:cs="Tahoma"/>
          <w:b/>
          <w:sz w:val="20"/>
          <w:szCs w:val="20"/>
        </w:rPr>
      </w:pPr>
    </w:p>
    <w:tbl>
      <w:tblPr>
        <w:tblW w:w="8520" w:type="dxa"/>
        <w:tblInd w:w="55" w:type="dxa"/>
        <w:tblCellMar>
          <w:left w:w="70" w:type="dxa"/>
          <w:right w:w="70" w:type="dxa"/>
        </w:tblCellMar>
        <w:tblLook w:val="04A0"/>
      </w:tblPr>
      <w:tblGrid>
        <w:gridCol w:w="4620"/>
        <w:gridCol w:w="3900"/>
      </w:tblGrid>
      <w:tr w:rsidR="001146EA" w:rsidRPr="001146EA" w:rsidTr="001146EA">
        <w:trPr>
          <w:trHeight w:val="288"/>
        </w:trPr>
        <w:tc>
          <w:tcPr>
            <w:tcW w:w="8520" w:type="dxa"/>
            <w:gridSpan w:val="2"/>
            <w:tcBorders>
              <w:top w:val="single" w:sz="8" w:space="0" w:color="E36C0A"/>
              <w:left w:val="single" w:sz="8" w:space="0" w:color="E36C0A"/>
              <w:bottom w:val="nil"/>
              <w:right w:val="single" w:sz="8" w:space="0" w:color="E36C0A"/>
            </w:tcBorders>
            <w:shd w:val="clear" w:color="000000" w:fill="E36C0A"/>
            <w:vAlign w:val="center"/>
            <w:hideMark/>
          </w:tcPr>
          <w:p w:rsidR="001146EA" w:rsidRPr="001146EA" w:rsidRDefault="001146EA" w:rsidP="001146EA">
            <w:pPr>
              <w:jc w:val="center"/>
              <w:rPr>
                <w:rFonts w:ascii="Verdana" w:hAnsi="Verdana"/>
                <w:b/>
                <w:bCs/>
                <w:color w:val="FFFFFF"/>
                <w:sz w:val="20"/>
                <w:szCs w:val="20"/>
                <w:lang w:val="es-VE" w:eastAsia="es-VE"/>
              </w:rPr>
            </w:pPr>
            <w:r w:rsidRPr="001146EA">
              <w:rPr>
                <w:rFonts w:ascii="Verdana" w:hAnsi="Verdana"/>
                <w:b/>
                <w:bCs/>
                <w:color w:val="FFFFFF"/>
                <w:sz w:val="20"/>
                <w:szCs w:val="20"/>
                <w:lang w:eastAsia="es-VE"/>
              </w:rPr>
              <w:t>Agentes por tipo de delito</w:t>
            </w:r>
          </w:p>
        </w:tc>
      </w:tr>
      <w:tr w:rsidR="001146EA" w:rsidRPr="001146EA" w:rsidTr="001146EA">
        <w:trPr>
          <w:trHeight w:val="300"/>
        </w:trPr>
        <w:tc>
          <w:tcPr>
            <w:tcW w:w="8520" w:type="dxa"/>
            <w:gridSpan w:val="2"/>
            <w:tcBorders>
              <w:top w:val="nil"/>
              <w:left w:val="single" w:sz="8" w:space="0" w:color="E36C0A"/>
              <w:bottom w:val="single" w:sz="8" w:space="0" w:color="E36C0A"/>
              <w:right w:val="single" w:sz="8" w:space="0" w:color="E36C0A"/>
            </w:tcBorders>
            <w:shd w:val="clear" w:color="000000" w:fill="E36C0A"/>
            <w:vAlign w:val="center"/>
            <w:hideMark/>
          </w:tcPr>
          <w:p w:rsidR="001146EA" w:rsidRPr="00C92438" w:rsidRDefault="00571624" w:rsidP="001146EA">
            <w:pPr>
              <w:jc w:val="center"/>
              <w:rPr>
                <w:rFonts w:ascii="Verdana" w:hAnsi="Verdana"/>
                <w:b/>
                <w:bCs/>
                <w:color w:val="FFFFFF"/>
                <w:sz w:val="20"/>
                <w:szCs w:val="20"/>
                <w:lang w:val="es-VE" w:eastAsia="es-VE"/>
              </w:rPr>
            </w:pPr>
            <w:r>
              <w:rPr>
                <w:rFonts w:ascii="Verdana" w:hAnsi="Verdana"/>
                <w:b/>
                <w:bCs/>
                <w:color w:val="FFFFFF"/>
                <w:sz w:val="20"/>
                <w:szCs w:val="20"/>
                <w:lang w:eastAsia="es-VE"/>
              </w:rPr>
              <w:t>Enero - Junio 2015</w:t>
            </w:r>
          </w:p>
        </w:tc>
      </w:tr>
      <w:tr w:rsidR="001146EA" w:rsidRPr="001146EA" w:rsidTr="001146EA">
        <w:trPr>
          <w:trHeight w:val="300"/>
        </w:trPr>
        <w:tc>
          <w:tcPr>
            <w:tcW w:w="4620" w:type="dxa"/>
            <w:tcBorders>
              <w:top w:val="nil"/>
              <w:left w:val="single" w:sz="8" w:space="0" w:color="E36C0A"/>
              <w:bottom w:val="single" w:sz="4" w:space="0" w:color="E36C0A" w:themeColor="accent6" w:themeShade="BF"/>
              <w:right w:val="single" w:sz="8" w:space="0" w:color="E36C0A"/>
            </w:tcBorders>
            <w:shd w:val="clear" w:color="000000" w:fill="FDE9D9"/>
            <w:vAlign w:val="center"/>
            <w:hideMark/>
          </w:tcPr>
          <w:p w:rsidR="001146EA" w:rsidRPr="00D5194D" w:rsidRDefault="001146EA" w:rsidP="001146EA">
            <w:pPr>
              <w:rPr>
                <w:rFonts w:ascii="Verdana" w:hAnsi="Verdana"/>
                <w:b/>
                <w:color w:val="000000"/>
                <w:sz w:val="18"/>
                <w:szCs w:val="18"/>
                <w:lang w:val="es-VE" w:eastAsia="es-VE"/>
              </w:rPr>
            </w:pPr>
            <w:r w:rsidRPr="00D5194D">
              <w:rPr>
                <w:rFonts w:ascii="Verdana" w:hAnsi="Verdana" w:cs="Tahoma"/>
                <w:b/>
                <w:color w:val="000000"/>
                <w:sz w:val="18"/>
                <w:szCs w:val="18"/>
                <w:lang w:eastAsia="es-VE"/>
              </w:rPr>
              <w:t>Tipo de delito</w:t>
            </w:r>
          </w:p>
        </w:tc>
        <w:tc>
          <w:tcPr>
            <w:tcW w:w="3900" w:type="dxa"/>
            <w:tcBorders>
              <w:top w:val="nil"/>
              <w:left w:val="nil"/>
              <w:bottom w:val="single" w:sz="4" w:space="0" w:color="E36C0A" w:themeColor="accent6" w:themeShade="BF"/>
              <w:right w:val="single" w:sz="8" w:space="0" w:color="E36C0A"/>
            </w:tcBorders>
            <w:shd w:val="clear" w:color="000000" w:fill="FDE9D9"/>
            <w:vAlign w:val="center"/>
            <w:hideMark/>
          </w:tcPr>
          <w:p w:rsidR="001146EA" w:rsidRPr="00D5194D" w:rsidRDefault="001146EA" w:rsidP="001146EA">
            <w:pPr>
              <w:jc w:val="center"/>
              <w:rPr>
                <w:rFonts w:ascii="Verdana" w:hAnsi="Verdana"/>
                <w:b/>
                <w:color w:val="000000"/>
                <w:sz w:val="18"/>
                <w:szCs w:val="18"/>
                <w:lang w:val="es-VE" w:eastAsia="es-VE"/>
              </w:rPr>
            </w:pPr>
            <w:r w:rsidRPr="00D5194D">
              <w:rPr>
                <w:rFonts w:ascii="Verdana" w:hAnsi="Verdana" w:cs="Tahoma"/>
                <w:b/>
                <w:color w:val="000000"/>
                <w:sz w:val="18"/>
                <w:szCs w:val="18"/>
                <w:lang w:eastAsia="es-VE"/>
              </w:rPr>
              <w:t>Número de Víctimas</w:t>
            </w:r>
          </w:p>
        </w:tc>
      </w:tr>
      <w:tr w:rsidR="00380900" w:rsidRPr="001146EA" w:rsidTr="00380900">
        <w:trPr>
          <w:trHeight w:val="288"/>
        </w:trPr>
        <w:tc>
          <w:tcPr>
            <w:tcW w:w="4620" w:type="dxa"/>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shd w:val="clear" w:color="auto" w:fill="auto"/>
            <w:noWrap/>
            <w:vAlign w:val="bottom"/>
          </w:tcPr>
          <w:p w:rsidR="00380900" w:rsidRPr="00380900" w:rsidRDefault="00380900">
            <w:pPr>
              <w:rPr>
                <w:rFonts w:ascii="Calibri" w:hAnsi="Calibri"/>
                <w:b/>
                <w:color w:val="000000"/>
              </w:rPr>
            </w:pPr>
            <w:r w:rsidRPr="00380900">
              <w:rPr>
                <w:rFonts w:ascii="Calibri" w:hAnsi="Calibri"/>
                <w:b/>
                <w:color w:val="000000"/>
                <w:sz w:val="22"/>
                <w:szCs w:val="22"/>
              </w:rPr>
              <w:t>Robo</w:t>
            </w:r>
          </w:p>
        </w:tc>
        <w:tc>
          <w:tcPr>
            <w:tcW w:w="3900" w:type="dxa"/>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shd w:val="clear" w:color="auto" w:fill="auto"/>
            <w:noWrap/>
            <w:vAlign w:val="bottom"/>
          </w:tcPr>
          <w:p w:rsidR="00380900" w:rsidRPr="00380900" w:rsidRDefault="00380900">
            <w:pPr>
              <w:jc w:val="center"/>
              <w:rPr>
                <w:rFonts w:ascii="Calibri" w:hAnsi="Calibri"/>
                <w:b/>
                <w:color w:val="000000"/>
              </w:rPr>
            </w:pPr>
            <w:r w:rsidRPr="00380900">
              <w:rPr>
                <w:rFonts w:ascii="Calibri" w:hAnsi="Calibri"/>
                <w:b/>
                <w:color w:val="000000"/>
                <w:sz w:val="22"/>
                <w:szCs w:val="22"/>
              </w:rPr>
              <w:t>590</w:t>
            </w:r>
          </w:p>
        </w:tc>
      </w:tr>
      <w:tr w:rsidR="00380900" w:rsidRPr="001146EA" w:rsidTr="00380900">
        <w:trPr>
          <w:trHeight w:val="288"/>
        </w:trPr>
        <w:tc>
          <w:tcPr>
            <w:tcW w:w="4620" w:type="dxa"/>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shd w:val="clear" w:color="auto" w:fill="auto"/>
            <w:noWrap/>
            <w:vAlign w:val="bottom"/>
          </w:tcPr>
          <w:p w:rsidR="00380900" w:rsidRPr="00380900" w:rsidRDefault="00380900">
            <w:pPr>
              <w:rPr>
                <w:rFonts w:ascii="Calibri" w:hAnsi="Calibri"/>
                <w:b/>
                <w:color w:val="000000"/>
              </w:rPr>
            </w:pPr>
            <w:r w:rsidRPr="00380900">
              <w:rPr>
                <w:rFonts w:ascii="Calibri" w:hAnsi="Calibri"/>
                <w:b/>
                <w:color w:val="000000"/>
                <w:sz w:val="22"/>
                <w:szCs w:val="22"/>
              </w:rPr>
              <w:t>Narcotráfico</w:t>
            </w:r>
          </w:p>
        </w:tc>
        <w:tc>
          <w:tcPr>
            <w:tcW w:w="3900" w:type="dxa"/>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shd w:val="clear" w:color="auto" w:fill="auto"/>
            <w:noWrap/>
            <w:vAlign w:val="bottom"/>
          </w:tcPr>
          <w:p w:rsidR="00380900" w:rsidRPr="00380900" w:rsidRDefault="00380900">
            <w:pPr>
              <w:jc w:val="center"/>
              <w:rPr>
                <w:rFonts w:ascii="Calibri" w:hAnsi="Calibri"/>
                <w:b/>
                <w:color w:val="000000"/>
              </w:rPr>
            </w:pPr>
            <w:r w:rsidRPr="00380900">
              <w:rPr>
                <w:rFonts w:ascii="Calibri" w:hAnsi="Calibri"/>
                <w:b/>
                <w:color w:val="000000"/>
                <w:sz w:val="22"/>
                <w:szCs w:val="22"/>
              </w:rPr>
              <w:t>176</w:t>
            </w:r>
          </w:p>
        </w:tc>
      </w:tr>
      <w:tr w:rsidR="00380900" w:rsidRPr="001146EA" w:rsidTr="00380900">
        <w:trPr>
          <w:trHeight w:val="288"/>
        </w:trPr>
        <w:tc>
          <w:tcPr>
            <w:tcW w:w="4620" w:type="dxa"/>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shd w:val="clear" w:color="auto" w:fill="auto"/>
            <w:noWrap/>
            <w:vAlign w:val="bottom"/>
          </w:tcPr>
          <w:p w:rsidR="00380900" w:rsidRPr="00380900" w:rsidRDefault="00380900">
            <w:pPr>
              <w:rPr>
                <w:rFonts w:ascii="Calibri" w:hAnsi="Calibri"/>
                <w:b/>
                <w:color w:val="000000"/>
              </w:rPr>
            </w:pPr>
            <w:r w:rsidRPr="00380900">
              <w:rPr>
                <w:rFonts w:ascii="Calibri" w:hAnsi="Calibri"/>
                <w:b/>
                <w:color w:val="000000"/>
                <w:sz w:val="22"/>
                <w:szCs w:val="22"/>
              </w:rPr>
              <w:t>Homicidios</w:t>
            </w:r>
          </w:p>
        </w:tc>
        <w:tc>
          <w:tcPr>
            <w:tcW w:w="3900" w:type="dxa"/>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shd w:val="clear" w:color="auto" w:fill="auto"/>
            <w:noWrap/>
            <w:vAlign w:val="bottom"/>
          </w:tcPr>
          <w:p w:rsidR="00380900" w:rsidRPr="00380900" w:rsidRDefault="00380900">
            <w:pPr>
              <w:jc w:val="center"/>
              <w:rPr>
                <w:rFonts w:ascii="Calibri" w:hAnsi="Calibri"/>
                <w:b/>
                <w:color w:val="000000"/>
              </w:rPr>
            </w:pPr>
            <w:r w:rsidRPr="00380900">
              <w:rPr>
                <w:rFonts w:ascii="Calibri" w:hAnsi="Calibri"/>
                <w:b/>
                <w:color w:val="000000"/>
                <w:sz w:val="22"/>
                <w:szCs w:val="22"/>
              </w:rPr>
              <w:t>139</w:t>
            </w:r>
          </w:p>
        </w:tc>
      </w:tr>
      <w:tr w:rsidR="00380900" w:rsidRPr="001146EA" w:rsidTr="00380900">
        <w:trPr>
          <w:trHeight w:val="288"/>
        </w:trPr>
        <w:tc>
          <w:tcPr>
            <w:tcW w:w="4620" w:type="dxa"/>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shd w:val="clear" w:color="auto" w:fill="auto"/>
            <w:noWrap/>
            <w:vAlign w:val="bottom"/>
          </w:tcPr>
          <w:p w:rsidR="00380900" w:rsidRPr="00380900" w:rsidRDefault="00380900">
            <w:pPr>
              <w:rPr>
                <w:rFonts w:ascii="Calibri" w:hAnsi="Calibri"/>
                <w:b/>
                <w:color w:val="000000"/>
              </w:rPr>
            </w:pPr>
            <w:r w:rsidRPr="00380900">
              <w:rPr>
                <w:rFonts w:ascii="Calibri" w:hAnsi="Calibri"/>
                <w:b/>
                <w:color w:val="000000"/>
                <w:sz w:val="22"/>
                <w:szCs w:val="22"/>
              </w:rPr>
              <w:t>Porte De Arma De Fuego</w:t>
            </w:r>
          </w:p>
        </w:tc>
        <w:tc>
          <w:tcPr>
            <w:tcW w:w="3900" w:type="dxa"/>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shd w:val="clear" w:color="auto" w:fill="auto"/>
            <w:noWrap/>
            <w:vAlign w:val="bottom"/>
          </w:tcPr>
          <w:p w:rsidR="00380900" w:rsidRPr="00380900" w:rsidRDefault="00380900">
            <w:pPr>
              <w:jc w:val="center"/>
              <w:rPr>
                <w:rFonts w:ascii="Calibri" w:hAnsi="Calibri"/>
                <w:b/>
                <w:color w:val="000000"/>
              </w:rPr>
            </w:pPr>
            <w:r w:rsidRPr="00380900">
              <w:rPr>
                <w:rFonts w:ascii="Calibri" w:hAnsi="Calibri"/>
                <w:b/>
                <w:color w:val="000000"/>
                <w:sz w:val="22"/>
                <w:szCs w:val="22"/>
              </w:rPr>
              <w:t>129</w:t>
            </w:r>
          </w:p>
        </w:tc>
      </w:tr>
      <w:tr w:rsidR="00380900" w:rsidRPr="001146EA" w:rsidTr="00380900">
        <w:trPr>
          <w:trHeight w:val="288"/>
        </w:trPr>
        <w:tc>
          <w:tcPr>
            <w:tcW w:w="4620" w:type="dxa"/>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shd w:val="clear" w:color="auto" w:fill="auto"/>
            <w:noWrap/>
            <w:vAlign w:val="bottom"/>
          </w:tcPr>
          <w:p w:rsidR="00380900" w:rsidRPr="00380900" w:rsidRDefault="00380900">
            <w:pPr>
              <w:rPr>
                <w:rFonts w:ascii="Calibri" w:hAnsi="Calibri"/>
                <w:b/>
                <w:color w:val="000000"/>
              </w:rPr>
            </w:pPr>
            <w:r w:rsidRPr="00380900">
              <w:rPr>
                <w:rFonts w:ascii="Calibri" w:hAnsi="Calibri"/>
                <w:b/>
                <w:color w:val="000000"/>
                <w:sz w:val="22"/>
                <w:szCs w:val="22"/>
              </w:rPr>
              <w:t>sin mencionar/Desconocida</w:t>
            </w:r>
          </w:p>
        </w:tc>
        <w:tc>
          <w:tcPr>
            <w:tcW w:w="3900" w:type="dxa"/>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shd w:val="clear" w:color="auto" w:fill="auto"/>
            <w:noWrap/>
            <w:vAlign w:val="bottom"/>
          </w:tcPr>
          <w:p w:rsidR="00380900" w:rsidRPr="00380900" w:rsidRDefault="00380900">
            <w:pPr>
              <w:jc w:val="center"/>
              <w:rPr>
                <w:rFonts w:ascii="Calibri" w:hAnsi="Calibri"/>
                <w:b/>
                <w:color w:val="000000"/>
              </w:rPr>
            </w:pPr>
            <w:r w:rsidRPr="00380900">
              <w:rPr>
                <w:rFonts w:ascii="Calibri" w:hAnsi="Calibri"/>
                <w:b/>
                <w:color w:val="000000"/>
                <w:sz w:val="22"/>
                <w:szCs w:val="22"/>
              </w:rPr>
              <w:t>70</w:t>
            </w:r>
          </w:p>
        </w:tc>
      </w:tr>
      <w:tr w:rsidR="00380900" w:rsidRPr="001146EA" w:rsidTr="00380900">
        <w:trPr>
          <w:trHeight w:val="288"/>
        </w:trPr>
        <w:tc>
          <w:tcPr>
            <w:tcW w:w="4620" w:type="dxa"/>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shd w:val="clear" w:color="auto" w:fill="auto"/>
            <w:noWrap/>
            <w:vAlign w:val="bottom"/>
          </w:tcPr>
          <w:p w:rsidR="00380900" w:rsidRPr="00380900" w:rsidRDefault="00380900">
            <w:pPr>
              <w:rPr>
                <w:rFonts w:ascii="Calibri" w:hAnsi="Calibri"/>
                <w:b/>
                <w:color w:val="000000"/>
              </w:rPr>
            </w:pPr>
            <w:r w:rsidRPr="00380900">
              <w:rPr>
                <w:rFonts w:ascii="Calibri" w:hAnsi="Calibri"/>
                <w:b/>
                <w:color w:val="000000"/>
                <w:sz w:val="22"/>
                <w:szCs w:val="22"/>
              </w:rPr>
              <w:t>Enfrentamiento Policial</w:t>
            </w:r>
          </w:p>
        </w:tc>
        <w:tc>
          <w:tcPr>
            <w:tcW w:w="3900" w:type="dxa"/>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shd w:val="clear" w:color="auto" w:fill="auto"/>
            <w:noWrap/>
            <w:vAlign w:val="bottom"/>
          </w:tcPr>
          <w:p w:rsidR="00380900" w:rsidRPr="00380900" w:rsidRDefault="00380900">
            <w:pPr>
              <w:jc w:val="center"/>
              <w:rPr>
                <w:rFonts w:ascii="Calibri" w:hAnsi="Calibri"/>
                <w:b/>
                <w:color w:val="000000"/>
              </w:rPr>
            </w:pPr>
            <w:r w:rsidRPr="00380900">
              <w:rPr>
                <w:rFonts w:ascii="Calibri" w:hAnsi="Calibri"/>
                <w:b/>
                <w:color w:val="000000"/>
                <w:sz w:val="22"/>
                <w:szCs w:val="22"/>
              </w:rPr>
              <w:t>58</w:t>
            </w:r>
          </w:p>
        </w:tc>
      </w:tr>
      <w:tr w:rsidR="00380900" w:rsidRPr="001146EA" w:rsidTr="00380900">
        <w:trPr>
          <w:trHeight w:val="288"/>
        </w:trPr>
        <w:tc>
          <w:tcPr>
            <w:tcW w:w="4620" w:type="dxa"/>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shd w:val="clear" w:color="auto" w:fill="auto"/>
            <w:noWrap/>
            <w:vAlign w:val="bottom"/>
          </w:tcPr>
          <w:p w:rsidR="00380900" w:rsidRPr="00380900" w:rsidRDefault="00380900">
            <w:pPr>
              <w:rPr>
                <w:rFonts w:ascii="Calibri" w:hAnsi="Calibri"/>
                <w:b/>
                <w:color w:val="000000"/>
              </w:rPr>
            </w:pPr>
            <w:r w:rsidRPr="00380900">
              <w:rPr>
                <w:rFonts w:ascii="Calibri" w:hAnsi="Calibri"/>
                <w:b/>
                <w:color w:val="000000"/>
                <w:sz w:val="22"/>
                <w:szCs w:val="22"/>
              </w:rPr>
              <w:t>Seguridad Planteles</w:t>
            </w:r>
          </w:p>
        </w:tc>
        <w:tc>
          <w:tcPr>
            <w:tcW w:w="3900" w:type="dxa"/>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shd w:val="clear" w:color="auto" w:fill="auto"/>
            <w:noWrap/>
            <w:vAlign w:val="bottom"/>
          </w:tcPr>
          <w:p w:rsidR="00380900" w:rsidRPr="00380900" w:rsidRDefault="00380900">
            <w:pPr>
              <w:jc w:val="center"/>
              <w:rPr>
                <w:rFonts w:ascii="Calibri" w:hAnsi="Calibri"/>
                <w:b/>
                <w:color w:val="000000"/>
              </w:rPr>
            </w:pPr>
            <w:r w:rsidRPr="00380900">
              <w:rPr>
                <w:rFonts w:ascii="Calibri" w:hAnsi="Calibri"/>
                <w:b/>
                <w:color w:val="000000"/>
                <w:sz w:val="22"/>
                <w:szCs w:val="22"/>
              </w:rPr>
              <w:t>46</w:t>
            </w:r>
          </w:p>
        </w:tc>
      </w:tr>
      <w:tr w:rsidR="00380900" w:rsidRPr="001146EA" w:rsidTr="00380900">
        <w:trPr>
          <w:trHeight w:val="288"/>
        </w:trPr>
        <w:tc>
          <w:tcPr>
            <w:tcW w:w="4620" w:type="dxa"/>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shd w:val="clear" w:color="auto" w:fill="auto"/>
            <w:noWrap/>
            <w:vAlign w:val="bottom"/>
          </w:tcPr>
          <w:p w:rsidR="00380900" w:rsidRPr="00380900" w:rsidRDefault="00380900">
            <w:pPr>
              <w:rPr>
                <w:rFonts w:ascii="Calibri" w:hAnsi="Calibri"/>
                <w:b/>
                <w:color w:val="000000"/>
              </w:rPr>
            </w:pPr>
            <w:r w:rsidRPr="00380900">
              <w:rPr>
                <w:rFonts w:ascii="Calibri" w:hAnsi="Calibri"/>
                <w:b/>
                <w:color w:val="000000"/>
                <w:sz w:val="22"/>
                <w:szCs w:val="22"/>
              </w:rPr>
              <w:t>Circulación NNA sin representantes</w:t>
            </w:r>
          </w:p>
        </w:tc>
        <w:tc>
          <w:tcPr>
            <w:tcW w:w="3900" w:type="dxa"/>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shd w:val="clear" w:color="auto" w:fill="auto"/>
            <w:noWrap/>
            <w:vAlign w:val="bottom"/>
          </w:tcPr>
          <w:p w:rsidR="00380900" w:rsidRPr="00380900" w:rsidRDefault="00380900">
            <w:pPr>
              <w:jc w:val="center"/>
              <w:rPr>
                <w:rFonts w:ascii="Calibri" w:hAnsi="Calibri"/>
                <w:b/>
                <w:color w:val="000000"/>
              </w:rPr>
            </w:pPr>
            <w:r w:rsidRPr="00380900">
              <w:rPr>
                <w:rFonts w:ascii="Calibri" w:hAnsi="Calibri"/>
                <w:b/>
                <w:color w:val="000000"/>
                <w:sz w:val="22"/>
                <w:szCs w:val="22"/>
              </w:rPr>
              <w:t>35</w:t>
            </w:r>
          </w:p>
        </w:tc>
      </w:tr>
      <w:tr w:rsidR="00380900" w:rsidRPr="001146EA" w:rsidTr="00380900">
        <w:trPr>
          <w:trHeight w:val="288"/>
        </w:trPr>
        <w:tc>
          <w:tcPr>
            <w:tcW w:w="4620" w:type="dxa"/>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shd w:val="clear" w:color="auto" w:fill="auto"/>
            <w:noWrap/>
            <w:vAlign w:val="bottom"/>
          </w:tcPr>
          <w:p w:rsidR="00380900" w:rsidRPr="00380900" w:rsidRDefault="00380900">
            <w:pPr>
              <w:rPr>
                <w:rFonts w:ascii="Calibri" w:hAnsi="Calibri"/>
                <w:b/>
                <w:color w:val="000000"/>
              </w:rPr>
            </w:pPr>
            <w:r w:rsidRPr="00380900">
              <w:rPr>
                <w:rFonts w:ascii="Calibri" w:hAnsi="Calibri"/>
                <w:b/>
                <w:color w:val="000000"/>
                <w:sz w:val="22"/>
                <w:szCs w:val="22"/>
              </w:rPr>
              <w:t>Alteración Del Orden Público</w:t>
            </w:r>
          </w:p>
        </w:tc>
        <w:tc>
          <w:tcPr>
            <w:tcW w:w="3900" w:type="dxa"/>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shd w:val="clear" w:color="auto" w:fill="auto"/>
            <w:noWrap/>
            <w:vAlign w:val="bottom"/>
          </w:tcPr>
          <w:p w:rsidR="00380900" w:rsidRPr="00380900" w:rsidRDefault="00380900">
            <w:pPr>
              <w:jc w:val="center"/>
              <w:rPr>
                <w:rFonts w:ascii="Calibri" w:hAnsi="Calibri"/>
                <w:b/>
                <w:color w:val="000000"/>
              </w:rPr>
            </w:pPr>
            <w:r w:rsidRPr="00380900">
              <w:rPr>
                <w:rFonts w:ascii="Calibri" w:hAnsi="Calibri"/>
                <w:b/>
                <w:color w:val="000000"/>
                <w:sz w:val="22"/>
                <w:szCs w:val="22"/>
              </w:rPr>
              <w:t>30</w:t>
            </w:r>
          </w:p>
        </w:tc>
      </w:tr>
      <w:tr w:rsidR="00380900" w:rsidRPr="001146EA" w:rsidTr="00380900">
        <w:trPr>
          <w:trHeight w:val="288"/>
        </w:trPr>
        <w:tc>
          <w:tcPr>
            <w:tcW w:w="4620" w:type="dxa"/>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shd w:val="clear" w:color="auto" w:fill="auto"/>
            <w:noWrap/>
            <w:vAlign w:val="bottom"/>
          </w:tcPr>
          <w:p w:rsidR="00380900" w:rsidRPr="00380900" w:rsidRDefault="00380900">
            <w:pPr>
              <w:rPr>
                <w:rFonts w:ascii="Calibri" w:hAnsi="Calibri"/>
                <w:b/>
                <w:color w:val="000000"/>
              </w:rPr>
            </w:pPr>
            <w:r w:rsidRPr="00380900">
              <w:rPr>
                <w:rFonts w:ascii="Calibri" w:hAnsi="Calibri"/>
                <w:b/>
                <w:color w:val="000000"/>
                <w:sz w:val="22"/>
                <w:szCs w:val="22"/>
              </w:rPr>
              <w:t>Secuestro</w:t>
            </w:r>
          </w:p>
        </w:tc>
        <w:tc>
          <w:tcPr>
            <w:tcW w:w="3900" w:type="dxa"/>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shd w:val="clear" w:color="auto" w:fill="auto"/>
            <w:noWrap/>
            <w:vAlign w:val="bottom"/>
          </w:tcPr>
          <w:p w:rsidR="00380900" w:rsidRPr="00380900" w:rsidRDefault="00380900">
            <w:pPr>
              <w:jc w:val="center"/>
              <w:rPr>
                <w:rFonts w:ascii="Calibri" w:hAnsi="Calibri"/>
                <w:b/>
                <w:color w:val="000000"/>
              </w:rPr>
            </w:pPr>
            <w:r w:rsidRPr="00380900">
              <w:rPr>
                <w:rFonts w:ascii="Calibri" w:hAnsi="Calibri"/>
                <w:b/>
                <w:color w:val="000000"/>
                <w:sz w:val="22"/>
                <w:szCs w:val="22"/>
              </w:rPr>
              <w:t>26</w:t>
            </w:r>
          </w:p>
        </w:tc>
      </w:tr>
      <w:tr w:rsidR="00380900" w:rsidRPr="001146EA" w:rsidTr="00380900">
        <w:trPr>
          <w:trHeight w:val="288"/>
        </w:trPr>
        <w:tc>
          <w:tcPr>
            <w:tcW w:w="4620" w:type="dxa"/>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shd w:val="clear" w:color="auto" w:fill="auto"/>
            <w:noWrap/>
            <w:vAlign w:val="bottom"/>
          </w:tcPr>
          <w:p w:rsidR="00380900" w:rsidRPr="00380900" w:rsidRDefault="00380900">
            <w:pPr>
              <w:rPr>
                <w:rFonts w:ascii="Calibri" w:hAnsi="Calibri"/>
                <w:b/>
                <w:color w:val="000000"/>
              </w:rPr>
            </w:pPr>
            <w:r w:rsidRPr="00380900">
              <w:rPr>
                <w:rFonts w:ascii="Calibri" w:hAnsi="Calibri"/>
                <w:b/>
                <w:color w:val="000000"/>
                <w:sz w:val="22"/>
                <w:szCs w:val="22"/>
              </w:rPr>
              <w:t>Nna en Manifestaciones</w:t>
            </w:r>
          </w:p>
        </w:tc>
        <w:tc>
          <w:tcPr>
            <w:tcW w:w="3900" w:type="dxa"/>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shd w:val="clear" w:color="auto" w:fill="auto"/>
            <w:noWrap/>
            <w:vAlign w:val="bottom"/>
          </w:tcPr>
          <w:p w:rsidR="00380900" w:rsidRPr="00380900" w:rsidRDefault="00380900">
            <w:pPr>
              <w:jc w:val="center"/>
              <w:rPr>
                <w:rFonts w:ascii="Calibri" w:hAnsi="Calibri"/>
                <w:b/>
                <w:color w:val="000000"/>
              </w:rPr>
            </w:pPr>
            <w:r w:rsidRPr="00380900">
              <w:rPr>
                <w:rFonts w:ascii="Calibri" w:hAnsi="Calibri"/>
                <w:b/>
                <w:color w:val="000000"/>
                <w:sz w:val="22"/>
                <w:szCs w:val="22"/>
              </w:rPr>
              <w:t>24</w:t>
            </w:r>
          </w:p>
        </w:tc>
      </w:tr>
      <w:tr w:rsidR="00380900" w:rsidRPr="001146EA" w:rsidTr="00380900">
        <w:trPr>
          <w:trHeight w:val="288"/>
        </w:trPr>
        <w:tc>
          <w:tcPr>
            <w:tcW w:w="4620" w:type="dxa"/>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shd w:val="clear" w:color="auto" w:fill="auto"/>
            <w:noWrap/>
            <w:vAlign w:val="bottom"/>
          </w:tcPr>
          <w:p w:rsidR="00380900" w:rsidRPr="00380900" w:rsidRDefault="00380900">
            <w:pPr>
              <w:rPr>
                <w:rFonts w:ascii="Calibri" w:hAnsi="Calibri"/>
                <w:b/>
                <w:color w:val="000000"/>
              </w:rPr>
            </w:pPr>
            <w:r w:rsidRPr="00380900">
              <w:rPr>
                <w:rFonts w:ascii="Calibri" w:hAnsi="Calibri"/>
                <w:b/>
                <w:color w:val="000000"/>
                <w:sz w:val="22"/>
                <w:szCs w:val="22"/>
              </w:rPr>
              <w:t>Abuso Sexual</w:t>
            </w:r>
          </w:p>
        </w:tc>
        <w:tc>
          <w:tcPr>
            <w:tcW w:w="3900" w:type="dxa"/>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shd w:val="clear" w:color="auto" w:fill="auto"/>
            <w:noWrap/>
            <w:vAlign w:val="bottom"/>
          </w:tcPr>
          <w:p w:rsidR="00380900" w:rsidRPr="00380900" w:rsidRDefault="00380900">
            <w:pPr>
              <w:jc w:val="center"/>
              <w:rPr>
                <w:rFonts w:ascii="Calibri" w:hAnsi="Calibri"/>
                <w:b/>
                <w:color w:val="000000"/>
              </w:rPr>
            </w:pPr>
            <w:r w:rsidRPr="00380900">
              <w:rPr>
                <w:rFonts w:ascii="Calibri" w:hAnsi="Calibri"/>
                <w:b/>
                <w:color w:val="000000"/>
                <w:sz w:val="22"/>
                <w:szCs w:val="22"/>
              </w:rPr>
              <w:t>20</w:t>
            </w:r>
          </w:p>
        </w:tc>
      </w:tr>
      <w:tr w:rsidR="00380900" w:rsidRPr="001146EA" w:rsidTr="00380900">
        <w:trPr>
          <w:trHeight w:val="288"/>
        </w:trPr>
        <w:tc>
          <w:tcPr>
            <w:tcW w:w="4620" w:type="dxa"/>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shd w:val="clear" w:color="auto" w:fill="auto"/>
            <w:noWrap/>
            <w:vAlign w:val="bottom"/>
          </w:tcPr>
          <w:p w:rsidR="00380900" w:rsidRPr="00380900" w:rsidRDefault="00380900">
            <w:pPr>
              <w:rPr>
                <w:rFonts w:ascii="Calibri" w:hAnsi="Calibri"/>
                <w:b/>
                <w:color w:val="000000"/>
              </w:rPr>
            </w:pPr>
            <w:r w:rsidRPr="00380900">
              <w:rPr>
                <w:rFonts w:ascii="Calibri" w:hAnsi="Calibri"/>
                <w:b/>
                <w:color w:val="000000"/>
                <w:sz w:val="22"/>
                <w:szCs w:val="22"/>
              </w:rPr>
              <w:t>Captura Solicitado</w:t>
            </w:r>
          </w:p>
        </w:tc>
        <w:tc>
          <w:tcPr>
            <w:tcW w:w="3900" w:type="dxa"/>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shd w:val="clear" w:color="auto" w:fill="auto"/>
            <w:noWrap/>
            <w:vAlign w:val="bottom"/>
          </w:tcPr>
          <w:p w:rsidR="00380900" w:rsidRPr="00380900" w:rsidRDefault="00380900">
            <w:pPr>
              <w:jc w:val="center"/>
              <w:rPr>
                <w:rFonts w:ascii="Calibri" w:hAnsi="Calibri"/>
                <w:b/>
                <w:color w:val="000000"/>
              </w:rPr>
            </w:pPr>
            <w:r w:rsidRPr="00380900">
              <w:rPr>
                <w:rFonts w:ascii="Calibri" w:hAnsi="Calibri"/>
                <w:b/>
                <w:color w:val="000000"/>
                <w:sz w:val="22"/>
                <w:szCs w:val="22"/>
              </w:rPr>
              <w:t>19</w:t>
            </w:r>
          </w:p>
        </w:tc>
      </w:tr>
      <w:tr w:rsidR="00380900" w:rsidRPr="001146EA" w:rsidTr="00380900">
        <w:trPr>
          <w:trHeight w:val="288"/>
        </w:trPr>
        <w:tc>
          <w:tcPr>
            <w:tcW w:w="4620" w:type="dxa"/>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shd w:val="clear" w:color="auto" w:fill="auto"/>
            <w:noWrap/>
            <w:vAlign w:val="bottom"/>
          </w:tcPr>
          <w:p w:rsidR="00380900" w:rsidRPr="00380900" w:rsidRDefault="00380900">
            <w:pPr>
              <w:rPr>
                <w:rFonts w:ascii="Calibri" w:hAnsi="Calibri"/>
                <w:b/>
                <w:color w:val="000000"/>
              </w:rPr>
            </w:pPr>
            <w:r w:rsidRPr="00380900">
              <w:rPr>
                <w:rFonts w:ascii="Calibri" w:hAnsi="Calibri"/>
                <w:b/>
                <w:color w:val="000000"/>
                <w:sz w:val="22"/>
                <w:szCs w:val="22"/>
              </w:rPr>
              <w:t>Resistencia A La Autoridad</w:t>
            </w:r>
          </w:p>
        </w:tc>
        <w:tc>
          <w:tcPr>
            <w:tcW w:w="3900" w:type="dxa"/>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shd w:val="clear" w:color="auto" w:fill="auto"/>
            <w:noWrap/>
            <w:vAlign w:val="bottom"/>
          </w:tcPr>
          <w:p w:rsidR="00380900" w:rsidRPr="00380900" w:rsidRDefault="00380900">
            <w:pPr>
              <w:jc w:val="center"/>
              <w:rPr>
                <w:rFonts w:ascii="Calibri" w:hAnsi="Calibri"/>
                <w:b/>
                <w:color w:val="000000"/>
              </w:rPr>
            </w:pPr>
            <w:r w:rsidRPr="00380900">
              <w:rPr>
                <w:rFonts w:ascii="Calibri" w:hAnsi="Calibri"/>
                <w:b/>
                <w:color w:val="000000"/>
                <w:sz w:val="22"/>
                <w:szCs w:val="22"/>
              </w:rPr>
              <w:t>17</w:t>
            </w:r>
          </w:p>
        </w:tc>
      </w:tr>
      <w:tr w:rsidR="00380900" w:rsidRPr="001146EA" w:rsidTr="00380900">
        <w:trPr>
          <w:trHeight w:val="288"/>
        </w:trPr>
        <w:tc>
          <w:tcPr>
            <w:tcW w:w="4620" w:type="dxa"/>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shd w:val="clear" w:color="auto" w:fill="auto"/>
            <w:noWrap/>
            <w:vAlign w:val="bottom"/>
          </w:tcPr>
          <w:p w:rsidR="00380900" w:rsidRPr="00380900" w:rsidRDefault="00380900">
            <w:pPr>
              <w:rPr>
                <w:rFonts w:ascii="Calibri" w:hAnsi="Calibri"/>
                <w:b/>
                <w:color w:val="000000"/>
              </w:rPr>
            </w:pPr>
            <w:r w:rsidRPr="00380900">
              <w:rPr>
                <w:rFonts w:ascii="Calibri" w:hAnsi="Calibri"/>
                <w:b/>
                <w:color w:val="000000"/>
                <w:sz w:val="22"/>
                <w:szCs w:val="22"/>
              </w:rPr>
              <w:t>Posesión De Vehículo Solicitado</w:t>
            </w:r>
          </w:p>
        </w:tc>
        <w:tc>
          <w:tcPr>
            <w:tcW w:w="3900" w:type="dxa"/>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shd w:val="clear" w:color="auto" w:fill="auto"/>
            <w:noWrap/>
            <w:vAlign w:val="bottom"/>
          </w:tcPr>
          <w:p w:rsidR="00380900" w:rsidRPr="00380900" w:rsidRDefault="00380900">
            <w:pPr>
              <w:jc w:val="center"/>
              <w:rPr>
                <w:rFonts w:ascii="Calibri" w:hAnsi="Calibri"/>
                <w:b/>
                <w:color w:val="000000"/>
              </w:rPr>
            </w:pPr>
            <w:r w:rsidRPr="00380900">
              <w:rPr>
                <w:rFonts w:ascii="Calibri" w:hAnsi="Calibri"/>
                <w:b/>
                <w:color w:val="000000"/>
                <w:sz w:val="22"/>
                <w:szCs w:val="22"/>
              </w:rPr>
              <w:t>16</w:t>
            </w:r>
          </w:p>
        </w:tc>
      </w:tr>
      <w:tr w:rsidR="00380900" w:rsidRPr="001146EA" w:rsidTr="00380900">
        <w:trPr>
          <w:trHeight w:val="288"/>
        </w:trPr>
        <w:tc>
          <w:tcPr>
            <w:tcW w:w="4620" w:type="dxa"/>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shd w:val="clear" w:color="auto" w:fill="auto"/>
            <w:noWrap/>
            <w:vAlign w:val="bottom"/>
          </w:tcPr>
          <w:p w:rsidR="00380900" w:rsidRPr="00380900" w:rsidRDefault="00380900">
            <w:pPr>
              <w:rPr>
                <w:rFonts w:ascii="Calibri" w:hAnsi="Calibri"/>
                <w:b/>
                <w:color w:val="000000"/>
              </w:rPr>
            </w:pPr>
            <w:r w:rsidRPr="00380900">
              <w:rPr>
                <w:rFonts w:ascii="Calibri" w:hAnsi="Calibri"/>
                <w:b/>
                <w:color w:val="000000"/>
                <w:sz w:val="22"/>
                <w:szCs w:val="22"/>
              </w:rPr>
              <w:t>Extorsión</w:t>
            </w:r>
          </w:p>
        </w:tc>
        <w:tc>
          <w:tcPr>
            <w:tcW w:w="3900" w:type="dxa"/>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shd w:val="clear" w:color="auto" w:fill="auto"/>
            <w:noWrap/>
            <w:vAlign w:val="bottom"/>
          </w:tcPr>
          <w:p w:rsidR="00380900" w:rsidRPr="00380900" w:rsidRDefault="00380900">
            <w:pPr>
              <w:jc w:val="center"/>
              <w:rPr>
                <w:rFonts w:ascii="Calibri" w:hAnsi="Calibri"/>
                <w:b/>
                <w:color w:val="000000"/>
              </w:rPr>
            </w:pPr>
            <w:r w:rsidRPr="00380900">
              <w:rPr>
                <w:rFonts w:ascii="Calibri" w:hAnsi="Calibri"/>
                <w:b/>
                <w:color w:val="000000"/>
                <w:sz w:val="22"/>
                <w:szCs w:val="22"/>
              </w:rPr>
              <w:t>15</w:t>
            </w:r>
          </w:p>
        </w:tc>
      </w:tr>
      <w:tr w:rsidR="00380900" w:rsidRPr="001146EA" w:rsidTr="00380900">
        <w:trPr>
          <w:trHeight w:val="288"/>
        </w:trPr>
        <w:tc>
          <w:tcPr>
            <w:tcW w:w="4620" w:type="dxa"/>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shd w:val="clear" w:color="auto" w:fill="auto"/>
            <w:noWrap/>
            <w:vAlign w:val="bottom"/>
          </w:tcPr>
          <w:p w:rsidR="00380900" w:rsidRPr="00380900" w:rsidRDefault="00380900">
            <w:pPr>
              <w:rPr>
                <w:rFonts w:ascii="Calibri" w:hAnsi="Calibri"/>
                <w:b/>
                <w:color w:val="000000"/>
              </w:rPr>
            </w:pPr>
            <w:r w:rsidRPr="00380900">
              <w:rPr>
                <w:rFonts w:ascii="Calibri" w:hAnsi="Calibri"/>
                <w:b/>
                <w:color w:val="000000"/>
                <w:sz w:val="22"/>
                <w:szCs w:val="22"/>
              </w:rPr>
              <w:t>Disturbio Estudiantil</w:t>
            </w:r>
          </w:p>
        </w:tc>
        <w:tc>
          <w:tcPr>
            <w:tcW w:w="3900" w:type="dxa"/>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shd w:val="clear" w:color="auto" w:fill="auto"/>
            <w:noWrap/>
            <w:vAlign w:val="bottom"/>
          </w:tcPr>
          <w:p w:rsidR="00380900" w:rsidRPr="00380900" w:rsidRDefault="00380900">
            <w:pPr>
              <w:jc w:val="center"/>
              <w:rPr>
                <w:rFonts w:ascii="Calibri" w:hAnsi="Calibri"/>
                <w:b/>
                <w:color w:val="000000"/>
              </w:rPr>
            </w:pPr>
            <w:r w:rsidRPr="00380900">
              <w:rPr>
                <w:rFonts w:ascii="Calibri" w:hAnsi="Calibri"/>
                <w:b/>
                <w:color w:val="000000"/>
                <w:sz w:val="22"/>
                <w:szCs w:val="22"/>
              </w:rPr>
              <w:t>14</w:t>
            </w:r>
          </w:p>
        </w:tc>
      </w:tr>
      <w:tr w:rsidR="00380900" w:rsidRPr="001146EA" w:rsidTr="00380900">
        <w:trPr>
          <w:trHeight w:val="288"/>
        </w:trPr>
        <w:tc>
          <w:tcPr>
            <w:tcW w:w="4620" w:type="dxa"/>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shd w:val="clear" w:color="auto" w:fill="auto"/>
            <w:noWrap/>
            <w:vAlign w:val="bottom"/>
          </w:tcPr>
          <w:p w:rsidR="00380900" w:rsidRPr="00380900" w:rsidRDefault="00380900">
            <w:pPr>
              <w:rPr>
                <w:rFonts w:ascii="Calibri" w:hAnsi="Calibri"/>
                <w:b/>
                <w:color w:val="000000"/>
              </w:rPr>
            </w:pPr>
            <w:r w:rsidRPr="00380900">
              <w:rPr>
                <w:rFonts w:ascii="Calibri" w:hAnsi="Calibri"/>
                <w:b/>
                <w:color w:val="000000"/>
                <w:sz w:val="22"/>
                <w:szCs w:val="22"/>
              </w:rPr>
              <w:t>Bandas</w:t>
            </w:r>
          </w:p>
        </w:tc>
        <w:tc>
          <w:tcPr>
            <w:tcW w:w="3900" w:type="dxa"/>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shd w:val="clear" w:color="auto" w:fill="auto"/>
            <w:noWrap/>
            <w:vAlign w:val="bottom"/>
          </w:tcPr>
          <w:p w:rsidR="00380900" w:rsidRPr="00380900" w:rsidRDefault="00380900">
            <w:pPr>
              <w:jc w:val="center"/>
              <w:rPr>
                <w:rFonts w:ascii="Calibri" w:hAnsi="Calibri"/>
                <w:b/>
                <w:color w:val="000000"/>
              </w:rPr>
            </w:pPr>
            <w:r w:rsidRPr="00380900">
              <w:rPr>
                <w:rFonts w:ascii="Calibri" w:hAnsi="Calibri"/>
                <w:b/>
                <w:color w:val="000000"/>
                <w:sz w:val="22"/>
                <w:szCs w:val="22"/>
              </w:rPr>
              <w:t>12</w:t>
            </w:r>
          </w:p>
        </w:tc>
      </w:tr>
      <w:tr w:rsidR="00380900" w:rsidRPr="001146EA" w:rsidTr="00380900">
        <w:trPr>
          <w:trHeight w:val="288"/>
        </w:trPr>
        <w:tc>
          <w:tcPr>
            <w:tcW w:w="4620" w:type="dxa"/>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shd w:val="clear" w:color="auto" w:fill="auto"/>
            <w:noWrap/>
            <w:vAlign w:val="bottom"/>
          </w:tcPr>
          <w:p w:rsidR="00380900" w:rsidRPr="00380900" w:rsidRDefault="00380900">
            <w:pPr>
              <w:rPr>
                <w:rFonts w:ascii="Calibri" w:hAnsi="Calibri"/>
                <w:b/>
                <w:color w:val="000000"/>
              </w:rPr>
            </w:pPr>
            <w:r w:rsidRPr="00380900">
              <w:rPr>
                <w:rFonts w:ascii="Calibri" w:hAnsi="Calibri"/>
                <w:b/>
                <w:color w:val="000000"/>
                <w:sz w:val="22"/>
                <w:szCs w:val="22"/>
              </w:rPr>
              <w:t>Desvalijamiento de carros</w:t>
            </w:r>
          </w:p>
        </w:tc>
        <w:tc>
          <w:tcPr>
            <w:tcW w:w="3900" w:type="dxa"/>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shd w:val="clear" w:color="auto" w:fill="auto"/>
            <w:noWrap/>
            <w:vAlign w:val="bottom"/>
          </w:tcPr>
          <w:p w:rsidR="00380900" w:rsidRPr="00380900" w:rsidRDefault="00380900">
            <w:pPr>
              <w:jc w:val="center"/>
              <w:rPr>
                <w:rFonts w:ascii="Calibri" w:hAnsi="Calibri"/>
                <w:b/>
                <w:color w:val="000000"/>
              </w:rPr>
            </w:pPr>
            <w:r w:rsidRPr="00380900">
              <w:rPr>
                <w:rFonts w:ascii="Calibri" w:hAnsi="Calibri"/>
                <w:b/>
                <w:color w:val="000000"/>
                <w:sz w:val="22"/>
                <w:szCs w:val="22"/>
              </w:rPr>
              <w:t>11</w:t>
            </w:r>
          </w:p>
        </w:tc>
      </w:tr>
      <w:tr w:rsidR="00380900" w:rsidRPr="001146EA" w:rsidTr="00380900">
        <w:trPr>
          <w:trHeight w:val="288"/>
        </w:trPr>
        <w:tc>
          <w:tcPr>
            <w:tcW w:w="4620" w:type="dxa"/>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shd w:val="clear" w:color="auto" w:fill="auto"/>
            <w:noWrap/>
            <w:vAlign w:val="bottom"/>
          </w:tcPr>
          <w:p w:rsidR="00380900" w:rsidRPr="00380900" w:rsidRDefault="00380900">
            <w:pPr>
              <w:rPr>
                <w:rFonts w:ascii="Calibri" w:hAnsi="Calibri"/>
                <w:b/>
                <w:color w:val="000000"/>
              </w:rPr>
            </w:pPr>
            <w:r w:rsidRPr="00380900">
              <w:rPr>
                <w:rFonts w:ascii="Calibri" w:hAnsi="Calibri"/>
                <w:b/>
                <w:color w:val="000000"/>
                <w:sz w:val="22"/>
                <w:szCs w:val="22"/>
              </w:rPr>
              <w:t>Simulación Hecho Punible</w:t>
            </w:r>
          </w:p>
        </w:tc>
        <w:tc>
          <w:tcPr>
            <w:tcW w:w="3900" w:type="dxa"/>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shd w:val="clear" w:color="auto" w:fill="auto"/>
            <w:noWrap/>
            <w:vAlign w:val="bottom"/>
          </w:tcPr>
          <w:p w:rsidR="00380900" w:rsidRPr="00380900" w:rsidRDefault="00380900">
            <w:pPr>
              <w:jc w:val="center"/>
              <w:rPr>
                <w:rFonts w:ascii="Calibri" w:hAnsi="Calibri"/>
                <w:b/>
                <w:color w:val="000000"/>
              </w:rPr>
            </w:pPr>
            <w:r w:rsidRPr="00380900">
              <w:rPr>
                <w:rFonts w:ascii="Calibri" w:hAnsi="Calibri"/>
                <w:b/>
                <w:color w:val="000000"/>
                <w:sz w:val="22"/>
                <w:szCs w:val="22"/>
              </w:rPr>
              <w:t>10</w:t>
            </w:r>
          </w:p>
        </w:tc>
      </w:tr>
      <w:tr w:rsidR="001146EA" w:rsidRPr="001146EA" w:rsidTr="001146EA">
        <w:trPr>
          <w:trHeight w:val="288"/>
        </w:trPr>
        <w:tc>
          <w:tcPr>
            <w:tcW w:w="4620" w:type="dxa"/>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shd w:val="clear" w:color="auto" w:fill="auto"/>
            <w:noWrap/>
            <w:vAlign w:val="bottom"/>
            <w:hideMark/>
          </w:tcPr>
          <w:p w:rsidR="001146EA" w:rsidRPr="00D5194D" w:rsidRDefault="001146EA" w:rsidP="001146EA">
            <w:pPr>
              <w:rPr>
                <w:rFonts w:ascii="Verdana" w:hAnsi="Verdana" w:cs="Arial"/>
                <w:b/>
                <w:color w:val="000000"/>
                <w:sz w:val="18"/>
                <w:szCs w:val="18"/>
                <w:lang w:val="es-VE" w:eastAsia="es-VE"/>
              </w:rPr>
            </w:pPr>
            <w:r w:rsidRPr="00D5194D">
              <w:rPr>
                <w:rFonts w:ascii="Verdana" w:hAnsi="Verdana" w:cs="Arial"/>
                <w:b/>
                <w:color w:val="000000"/>
                <w:sz w:val="18"/>
                <w:szCs w:val="18"/>
                <w:lang w:val="es-VE" w:eastAsia="es-VE"/>
              </w:rPr>
              <w:t>Otros*</w:t>
            </w:r>
          </w:p>
        </w:tc>
        <w:tc>
          <w:tcPr>
            <w:tcW w:w="3900" w:type="dxa"/>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shd w:val="clear" w:color="auto" w:fill="auto"/>
            <w:noWrap/>
            <w:vAlign w:val="bottom"/>
            <w:hideMark/>
          </w:tcPr>
          <w:p w:rsidR="001146EA" w:rsidRPr="00380900" w:rsidRDefault="00D5194D" w:rsidP="001146EA">
            <w:pPr>
              <w:jc w:val="center"/>
              <w:rPr>
                <w:rFonts w:ascii="Verdana" w:hAnsi="Verdana" w:cs="Arial"/>
                <w:b/>
                <w:color w:val="000000"/>
                <w:sz w:val="18"/>
                <w:szCs w:val="18"/>
                <w:lang w:val="es-VE" w:eastAsia="es-VE"/>
              </w:rPr>
            </w:pPr>
            <w:r w:rsidRPr="00380900">
              <w:rPr>
                <w:rFonts w:ascii="Verdana" w:hAnsi="Verdana" w:cs="Arial"/>
                <w:b/>
                <w:color w:val="000000"/>
                <w:sz w:val="18"/>
                <w:szCs w:val="18"/>
                <w:lang w:val="es-VE" w:eastAsia="es-VE"/>
              </w:rPr>
              <w:t>103</w:t>
            </w:r>
          </w:p>
        </w:tc>
      </w:tr>
      <w:tr w:rsidR="001146EA" w:rsidRPr="001146EA" w:rsidTr="001146EA">
        <w:trPr>
          <w:trHeight w:val="288"/>
        </w:trPr>
        <w:tc>
          <w:tcPr>
            <w:tcW w:w="4620" w:type="dxa"/>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shd w:val="clear" w:color="auto" w:fill="E36C0A" w:themeFill="accent6" w:themeFillShade="BF"/>
            <w:noWrap/>
            <w:vAlign w:val="bottom"/>
            <w:hideMark/>
          </w:tcPr>
          <w:p w:rsidR="001146EA" w:rsidRPr="001146EA" w:rsidRDefault="001146EA" w:rsidP="001146EA">
            <w:pPr>
              <w:rPr>
                <w:rFonts w:ascii="Verdana" w:hAnsi="Verdana" w:cs="Arial"/>
                <w:b/>
                <w:color w:val="FFFFFF" w:themeColor="background1"/>
                <w:sz w:val="20"/>
                <w:szCs w:val="20"/>
                <w:lang w:val="es-VE" w:eastAsia="es-VE"/>
              </w:rPr>
            </w:pPr>
            <w:r w:rsidRPr="001146EA">
              <w:rPr>
                <w:rFonts w:ascii="Verdana" w:hAnsi="Verdana" w:cs="Arial"/>
                <w:b/>
                <w:color w:val="FFFFFF" w:themeColor="background1"/>
                <w:sz w:val="20"/>
                <w:szCs w:val="20"/>
                <w:lang w:val="es-VE" w:eastAsia="es-VE"/>
              </w:rPr>
              <w:t>Total</w:t>
            </w:r>
          </w:p>
        </w:tc>
        <w:tc>
          <w:tcPr>
            <w:tcW w:w="3900" w:type="dxa"/>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shd w:val="clear" w:color="auto" w:fill="E36C0A" w:themeFill="accent6" w:themeFillShade="BF"/>
            <w:noWrap/>
            <w:vAlign w:val="bottom"/>
            <w:hideMark/>
          </w:tcPr>
          <w:p w:rsidR="001146EA" w:rsidRPr="001146EA" w:rsidRDefault="00380900" w:rsidP="004373A3">
            <w:pPr>
              <w:jc w:val="center"/>
              <w:rPr>
                <w:rFonts w:ascii="Verdana" w:hAnsi="Verdana" w:cs="Arial"/>
                <w:b/>
                <w:color w:val="FFFFFF" w:themeColor="background1"/>
                <w:sz w:val="20"/>
                <w:szCs w:val="20"/>
                <w:lang w:val="es-VE" w:eastAsia="es-VE"/>
              </w:rPr>
            </w:pPr>
            <w:r>
              <w:rPr>
                <w:rFonts w:ascii="Verdana" w:hAnsi="Verdana" w:cs="Arial"/>
                <w:b/>
                <w:color w:val="FFFFFF" w:themeColor="background1"/>
                <w:sz w:val="20"/>
                <w:szCs w:val="20"/>
                <w:lang w:val="es-VE" w:eastAsia="es-VE"/>
              </w:rPr>
              <w:t>1.560</w:t>
            </w:r>
          </w:p>
        </w:tc>
      </w:tr>
      <w:tr w:rsidR="001146EA" w:rsidRPr="001146EA" w:rsidTr="0057688C">
        <w:trPr>
          <w:trHeight w:val="288"/>
        </w:trPr>
        <w:tc>
          <w:tcPr>
            <w:tcW w:w="8520" w:type="dxa"/>
            <w:gridSpan w:val="2"/>
            <w:tcBorders>
              <w:top w:val="single" w:sz="4" w:space="0" w:color="E36C0A" w:themeColor="accent6" w:themeShade="BF"/>
              <w:bottom w:val="single" w:sz="4" w:space="0" w:color="E36C0A" w:themeColor="accent6" w:themeShade="BF"/>
            </w:tcBorders>
            <w:shd w:val="clear" w:color="auto" w:fill="FFFFFF" w:themeFill="background1"/>
            <w:noWrap/>
            <w:vAlign w:val="bottom"/>
          </w:tcPr>
          <w:p w:rsidR="001146EA" w:rsidRDefault="001146EA" w:rsidP="001146EA">
            <w:pPr>
              <w:jc w:val="center"/>
              <w:rPr>
                <w:rFonts w:ascii="Verdana" w:hAnsi="Verdana" w:cs="Tahoma"/>
                <w:b/>
                <w:i/>
                <w:sz w:val="20"/>
                <w:szCs w:val="20"/>
              </w:rPr>
            </w:pPr>
            <w:r w:rsidRPr="008F5C37">
              <w:rPr>
                <w:rFonts w:ascii="Verdana" w:hAnsi="Verdana" w:cs="Tahoma"/>
                <w:i/>
                <w:sz w:val="20"/>
                <w:szCs w:val="20"/>
              </w:rPr>
              <w:t xml:space="preserve">Fuente: Registro Hemerográfico </w:t>
            </w:r>
            <w:r w:rsidRPr="008F5C37">
              <w:rPr>
                <w:rFonts w:ascii="Verdana" w:hAnsi="Verdana" w:cs="Tahoma"/>
                <w:b/>
                <w:i/>
                <w:sz w:val="20"/>
                <w:szCs w:val="20"/>
              </w:rPr>
              <w:t>Cecodap</w:t>
            </w:r>
          </w:p>
          <w:p w:rsidR="001146EA" w:rsidRDefault="00900447" w:rsidP="001146EA">
            <w:pPr>
              <w:jc w:val="center"/>
              <w:rPr>
                <w:rFonts w:ascii="Verdana" w:hAnsi="Verdana" w:cs="Tahoma"/>
                <w:b/>
                <w:i/>
                <w:sz w:val="20"/>
                <w:szCs w:val="20"/>
              </w:rPr>
            </w:pPr>
            <w:r w:rsidRPr="00900447">
              <w:rPr>
                <w:rFonts w:ascii="Verdana" w:hAnsi="Verdana" w:cs="Tahoma"/>
                <w:b/>
                <w:i/>
                <w:noProof/>
                <w:sz w:val="20"/>
                <w:szCs w:val="20"/>
                <w:lang w:val="en-US" w:eastAsia="en-US"/>
              </w:rPr>
              <w:pict>
                <v:roundrect id="288 Rectángulo redondeado" o:spid="_x0000_s1044" style="position:absolute;left:0;text-align:left;margin-left:-10.55pt;margin-top:11.5pt;width:448.85pt;height:116.4pt;z-index:251747328;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" fillcolor="#fbcaa2 [1625]" stroked="f">
                  <v:fill color2="#fdefe3 [505]" rotate="t" angle="180" colors="0 #ffbe86;22938f #ffd0aa;1 #ffebdb" focus="100%" type="gradient"/>
                  <v:shadow on="t" color="black" opacity="20971f" offset="0,2.2pt"/>
                  <v:textbox>
                    <w:txbxContent>
                      <w:p w:rsidR="004619FB" w:rsidRDefault="004619FB" w:rsidP="00D5642F">
                        <w:pPr>
                          <w:jc w:val="both"/>
                        </w:pPr>
                        <w:r w:rsidRPr="00D5642F">
                          <w:rPr>
                            <w:rFonts w:ascii="Verdana" w:hAnsi="Verdana"/>
                            <w:b/>
                            <w:i/>
                            <w:color w:val="000000"/>
                            <w:sz w:val="16"/>
                            <w:szCs w:val="16"/>
                            <w:lang w:val="es-VE" w:eastAsia="es-VE"/>
                          </w:rPr>
                          <w:t>Bombas Lacrimógenas, Herida Por Arma De Fuego, Matinés, Agresión Física, Intento de Homicidio, Enfrentamiento entre Liceos, Herida por Arma Blanca, Acoso Escolar, Amenaza con arma blanca, Agresión Estudiante-Docentes, Consumo Drogas, Explotación Sexual Comercial, Fuga de Centro de Internamiento, Herida por Golpe con Objeto Contundente, Intento de Abuso Sexual,  Porte de Arma Blanca, Actos Lascivos, Incendio Provocado, Intento de Fuga de Centro de Internamiento, Intento De Linchamiento, Riña, Violencia de Género, Abandono, Aborto Provocado, Amenaza con arma de Fuego, Amenaza de muerte, Arrollamiento, Artefacto explosivo, Drogas, Encubrir a Delincuentes Prófugos, Intento de Secuestro, Matricidio, Saqueos, Situación de Rehén, Soborno, Tiroteo, Usurpación de Identidad, Vandalismo, Venta Clandestina de Alcohol.</w:t>
                        </w:r>
                      </w:p>
                      <w:p w:rsidR="004619FB" w:rsidRPr="00D5642F" w:rsidRDefault="004619FB" w:rsidP="00D5642F">
                        <w:pPr>
                          <w:jc w:val="center"/>
                          <w:rPr>
                            <w:rFonts w:ascii="Verdana" w:hAnsi="Verdana"/>
                            <w:b/>
                            <w:i/>
                            <w:sz w:val="16"/>
                            <w:szCs w:val="16"/>
                          </w:rPr>
                        </w:pPr>
                      </w:p>
                    </w:txbxContent>
                  </v:textbox>
                </v:roundrect>
              </w:pict>
            </w:r>
          </w:p>
          <w:p w:rsidR="0057688C" w:rsidRDefault="0057688C" w:rsidP="001146EA">
            <w:pPr>
              <w:jc w:val="center"/>
              <w:rPr>
                <w:rFonts w:ascii="Verdana" w:hAnsi="Verdana" w:cs="Tahoma"/>
                <w:b/>
                <w:i/>
                <w:sz w:val="20"/>
                <w:szCs w:val="20"/>
              </w:rPr>
            </w:pPr>
          </w:p>
          <w:p w:rsidR="001146EA" w:rsidRPr="001146EA" w:rsidRDefault="00900447" w:rsidP="001146EA">
            <w:pPr>
              <w:jc w:val="center"/>
              <w:rPr>
                <w:rFonts w:ascii="Arial" w:hAnsi="Arial" w:cs="Arial"/>
                <w:b/>
                <w:color w:val="FFFFFF" w:themeColor="background1"/>
                <w:sz w:val="20"/>
                <w:szCs w:val="20"/>
                <w:lang w:val="es-VE" w:eastAsia="es-VE"/>
              </w:rPr>
            </w:pPr>
            <w:r w:rsidRPr="00900447">
              <w:rPr>
                <w:rFonts w:ascii="Verdana" w:hAnsi="Verdana" w:cs="Tahoma"/>
                <w:b/>
                <w:i/>
                <w:noProof/>
                <w:sz w:val="20"/>
                <w:szCs w:val="20"/>
                <w:lang w:val="en-US" w:eastAsia="en-US"/>
              </w:rPr>
              <w:pict>
                <v:roundrect id="95 Rectángulo redondeado" o:spid="_x0000_s1049" style="position:absolute;left:0;text-align:left;margin-left:574.75pt;margin-top:1.3pt;width:453.4pt;height:82.7pt;z-index:251746304;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" fillcolor="#fbcaa2 [1625]" stroked="f">
                  <v:fill color2="#fdefe3 [505]" rotate="t" angle="180" colors="0 #ffbe86;22938f #ffd0aa;1 #ffebdb" focus="100%" type="gradient"/>
                  <v:shadow on="t" color="black" opacity="20971f" offset="0,2.2pt"/>
                </v:roundrect>
              </w:pict>
            </w:r>
          </w:p>
        </w:tc>
      </w:tr>
      <w:tr w:rsidR="00B5746B" w:rsidRPr="001146EA" w:rsidTr="0057688C">
        <w:trPr>
          <w:trHeight w:val="288"/>
        </w:trPr>
        <w:tc>
          <w:tcPr>
            <w:tcW w:w="8520" w:type="dxa"/>
            <w:gridSpan w:val="2"/>
            <w:tcBorders>
              <w:top w:val="single" w:sz="4" w:space="0" w:color="E36C0A" w:themeColor="accent6" w:themeShade="BF"/>
              <w:bottom w:val="single" w:sz="4" w:space="0" w:color="E36C0A" w:themeColor="accent6" w:themeShade="BF"/>
            </w:tcBorders>
            <w:shd w:val="clear" w:color="auto" w:fill="FFFFFF" w:themeFill="background1"/>
            <w:noWrap/>
            <w:vAlign w:val="bottom"/>
          </w:tcPr>
          <w:p w:rsidR="00B5746B" w:rsidRDefault="00B5746B" w:rsidP="001146EA">
            <w:pPr>
              <w:jc w:val="center"/>
              <w:rPr>
                <w:rFonts w:ascii="Verdana" w:hAnsi="Verdana" w:cs="Tahoma"/>
                <w:i/>
                <w:sz w:val="20"/>
                <w:szCs w:val="20"/>
              </w:rPr>
            </w:pPr>
          </w:p>
          <w:p w:rsidR="00B5746B" w:rsidRPr="008F5C37" w:rsidRDefault="00B5746B" w:rsidP="001146EA">
            <w:pPr>
              <w:jc w:val="center"/>
              <w:rPr>
                <w:rFonts w:ascii="Verdana" w:hAnsi="Verdana" w:cs="Tahoma"/>
                <w:i/>
                <w:sz w:val="20"/>
                <w:szCs w:val="20"/>
              </w:rPr>
            </w:pPr>
          </w:p>
        </w:tc>
      </w:tr>
      <w:tr w:rsidR="0057688C" w:rsidRPr="001146EA" w:rsidTr="001146EA">
        <w:trPr>
          <w:trHeight w:val="288"/>
        </w:trPr>
        <w:tc>
          <w:tcPr>
            <w:tcW w:w="8520" w:type="dxa"/>
            <w:gridSpan w:val="2"/>
            <w:tcBorders>
              <w:top w:val="single" w:sz="4" w:space="0" w:color="E36C0A" w:themeColor="accent6" w:themeShade="BF"/>
            </w:tcBorders>
            <w:shd w:val="clear" w:color="auto" w:fill="FFFFFF" w:themeFill="background1"/>
            <w:noWrap/>
            <w:vAlign w:val="bottom"/>
          </w:tcPr>
          <w:p w:rsidR="0057688C" w:rsidRDefault="0057688C" w:rsidP="001146EA">
            <w:pPr>
              <w:jc w:val="center"/>
              <w:rPr>
                <w:rFonts w:ascii="Verdana" w:hAnsi="Verdana" w:cs="Tahoma"/>
                <w:i/>
                <w:sz w:val="20"/>
                <w:szCs w:val="20"/>
              </w:rPr>
            </w:pPr>
          </w:p>
          <w:p w:rsidR="0057688C" w:rsidRDefault="0057688C" w:rsidP="001146EA">
            <w:pPr>
              <w:jc w:val="center"/>
              <w:rPr>
                <w:rFonts w:ascii="Verdana" w:hAnsi="Verdana" w:cs="Tahoma"/>
                <w:i/>
                <w:sz w:val="20"/>
                <w:szCs w:val="20"/>
              </w:rPr>
            </w:pPr>
          </w:p>
          <w:p w:rsidR="0057688C" w:rsidRDefault="0057688C" w:rsidP="001146EA">
            <w:pPr>
              <w:jc w:val="center"/>
              <w:rPr>
                <w:rFonts w:ascii="Verdana" w:hAnsi="Verdana" w:cs="Tahoma"/>
                <w:i/>
                <w:sz w:val="20"/>
                <w:szCs w:val="20"/>
              </w:rPr>
            </w:pPr>
          </w:p>
          <w:p w:rsidR="0057688C" w:rsidRDefault="0057688C" w:rsidP="001146EA">
            <w:pPr>
              <w:jc w:val="center"/>
              <w:rPr>
                <w:rFonts w:ascii="Verdana" w:hAnsi="Verdana" w:cs="Tahoma"/>
                <w:i/>
                <w:sz w:val="20"/>
                <w:szCs w:val="20"/>
              </w:rPr>
            </w:pPr>
          </w:p>
          <w:p w:rsidR="0057688C" w:rsidRDefault="0057688C" w:rsidP="001146EA">
            <w:pPr>
              <w:jc w:val="center"/>
              <w:rPr>
                <w:rFonts w:ascii="Verdana" w:hAnsi="Verdana" w:cs="Tahoma"/>
                <w:i/>
                <w:sz w:val="20"/>
                <w:szCs w:val="20"/>
              </w:rPr>
            </w:pPr>
          </w:p>
          <w:p w:rsidR="0057688C" w:rsidRPr="008F5C37" w:rsidRDefault="0057688C" w:rsidP="001146EA">
            <w:pPr>
              <w:jc w:val="center"/>
              <w:rPr>
                <w:rFonts w:ascii="Verdana" w:hAnsi="Verdana" w:cs="Tahoma"/>
                <w:i/>
                <w:sz w:val="20"/>
                <w:szCs w:val="20"/>
              </w:rPr>
            </w:pPr>
          </w:p>
        </w:tc>
      </w:tr>
    </w:tbl>
    <w:p w:rsidR="00D5642F" w:rsidRDefault="00D5642F" w:rsidP="004759E0">
      <w:pPr>
        <w:spacing w:line="276" w:lineRule="auto"/>
        <w:rPr>
          <w:rFonts w:ascii="Verdana" w:hAnsi="Verdana" w:cs="Tahoma"/>
          <w:b/>
          <w:sz w:val="20"/>
          <w:szCs w:val="20"/>
        </w:rPr>
      </w:pPr>
    </w:p>
    <w:p w:rsidR="001146EA" w:rsidRPr="008F5C37" w:rsidRDefault="00900447" w:rsidP="004759E0">
      <w:pPr>
        <w:spacing w:line="276" w:lineRule="auto"/>
        <w:rPr>
          <w:rFonts w:ascii="Verdana" w:hAnsi="Verdana" w:cs="Tahoma"/>
          <w:b/>
          <w:sz w:val="20"/>
          <w:szCs w:val="20"/>
        </w:rPr>
      </w:pPr>
      <w:r w:rsidRPr="00900447">
        <w:rPr>
          <w:rFonts w:ascii="Verdana" w:hAnsi="Verdana" w:cs="Tahoma"/>
          <w:b/>
          <w:noProof/>
          <w:sz w:val="20"/>
          <w:szCs w:val="20"/>
          <w:lang w:val="en-US" w:eastAsia="en-US"/>
        </w:rPr>
        <w:pict>
          <v:roundrect id="_x0000_s1048" style="position:absolute;margin-left:-20.4pt;margin-top:7.6pt;width:477pt;height:285.75pt;z-index:25174118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" filled="f" fillcolor="white [3201]" strokecolor="#fabf8f [1945]" strokeweight="5pt">
            <v:stroke linestyle="thickThin"/>
            <v:shadow color="#868686"/>
          </v:roundrect>
        </w:pict>
      </w:r>
    </w:p>
    <w:p w:rsidR="004759E0" w:rsidRDefault="0057688C" w:rsidP="004759E0">
      <w:pPr>
        <w:spacing w:after="200" w:line="276" w:lineRule="auto"/>
        <w:jc w:val="center"/>
        <w:rPr>
          <w:rFonts w:ascii="Verdana" w:hAnsi="Verdana" w:cs="Tahoma"/>
          <w:b/>
          <w:sz w:val="20"/>
          <w:szCs w:val="20"/>
        </w:rPr>
      </w:pPr>
      <w:r>
        <w:rPr>
          <w:rFonts w:ascii="Verdana" w:hAnsi="Verdana" w:cs="Tahoma"/>
          <w:b/>
          <w:noProof/>
          <w:sz w:val="20"/>
          <w:szCs w:val="20"/>
          <w:lang w:val="es-ES" w:eastAsia="es-ES"/>
        </w:rPr>
        <w:drawing>
          <wp:inline distT="0" distB="0" distL="0" distR="0">
            <wp:extent cx="5601335" cy="3147060"/>
            <wp:effectExtent l="0" t="0" r="0" b="0"/>
            <wp:docPr id="289" name="Gráfico 289"/>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4759E0" w:rsidRPr="003507A9" w:rsidRDefault="004759E0" w:rsidP="004759E0">
      <w:pPr>
        <w:spacing w:line="276" w:lineRule="auto"/>
        <w:ind w:firstLine="708"/>
        <w:jc w:val="center"/>
        <w:rPr>
          <w:rFonts w:ascii="Verdana" w:hAnsi="Verdana" w:cs="Tahoma"/>
          <w:i/>
          <w:sz w:val="16"/>
          <w:szCs w:val="20"/>
        </w:rPr>
      </w:pPr>
      <w:r w:rsidRPr="003507A9">
        <w:rPr>
          <w:rFonts w:ascii="Verdana" w:hAnsi="Verdana" w:cs="Tahoma"/>
          <w:i/>
          <w:sz w:val="16"/>
          <w:szCs w:val="20"/>
        </w:rPr>
        <w:t xml:space="preserve">Fuente: Registro Hemerográfico de </w:t>
      </w:r>
      <w:r w:rsidRPr="003507A9">
        <w:rPr>
          <w:rFonts w:ascii="Verdana" w:hAnsi="Verdana" w:cs="Tahoma"/>
          <w:b/>
          <w:i/>
          <w:sz w:val="16"/>
          <w:szCs w:val="20"/>
        </w:rPr>
        <w:t>Cecodap</w:t>
      </w:r>
    </w:p>
    <w:p w:rsidR="004759E0" w:rsidRDefault="004759E0" w:rsidP="004759E0">
      <w:pPr>
        <w:spacing w:line="276" w:lineRule="auto"/>
        <w:ind w:firstLine="708"/>
        <w:rPr>
          <w:rFonts w:ascii="Verdana" w:hAnsi="Verdana" w:cs="Tahoma"/>
          <w:b/>
          <w:sz w:val="20"/>
          <w:szCs w:val="20"/>
        </w:rPr>
      </w:pPr>
    </w:p>
    <w:p w:rsidR="004759E0" w:rsidRDefault="004759E0" w:rsidP="004759E0">
      <w:pPr>
        <w:spacing w:line="276" w:lineRule="auto"/>
        <w:ind w:firstLine="708"/>
        <w:rPr>
          <w:rFonts w:ascii="Verdana" w:hAnsi="Verdana" w:cs="Tahoma"/>
          <w:b/>
          <w:sz w:val="20"/>
          <w:szCs w:val="20"/>
        </w:rPr>
      </w:pPr>
    </w:p>
    <w:p w:rsidR="004759E0" w:rsidRDefault="004759E0" w:rsidP="004759E0">
      <w:pPr>
        <w:spacing w:line="276" w:lineRule="auto"/>
        <w:ind w:firstLine="708"/>
        <w:rPr>
          <w:rFonts w:ascii="Verdana" w:hAnsi="Verdana" w:cs="Tahoma"/>
          <w:b/>
          <w:sz w:val="20"/>
          <w:szCs w:val="20"/>
        </w:rPr>
      </w:pPr>
    </w:p>
    <w:p w:rsidR="004759E0" w:rsidRDefault="00900447" w:rsidP="004759E0">
      <w:pPr>
        <w:spacing w:line="276" w:lineRule="auto"/>
        <w:ind w:firstLine="708"/>
        <w:rPr>
          <w:rFonts w:ascii="Verdana" w:hAnsi="Verdana" w:cs="Tahoma"/>
          <w:b/>
          <w:sz w:val="20"/>
          <w:szCs w:val="20"/>
        </w:rPr>
      </w:pPr>
      <w:r w:rsidRPr="00900447">
        <w:rPr>
          <w:rFonts w:ascii="Verdana" w:hAnsi="Verdana" w:cs="Tahoma"/>
          <w:b/>
          <w:noProof/>
          <w:sz w:val="20"/>
          <w:szCs w:val="20"/>
          <w:lang w:val="en-US" w:eastAsia="en-US"/>
        </w:rPr>
        <w:pict>
          <v:shape id="_x0000_s1045" type="#_x0000_t79" style="position:absolute;left:0;text-align:left;margin-left:6.95pt;margin-top:8.1pt;width:414.8pt;height:159pt;z-index:2517422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" adj=",8310,2378,9087" fillcolor="#fabf8f [1945]" strokecolor="#e36c0a [2409]" strokeweight="1pt">
            <v:shadow on="t" color="#3f3151 [1607]" opacity=".5" offset="1pt"/>
            <v:textbox>
              <w:txbxContent>
                <w:p w:rsidR="004619FB" w:rsidRDefault="004619FB" w:rsidP="0093369B">
                  <w:pPr>
                    <w:jc w:val="center"/>
                    <w:rPr>
                      <w:rFonts w:ascii="Verdana" w:hAnsi="Verdana" w:cs="Arial"/>
                      <w:b/>
                      <w:bCs/>
                    </w:rPr>
                  </w:pPr>
                </w:p>
                <w:p w:rsidR="004619FB" w:rsidRPr="004C75CD" w:rsidRDefault="004619FB" w:rsidP="00435B72">
                  <w:pPr>
                    <w:pStyle w:val="Default"/>
                    <w:spacing w:after="240" w:line="320" w:lineRule="exact"/>
                    <w:jc w:val="center"/>
                    <w:rPr>
                      <w:b/>
                      <w:bCs/>
                      <w:sz w:val="23"/>
                      <w:szCs w:val="23"/>
                    </w:rPr>
                  </w:pPr>
                  <w:r>
                    <w:rPr>
                      <w:rFonts w:cs="Arial"/>
                      <w:b/>
                      <w:bCs/>
                      <w:lang w:val="es-ES_tradnl"/>
                    </w:rPr>
                    <w:t xml:space="preserve">Se mantiene la prevalencia (84%) de </w:t>
                  </w:r>
                  <w:r w:rsidRPr="005429FF">
                    <w:rPr>
                      <w:rFonts w:cs="Arial"/>
                      <w:b/>
                      <w:bCs/>
                      <w:lang w:val="es-ES_tradnl"/>
                    </w:rPr>
                    <w:t>ado</w:t>
                  </w:r>
                  <w:r w:rsidRPr="005429FF">
                    <w:rPr>
                      <w:b/>
                      <w:bCs/>
                      <w:sz w:val="23"/>
                      <w:szCs w:val="23"/>
                    </w:rPr>
                    <w:t xml:space="preserve">lescentes </w:t>
                  </w:r>
                  <w:r>
                    <w:rPr>
                      <w:b/>
                      <w:bCs/>
                      <w:sz w:val="23"/>
                      <w:szCs w:val="23"/>
                    </w:rPr>
                    <w:t>varones involucrados en delitos como robo, tráfico y consumo de drogas, porte de arma de fuegos y homicidios (en su mayoría como consecuencia de otros delitos).</w:t>
                  </w:r>
                </w:p>
              </w:txbxContent>
            </v:textbox>
          </v:shape>
        </w:pict>
      </w:r>
    </w:p>
    <w:p w:rsidR="004759E0" w:rsidRDefault="004759E0" w:rsidP="004759E0">
      <w:pPr>
        <w:spacing w:line="276" w:lineRule="auto"/>
        <w:ind w:firstLine="708"/>
        <w:rPr>
          <w:rFonts w:ascii="Verdana" w:hAnsi="Verdana" w:cs="Tahoma"/>
          <w:b/>
          <w:sz w:val="20"/>
          <w:szCs w:val="20"/>
        </w:rPr>
      </w:pPr>
    </w:p>
    <w:p w:rsidR="004759E0" w:rsidRDefault="004759E0" w:rsidP="004759E0">
      <w:pPr>
        <w:spacing w:line="276" w:lineRule="auto"/>
        <w:ind w:firstLine="708"/>
        <w:rPr>
          <w:rFonts w:ascii="Verdana" w:hAnsi="Verdana" w:cs="Tahoma"/>
          <w:b/>
          <w:sz w:val="20"/>
          <w:szCs w:val="20"/>
        </w:rPr>
      </w:pPr>
    </w:p>
    <w:p w:rsidR="004759E0" w:rsidRDefault="004759E0" w:rsidP="004759E0">
      <w:pPr>
        <w:spacing w:line="276" w:lineRule="auto"/>
        <w:ind w:firstLine="708"/>
        <w:rPr>
          <w:rFonts w:ascii="Verdana" w:hAnsi="Verdana" w:cs="Tahoma"/>
          <w:b/>
          <w:sz w:val="20"/>
          <w:szCs w:val="20"/>
        </w:rPr>
      </w:pPr>
    </w:p>
    <w:p w:rsidR="004759E0" w:rsidRDefault="004759E0" w:rsidP="004759E0">
      <w:pPr>
        <w:spacing w:line="276" w:lineRule="auto"/>
        <w:ind w:firstLine="708"/>
        <w:rPr>
          <w:rFonts w:ascii="Verdana" w:hAnsi="Verdana" w:cs="Tahoma"/>
          <w:b/>
          <w:sz w:val="20"/>
          <w:szCs w:val="20"/>
        </w:rPr>
      </w:pPr>
    </w:p>
    <w:p w:rsidR="004759E0" w:rsidRDefault="004759E0" w:rsidP="004759E0">
      <w:pPr>
        <w:spacing w:line="276" w:lineRule="auto"/>
        <w:ind w:firstLine="708"/>
        <w:rPr>
          <w:rFonts w:ascii="Verdana" w:hAnsi="Verdana" w:cs="Tahoma"/>
          <w:b/>
          <w:sz w:val="20"/>
          <w:szCs w:val="20"/>
        </w:rPr>
      </w:pPr>
    </w:p>
    <w:p w:rsidR="004759E0" w:rsidRDefault="004759E0" w:rsidP="004759E0">
      <w:pPr>
        <w:spacing w:line="276" w:lineRule="auto"/>
        <w:ind w:firstLine="708"/>
        <w:rPr>
          <w:rFonts w:ascii="Verdana" w:hAnsi="Verdana" w:cs="Tahoma"/>
          <w:b/>
          <w:sz w:val="20"/>
          <w:szCs w:val="20"/>
        </w:rPr>
      </w:pPr>
    </w:p>
    <w:p w:rsidR="004759E0" w:rsidRDefault="004759E0" w:rsidP="004759E0">
      <w:pPr>
        <w:spacing w:line="276" w:lineRule="auto"/>
        <w:ind w:firstLine="708"/>
        <w:rPr>
          <w:rFonts w:ascii="Verdana" w:hAnsi="Verdana" w:cs="Tahoma"/>
          <w:b/>
          <w:sz w:val="20"/>
          <w:szCs w:val="20"/>
        </w:rPr>
      </w:pPr>
    </w:p>
    <w:p w:rsidR="004759E0" w:rsidRDefault="004759E0" w:rsidP="004759E0">
      <w:pPr>
        <w:spacing w:line="276" w:lineRule="auto"/>
        <w:ind w:firstLine="708"/>
        <w:rPr>
          <w:rFonts w:ascii="Verdana" w:hAnsi="Verdana" w:cs="Tahoma"/>
          <w:b/>
          <w:sz w:val="20"/>
          <w:szCs w:val="20"/>
        </w:rPr>
      </w:pPr>
    </w:p>
    <w:p w:rsidR="004759E0" w:rsidRDefault="004759E0" w:rsidP="004759E0">
      <w:pPr>
        <w:spacing w:line="276" w:lineRule="auto"/>
        <w:ind w:firstLine="708"/>
        <w:rPr>
          <w:rFonts w:ascii="Verdana" w:hAnsi="Verdana" w:cs="Tahoma"/>
          <w:b/>
          <w:sz w:val="20"/>
          <w:szCs w:val="20"/>
        </w:rPr>
      </w:pPr>
    </w:p>
    <w:p w:rsidR="004759E0" w:rsidRDefault="004759E0" w:rsidP="004759E0">
      <w:pPr>
        <w:spacing w:line="276" w:lineRule="auto"/>
        <w:ind w:firstLine="708"/>
        <w:rPr>
          <w:rFonts w:ascii="Verdana" w:hAnsi="Verdana" w:cs="Tahoma"/>
          <w:b/>
          <w:sz w:val="20"/>
          <w:szCs w:val="20"/>
        </w:rPr>
      </w:pPr>
    </w:p>
    <w:p w:rsidR="004759E0" w:rsidRDefault="004759E0" w:rsidP="004759E0">
      <w:pPr>
        <w:spacing w:line="276" w:lineRule="auto"/>
        <w:ind w:firstLine="708"/>
        <w:rPr>
          <w:rFonts w:ascii="Verdana" w:hAnsi="Verdana" w:cs="Tahoma"/>
          <w:b/>
          <w:sz w:val="20"/>
          <w:szCs w:val="20"/>
        </w:rPr>
      </w:pPr>
    </w:p>
    <w:p w:rsidR="004759E0" w:rsidRDefault="004759E0" w:rsidP="004759E0">
      <w:pPr>
        <w:spacing w:line="276" w:lineRule="auto"/>
        <w:ind w:firstLine="708"/>
        <w:rPr>
          <w:rFonts w:ascii="Verdana" w:hAnsi="Verdana" w:cs="Tahoma"/>
          <w:b/>
          <w:sz w:val="20"/>
          <w:szCs w:val="20"/>
        </w:rPr>
      </w:pPr>
    </w:p>
    <w:p w:rsidR="004759E0" w:rsidRDefault="004759E0" w:rsidP="004759E0">
      <w:pPr>
        <w:spacing w:line="276" w:lineRule="auto"/>
        <w:ind w:firstLine="708"/>
        <w:rPr>
          <w:rFonts w:ascii="Verdana" w:hAnsi="Verdana" w:cs="Tahoma"/>
          <w:b/>
          <w:sz w:val="20"/>
          <w:szCs w:val="20"/>
        </w:rPr>
      </w:pPr>
    </w:p>
    <w:p w:rsidR="004759E0" w:rsidRDefault="004759E0" w:rsidP="004759E0">
      <w:pPr>
        <w:spacing w:line="276" w:lineRule="auto"/>
        <w:ind w:firstLine="708"/>
        <w:rPr>
          <w:rFonts w:ascii="Verdana" w:hAnsi="Verdana" w:cs="Tahoma"/>
          <w:b/>
          <w:sz w:val="20"/>
          <w:szCs w:val="20"/>
        </w:rPr>
      </w:pPr>
    </w:p>
    <w:p w:rsidR="00D5642F" w:rsidRDefault="00D5642F" w:rsidP="004759E0">
      <w:pPr>
        <w:spacing w:line="276" w:lineRule="auto"/>
        <w:rPr>
          <w:rFonts w:ascii="Verdana" w:hAnsi="Verdana" w:cs="Tahoma"/>
          <w:b/>
          <w:color w:val="E36C0A" w:themeColor="accent6" w:themeShade="BF"/>
          <w:sz w:val="20"/>
          <w:szCs w:val="20"/>
        </w:rPr>
      </w:pPr>
    </w:p>
    <w:p w:rsidR="00D5642F" w:rsidRDefault="00D5642F" w:rsidP="004759E0">
      <w:pPr>
        <w:spacing w:line="276" w:lineRule="auto"/>
        <w:rPr>
          <w:rFonts w:ascii="Verdana" w:hAnsi="Verdana" w:cs="Tahoma"/>
          <w:b/>
          <w:color w:val="E36C0A" w:themeColor="accent6" w:themeShade="BF"/>
          <w:sz w:val="20"/>
          <w:szCs w:val="20"/>
        </w:rPr>
      </w:pPr>
    </w:p>
    <w:p w:rsidR="00D5642F" w:rsidRDefault="00D5642F" w:rsidP="004759E0">
      <w:pPr>
        <w:spacing w:line="276" w:lineRule="auto"/>
        <w:rPr>
          <w:rFonts w:ascii="Verdana" w:hAnsi="Verdana" w:cs="Tahoma"/>
          <w:b/>
          <w:color w:val="E36C0A" w:themeColor="accent6" w:themeShade="BF"/>
          <w:sz w:val="20"/>
          <w:szCs w:val="20"/>
        </w:rPr>
      </w:pPr>
    </w:p>
    <w:p w:rsidR="00D5642F" w:rsidRDefault="00D5642F" w:rsidP="004759E0">
      <w:pPr>
        <w:spacing w:line="276" w:lineRule="auto"/>
        <w:rPr>
          <w:rFonts w:ascii="Verdana" w:hAnsi="Verdana" w:cs="Tahoma"/>
          <w:b/>
          <w:color w:val="E36C0A" w:themeColor="accent6" w:themeShade="BF"/>
          <w:sz w:val="20"/>
          <w:szCs w:val="20"/>
        </w:rPr>
      </w:pPr>
    </w:p>
    <w:p w:rsidR="004759E0" w:rsidRPr="00A62788" w:rsidRDefault="004759E0" w:rsidP="004759E0">
      <w:pPr>
        <w:spacing w:line="276" w:lineRule="auto"/>
        <w:rPr>
          <w:rFonts w:ascii="Verdana" w:hAnsi="Verdana" w:cs="Tahoma"/>
          <w:b/>
          <w:color w:val="E36C0A" w:themeColor="accent6" w:themeShade="BF"/>
          <w:sz w:val="20"/>
          <w:szCs w:val="20"/>
        </w:rPr>
      </w:pPr>
      <w:r w:rsidRPr="00A62788">
        <w:rPr>
          <w:rFonts w:ascii="Verdana" w:hAnsi="Verdana" w:cs="Tahoma"/>
          <w:b/>
          <w:color w:val="E36C0A" w:themeColor="accent6" w:themeShade="BF"/>
          <w:sz w:val="20"/>
          <w:szCs w:val="20"/>
        </w:rPr>
        <w:t>4. Agente por estado</w:t>
      </w:r>
    </w:p>
    <w:p w:rsidR="004759E0" w:rsidRDefault="004759E0" w:rsidP="004759E0">
      <w:pPr>
        <w:spacing w:line="276" w:lineRule="auto"/>
        <w:ind w:left="708" w:hanging="708"/>
        <w:rPr>
          <w:rFonts w:ascii="Verdana" w:hAnsi="Verdana" w:cs="Tahoma"/>
          <w:b/>
          <w:color w:val="215868" w:themeColor="accent5" w:themeShade="80"/>
          <w:sz w:val="20"/>
          <w:szCs w:val="20"/>
        </w:rPr>
      </w:pPr>
    </w:p>
    <w:p w:rsidR="004759E0" w:rsidRDefault="004759E0" w:rsidP="004759E0">
      <w:pPr>
        <w:spacing w:line="276" w:lineRule="auto"/>
        <w:ind w:left="708" w:hanging="708"/>
        <w:jc w:val="center"/>
        <w:rPr>
          <w:rFonts w:ascii="Verdana" w:hAnsi="Verdana" w:cs="Tahoma"/>
          <w:b/>
          <w:color w:val="215868" w:themeColor="accent5" w:themeShade="80"/>
          <w:sz w:val="20"/>
          <w:szCs w:val="20"/>
        </w:rPr>
      </w:pPr>
      <w:r>
        <w:rPr>
          <w:rFonts w:ascii="Verdana" w:hAnsi="Verdana" w:cs="Tahoma"/>
          <w:b/>
          <w:noProof/>
          <w:color w:val="215868" w:themeColor="accent5" w:themeShade="80"/>
          <w:sz w:val="20"/>
          <w:szCs w:val="20"/>
          <w:lang w:val="es-ES" w:eastAsia="es-ES"/>
        </w:rPr>
        <w:drawing>
          <wp:inline distT="0" distB="0" distL="0" distR="0">
            <wp:extent cx="5722549" cy="3962400"/>
            <wp:effectExtent l="0" t="0" r="0" b="0"/>
            <wp:docPr id="8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a Violencia Sexual.jpg"/>
                    <pic:cNvPicPr/>
                  </pic:nvPicPr>
                  <pic:blipFill>
                    <a:blip r:embed="rId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732119" cy="3969026"/>
                    </a:xfrm>
                    <a:prstGeom prst="rect">
                      <a:avLst/>
                    </a:prstGeom>
                  </pic:spPr>
                </pic:pic>
              </a:graphicData>
            </a:graphic>
          </wp:inline>
        </w:drawing>
      </w:r>
    </w:p>
    <w:p w:rsidR="004759E0" w:rsidRPr="001C4C3D" w:rsidRDefault="004759E0" w:rsidP="004759E0">
      <w:pPr>
        <w:spacing w:line="276" w:lineRule="auto"/>
        <w:ind w:left="708" w:hanging="708"/>
        <w:rPr>
          <w:rFonts w:ascii="Verdana" w:hAnsi="Verdana" w:cs="Tahoma"/>
          <w:color w:val="215868" w:themeColor="accent5" w:themeShade="80"/>
          <w:sz w:val="20"/>
          <w:szCs w:val="20"/>
        </w:rPr>
      </w:pPr>
    </w:p>
    <w:tbl>
      <w:tblPr>
        <w:tblW w:w="7076" w:type="dxa"/>
        <w:jc w:val="center"/>
        <w:tblInd w:w="-792" w:type="dxa"/>
        <w:tbl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insideH w:val="single" w:sz="4" w:space="0" w:color="E36C0A" w:themeColor="accent6" w:themeShade="BF"/>
          <w:insideV w:val="single" w:sz="4" w:space="0" w:color="E36C0A" w:themeColor="accent6" w:themeShade="BF"/>
        </w:tblBorders>
        <w:tblCellMar>
          <w:left w:w="70" w:type="dxa"/>
          <w:right w:w="70" w:type="dxa"/>
        </w:tblCellMar>
        <w:tblLook w:val="04A0"/>
      </w:tblPr>
      <w:tblGrid>
        <w:gridCol w:w="3681"/>
        <w:gridCol w:w="1989"/>
        <w:gridCol w:w="1406"/>
      </w:tblGrid>
      <w:tr w:rsidR="00C33EA3" w:rsidRPr="00C33EA3" w:rsidTr="0056325A">
        <w:trPr>
          <w:trHeight w:val="784"/>
          <w:jc w:val="center"/>
        </w:trPr>
        <w:tc>
          <w:tcPr>
            <w:tcW w:w="7076" w:type="dxa"/>
            <w:gridSpan w:val="3"/>
            <w:shd w:val="clear" w:color="auto" w:fill="E36C0A" w:themeFill="accent6" w:themeFillShade="BF"/>
            <w:noWrap/>
            <w:vAlign w:val="center"/>
          </w:tcPr>
          <w:p w:rsidR="00C33EA3" w:rsidRPr="00452A53" w:rsidRDefault="00C33EA3" w:rsidP="005B2F5A">
            <w:pPr>
              <w:jc w:val="center"/>
              <w:rPr>
                <w:rFonts w:ascii="Verdana" w:hAnsi="Verdana"/>
                <w:b/>
                <w:bCs/>
                <w:color w:val="FFFFFF"/>
                <w:sz w:val="20"/>
                <w:szCs w:val="20"/>
              </w:rPr>
            </w:pPr>
            <w:r>
              <w:rPr>
                <w:rFonts w:ascii="Verdana" w:hAnsi="Verdana"/>
                <w:b/>
                <w:bCs/>
                <w:color w:val="FFFFFF" w:themeColor="background1"/>
                <w:sz w:val="20"/>
                <w:szCs w:val="20"/>
              </w:rPr>
              <w:t>Agente</w:t>
            </w:r>
            <w:r w:rsidRPr="00452A53">
              <w:rPr>
                <w:rFonts w:ascii="Verdana" w:hAnsi="Verdana"/>
                <w:b/>
                <w:bCs/>
                <w:color w:val="FFFFFF" w:themeColor="background1"/>
                <w:sz w:val="20"/>
                <w:szCs w:val="20"/>
              </w:rPr>
              <w:t xml:space="preserve"> por estado</w:t>
            </w:r>
          </w:p>
          <w:p w:rsidR="00C33EA3" w:rsidRPr="00C33EA3" w:rsidRDefault="00571624" w:rsidP="005B2F5A">
            <w:pPr>
              <w:jc w:val="center"/>
              <w:rPr>
                <w:rFonts w:ascii="Calibri" w:hAnsi="Calibri"/>
                <w:color w:val="000000"/>
                <w:lang w:val="es-VE" w:eastAsia="es-VE"/>
              </w:rPr>
            </w:pPr>
            <w:r>
              <w:rPr>
                <w:rFonts w:ascii="Verdana" w:hAnsi="Verdana"/>
                <w:b/>
                <w:bCs/>
                <w:color w:val="FFFFFF" w:themeColor="background1"/>
                <w:sz w:val="20"/>
                <w:szCs w:val="20"/>
              </w:rPr>
              <w:t>Enero - Junio 2015</w:t>
            </w:r>
          </w:p>
        </w:tc>
      </w:tr>
      <w:tr w:rsidR="00C33EA3" w:rsidRPr="00C33EA3" w:rsidTr="0056325A">
        <w:trPr>
          <w:trHeight w:val="288"/>
          <w:jc w:val="center"/>
        </w:trPr>
        <w:tc>
          <w:tcPr>
            <w:tcW w:w="3681" w:type="dxa"/>
            <w:shd w:val="clear" w:color="auto" w:fill="FDE9D9" w:themeFill="accent6" w:themeFillTint="33"/>
            <w:noWrap/>
            <w:vAlign w:val="center"/>
          </w:tcPr>
          <w:p w:rsidR="00C33EA3" w:rsidRPr="00452A53" w:rsidRDefault="00C33EA3" w:rsidP="005B2F5A">
            <w:pPr>
              <w:rPr>
                <w:rFonts w:ascii="Verdana" w:hAnsi="Verdana"/>
                <w:b/>
                <w:bCs/>
                <w:color w:val="000000"/>
                <w:sz w:val="20"/>
                <w:szCs w:val="20"/>
              </w:rPr>
            </w:pPr>
            <w:r w:rsidRPr="00452A53">
              <w:rPr>
                <w:rFonts w:ascii="Verdana" w:hAnsi="Verdana" w:cs="Tahoma"/>
                <w:b/>
                <w:bCs/>
                <w:color w:val="000000"/>
                <w:sz w:val="20"/>
                <w:szCs w:val="20"/>
              </w:rPr>
              <w:t>Estado</w:t>
            </w:r>
          </w:p>
        </w:tc>
        <w:tc>
          <w:tcPr>
            <w:tcW w:w="1989" w:type="dxa"/>
            <w:shd w:val="clear" w:color="auto" w:fill="FDE9D9" w:themeFill="accent6" w:themeFillTint="33"/>
            <w:noWrap/>
            <w:vAlign w:val="center"/>
          </w:tcPr>
          <w:p w:rsidR="00C33EA3" w:rsidRPr="00452A53" w:rsidRDefault="00C33EA3" w:rsidP="0056325A">
            <w:pPr>
              <w:jc w:val="center"/>
              <w:rPr>
                <w:rFonts w:ascii="Verdana" w:hAnsi="Verdana"/>
                <w:b/>
                <w:bCs/>
                <w:color w:val="000000"/>
                <w:sz w:val="20"/>
                <w:szCs w:val="20"/>
              </w:rPr>
            </w:pPr>
            <w:r w:rsidRPr="00452A53">
              <w:rPr>
                <w:rFonts w:ascii="Verdana" w:hAnsi="Verdana"/>
                <w:b/>
                <w:bCs/>
                <w:color w:val="000000"/>
                <w:sz w:val="20"/>
                <w:szCs w:val="20"/>
                <w:lang w:val="es-ES" w:eastAsia="es-ES"/>
              </w:rPr>
              <w:t>N° de Víctimas</w:t>
            </w:r>
          </w:p>
        </w:tc>
        <w:tc>
          <w:tcPr>
            <w:tcW w:w="1406" w:type="dxa"/>
            <w:shd w:val="clear" w:color="auto" w:fill="FDE9D9" w:themeFill="accent6" w:themeFillTint="33"/>
            <w:noWrap/>
            <w:vAlign w:val="center"/>
          </w:tcPr>
          <w:p w:rsidR="00C33EA3" w:rsidRPr="00452A53" w:rsidRDefault="00C33EA3" w:rsidP="005B2F5A">
            <w:pPr>
              <w:jc w:val="center"/>
              <w:rPr>
                <w:rFonts w:ascii="Verdana" w:hAnsi="Verdana"/>
                <w:b/>
                <w:bCs/>
                <w:color w:val="000000"/>
                <w:sz w:val="20"/>
                <w:szCs w:val="20"/>
              </w:rPr>
            </w:pPr>
            <w:r w:rsidRPr="00452A53">
              <w:rPr>
                <w:rFonts w:ascii="Verdana" w:hAnsi="Verdana"/>
                <w:b/>
                <w:bCs/>
                <w:color w:val="000000"/>
                <w:sz w:val="20"/>
                <w:szCs w:val="20"/>
                <w:lang w:val="es-ES" w:eastAsia="es-ES"/>
              </w:rPr>
              <w:t>%</w:t>
            </w:r>
          </w:p>
        </w:tc>
      </w:tr>
      <w:tr w:rsidR="00B02C08" w:rsidRPr="00C33EA3" w:rsidTr="0056325A">
        <w:trPr>
          <w:trHeight w:val="288"/>
          <w:jc w:val="center"/>
        </w:trPr>
        <w:tc>
          <w:tcPr>
            <w:tcW w:w="3681" w:type="dxa"/>
            <w:shd w:val="clear" w:color="auto" w:fill="auto"/>
            <w:noWrap/>
            <w:vAlign w:val="bottom"/>
            <w:hideMark/>
          </w:tcPr>
          <w:p w:rsidR="00B02C08" w:rsidRDefault="00B02C08">
            <w:pPr>
              <w:rPr>
                <w:rFonts w:ascii="Calibri" w:hAnsi="Calibri"/>
                <w:color w:val="000000"/>
              </w:rPr>
            </w:pPr>
            <w:r>
              <w:rPr>
                <w:rFonts w:ascii="Calibri" w:hAnsi="Calibri"/>
                <w:color w:val="000000"/>
                <w:sz w:val="22"/>
                <w:szCs w:val="22"/>
              </w:rPr>
              <w:t>Anzoátegui</w:t>
            </w:r>
          </w:p>
        </w:tc>
        <w:tc>
          <w:tcPr>
            <w:tcW w:w="1989" w:type="dxa"/>
            <w:shd w:val="clear" w:color="auto" w:fill="auto"/>
            <w:noWrap/>
            <w:vAlign w:val="bottom"/>
            <w:hideMark/>
          </w:tcPr>
          <w:p w:rsidR="00B02C08" w:rsidRDefault="00B02C08" w:rsidP="00B02C08">
            <w:pPr>
              <w:jc w:val="center"/>
              <w:rPr>
                <w:rFonts w:ascii="Calibri" w:hAnsi="Calibri"/>
                <w:color w:val="000000"/>
              </w:rPr>
            </w:pPr>
            <w:r>
              <w:rPr>
                <w:rFonts w:ascii="Calibri" w:hAnsi="Calibri"/>
                <w:color w:val="000000"/>
                <w:sz w:val="22"/>
                <w:szCs w:val="22"/>
              </w:rPr>
              <w:t>289</w:t>
            </w:r>
          </w:p>
        </w:tc>
        <w:tc>
          <w:tcPr>
            <w:tcW w:w="1406" w:type="dxa"/>
            <w:shd w:val="clear" w:color="auto" w:fill="auto"/>
            <w:noWrap/>
            <w:vAlign w:val="bottom"/>
            <w:hideMark/>
          </w:tcPr>
          <w:p w:rsidR="00B02C08" w:rsidRDefault="00B02C08" w:rsidP="00B02C08">
            <w:pPr>
              <w:jc w:val="center"/>
              <w:rPr>
                <w:rFonts w:ascii="Calibri" w:hAnsi="Calibri"/>
                <w:color w:val="000000"/>
              </w:rPr>
            </w:pPr>
            <w:r>
              <w:rPr>
                <w:rFonts w:ascii="Calibri" w:hAnsi="Calibri"/>
                <w:color w:val="000000"/>
                <w:sz w:val="22"/>
                <w:szCs w:val="22"/>
              </w:rPr>
              <w:t>18,53</w:t>
            </w:r>
          </w:p>
        </w:tc>
      </w:tr>
      <w:tr w:rsidR="00B02C08" w:rsidRPr="00C33EA3" w:rsidTr="0056325A">
        <w:trPr>
          <w:trHeight w:val="288"/>
          <w:jc w:val="center"/>
        </w:trPr>
        <w:tc>
          <w:tcPr>
            <w:tcW w:w="3681" w:type="dxa"/>
            <w:shd w:val="clear" w:color="auto" w:fill="auto"/>
            <w:noWrap/>
            <w:vAlign w:val="bottom"/>
            <w:hideMark/>
          </w:tcPr>
          <w:p w:rsidR="00B02C08" w:rsidRDefault="00B02C08">
            <w:pPr>
              <w:rPr>
                <w:rFonts w:ascii="Calibri" w:hAnsi="Calibri"/>
                <w:color w:val="000000"/>
              </w:rPr>
            </w:pPr>
            <w:r>
              <w:rPr>
                <w:rFonts w:ascii="Calibri" w:hAnsi="Calibri"/>
                <w:color w:val="000000"/>
                <w:sz w:val="22"/>
                <w:szCs w:val="22"/>
              </w:rPr>
              <w:t>Miranda</w:t>
            </w:r>
          </w:p>
        </w:tc>
        <w:tc>
          <w:tcPr>
            <w:tcW w:w="1989" w:type="dxa"/>
            <w:shd w:val="clear" w:color="auto" w:fill="auto"/>
            <w:noWrap/>
            <w:vAlign w:val="bottom"/>
            <w:hideMark/>
          </w:tcPr>
          <w:p w:rsidR="00B02C08" w:rsidRDefault="00B02C08" w:rsidP="00B02C08">
            <w:pPr>
              <w:jc w:val="center"/>
              <w:rPr>
                <w:rFonts w:ascii="Calibri" w:hAnsi="Calibri"/>
                <w:color w:val="000000"/>
              </w:rPr>
            </w:pPr>
            <w:r>
              <w:rPr>
                <w:rFonts w:ascii="Calibri" w:hAnsi="Calibri"/>
                <w:color w:val="000000"/>
                <w:sz w:val="22"/>
                <w:szCs w:val="22"/>
              </w:rPr>
              <w:t>212</w:t>
            </w:r>
          </w:p>
        </w:tc>
        <w:tc>
          <w:tcPr>
            <w:tcW w:w="1406" w:type="dxa"/>
            <w:shd w:val="clear" w:color="auto" w:fill="auto"/>
            <w:noWrap/>
            <w:vAlign w:val="bottom"/>
            <w:hideMark/>
          </w:tcPr>
          <w:p w:rsidR="00B02C08" w:rsidRDefault="00B02C08" w:rsidP="00B02C08">
            <w:pPr>
              <w:jc w:val="center"/>
              <w:rPr>
                <w:rFonts w:ascii="Calibri" w:hAnsi="Calibri"/>
                <w:color w:val="000000"/>
              </w:rPr>
            </w:pPr>
            <w:r>
              <w:rPr>
                <w:rFonts w:ascii="Calibri" w:hAnsi="Calibri"/>
                <w:color w:val="000000"/>
                <w:sz w:val="22"/>
                <w:szCs w:val="22"/>
              </w:rPr>
              <w:t>13,59</w:t>
            </w:r>
          </w:p>
        </w:tc>
      </w:tr>
      <w:tr w:rsidR="00B02C08" w:rsidRPr="00C33EA3" w:rsidTr="0056325A">
        <w:trPr>
          <w:trHeight w:val="288"/>
          <w:jc w:val="center"/>
        </w:trPr>
        <w:tc>
          <w:tcPr>
            <w:tcW w:w="3681" w:type="dxa"/>
            <w:shd w:val="clear" w:color="auto" w:fill="auto"/>
            <w:noWrap/>
            <w:vAlign w:val="bottom"/>
            <w:hideMark/>
          </w:tcPr>
          <w:p w:rsidR="00B02C08" w:rsidRDefault="00B02C08">
            <w:pPr>
              <w:rPr>
                <w:rFonts w:ascii="Calibri" w:hAnsi="Calibri"/>
                <w:color w:val="000000"/>
              </w:rPr>
            </w:pPr>
            <w:r>
              <w:rPr>
                <w:rFonts w:ascii="Calibri" w:hAnsi="Calibri"/>
                <w:color w:val="000000"/>
                <w:sz w:val="22"/>
                <w:szCs w:val="22"/>
              </w:rPr>
              <w:t>Carabobo</w:t>
            </w:r>
          </w:p>
        </w:tc>
        <w:tc>
          <w:tcPr>
            <w:tcW w:w="1989" w:type="dxa"/>
            <w:shd w:val="clear" w:color="auto" w:fill="auto"/>
            <w:noWrap/>
            <w:vAlign w:val="bottom"/>
            <w:hideMark/>
          </w:tcPr>
          <w:p w:rsidR="00B02C08" w:rsidRDefault="00B02C08" w:rsidP="00B02C08">
            <w:pPr>
              <w:jc w:val="center"/>
              <w:rPr>
                <w:rFonts w:ascii="Calibri" w:hAnsi="Calibri"/>
                <w:color w:val="000000"/>
              </w:rPr>
            </w:pPr>
            <w:r>
              <w:rPr>
                <w:rFonts w:ascii="Calibri" w:hAnsi="Calibri"/>
                <w:color w:val="000000"/>
                <w:sz w:val="22"/>
                <w:szCs w:val="22"/>
              </w:rPr>
              <w:t>168</w:t>
            </w:r>
          </w:p>
        </w:tc>
        <w:tc>
          <w:tcPr>
            <w:tcW w:w="1406" w:type="dxa"/>
            <w:shd w:val="clear" w:color="auto" w:fill="auto"/>
            <w:noWrap/>
            <w:vAlign w:val="bottom"/>
            <w:hideMark/>
          </w:tcPr>
          <w:p w:rsidR="00B02C08" w:rsidRDefault="00B02C08" w:rsidP="00B02C08">
            <w:pPr>
              <w:jc w:val="center"/>
              <w:rPr>
                <w:rFonts w:ascii="Calibri" w:hAnsi="Calibri"/>
                <w:color w:val="000000"/>
              </w:rPr>
            </w:pPr>
            <w:r>
              <w:rPr>
                <w:rFonts w:ascii="Calibri" w:hAnsi="Calibri"/>
                <w:color w:val="000000"/>
                <w:sz w:val="22"/>
                <w:szCs w:val="22"/>
              </w:rPr>
              <w:t>10,77</w:t>
            </w:r>
          </w:p>
        </w:tc>
      </w:tr>
      <w:tr w:rsidR="00B02C08" w:rsidRPr="00C33EA3" w:rsidTr="0056325A">
        <w:trPr>
          <w:trHeight w:val="288"/>
          <w:jc w:val="center"/>
        </w:trPr>
        <w:tc>
          <w:tcPr>
            <w:tcW w:w="3681" w:type="dxa"/>
            <w:shd w:val="clear" w:color="auto" w:fill="auto"/>
            <w:noWrap/>
            <w:vAlign w:val="bottom"/>
            <w:hideMark/>
          </w:tcPr>
          <w:p w:rsidR="00B02C08" w:rsidRDefault="00B02C08">
            <w:pPr>
              <w:rPr>
                <w:rFonts w:ascii="Calibri" w:hAnsi="Calibri"/>
                <w:color w:val="000000"/>
              </w:rPr>
            </w:pPr>
            <w:r>
              <w:rPr>
                <w:rFonts w:ascii="Calibri" w:hAnsi="Calibri"/>
                <w:color w:val="000000"/>
                <w:sz w:val="22"/>
                <w:szCs w:val="22"/>
              </w:rPr>
              <w:t>Trujillo</w:t>
            </w:r>
          </w:p>
        </w:tc>
        <w:tc>
          <w:tcPr>
            <w:tcW w:w="1989" w:type="dxa"/>
            <w:shd w:val="clear" w:color="auto" w:fill="auto"/>
            <w:noWrap/>
            <w:vAlign w:val="bottom"/>
            <w:hideMark/>
          </w:tcPr>
          <w:p w:rsidR="00B02C08" w:rsidRDefault="00B02C08" w:rsidP="00B02C08">
            <w:pPr>
              <w:jc w:val="center"/>
              <w:rPr>
                <w:rFonts w:ascii="Calibri" w:hAnsi="Calibri"/>
                <w:color w:val="000000"/>
              </w:rPr>
            </w:pPr>
            <w:r>
              <w:rPr>
                <w:rFonts w:ascii="Calibri" w:hAnsi="Calibri"/>
                <w:color w:val="000000"/>
                <w:sz w:val="22"/>
                <w:szCs w:val="22"/>
              </w:rPr>
              <w:t>160</w:t>
            </w:r>
          </w:p>
        </w:tc>
        <w:tc>
          <w:tcPr>
            <w:tcW w:w="1406" w:type="dxa"/>
            <w:shd w:val="clear" w:color="auto" w:fill="auto"/>
            <w:noWrap/>
            <w:vAlign w:val="bottom"/>
            <w:hideMark/>
          </w:tcPr>
          <w:p w:rsidR="00B02C08" w:rsidRDefault="00B02C08" w:rsidP="00B02C08">
            <w:pPr>
              <w:jc w:val="center"/>
              <w:rPr>
                <w:rFonts w:ascii="Calibri" w:hAnsi="Calibri"/>
                <w:color w:val="000000"/>
              </w:rPr>
            </w:pPr>
            <w:r>
              <w:rPr>
                <w:rFonts w:ascii="Calibri" w:hAnsi="Calibri"/>
                <w:color w:val="000000"/>
                <w:sz w:val="22"/>
                <w:szCs w:val="22"/>
              </w:rPr>
              <w:t>10,26</w:t>
            </w:r>
          </w:p>
        </w:tc>
      </w:tr>
      <w:tr w:rsidR="00B02C08" w:rsidRPr="00C33EA3" w:rsidTr="0056325A">
        <w:trPr>
          <w:trHeight w:val="288"/>
          <w:jc w:val="center"/>
        </w:trPr>
        <w:tc>
          <w:tcPr>
            <w:tcW w:w="3681" w:type="dxa"/>
            <w:shd w:val="clear" w:color="auto" w:fill="auto"/>
            <w:noWrap/>
            <w:vAlign w:val="bottom"/>
            <w:hideMark/>
          </w:tcPr>
          <w:p w:rsidR="00B02C08" w:rsidRDefault="00B02C08">
            <w:pPr>
              <w:rPr>
                <w:rFonts w:ascii="Calibri" w:hAnsi="Calibri"/>
                <w:color w:val="000000"/>
              </w:rPr>
            </w:pPr>
            <w:r>
              <w:rPr>
                <w:rFonts w:ascii="Calibri" w:hAnsi="Calibri"/>
                <w:color w:val="000000"/>
                <w:sz w:val="22"/>
                <w:szCs w:val="22"/>
              </w:rPr>
              <w:t>Aragua</w:t>
            </w:r>
          </w:p>
        </w:tc>
        <w:tc>
          <w:tcPr>
            <w:tcW w:w="1989" w:type="dxa"/>
            <w:shd w:val="clear" w:color="auto" w:fill="auto"/>
            <w:noWrap/>
            <w:vAlign w:val="bottom"/>
            <w:hideMark/>
          </w:tcPr>
          <w:p w:rsidR="00B02C08" w:rsidRDefault="00B02C08" w:rsidP="00B02C08">
            <w:pPr>
              <w:jc w:val="center"/>
              <w:rPr>
                <w:rFonts w:ascii="Calibri" w:hAnsi="Calibri"/>
                <w:color w:val="000000"/>
              </w:rPr>
            </w:pPr>
            <w:r>
              <w:rPr>
                <w:rFonts w:ascii="Calibri" w:hAnsi="Calibri"/>
                <w:color w:val="000000"/>
                <w:sz w:val="22"/>
                <w:szCs w:val="22"/>
              </w:rPr>
              <w:t>111</w:t>
            </w:r>
          </w:p>
        </w:tc>
        <w:tc>
          <w:tcPr>
            <w:tcW w:w="1406" w:type="dxa"/>
            <w:shd w:val="clear" w:color="auto" w:fill="auto"/>
            <w:noWrap/>
            <w:vAlign w:val="bottom"/>
            <w:hideMark/>
          </w:tcPr>
          <w:p w:rsidR="00B02C08" w:rsidRDefault="00B02C08" w:rsidP="00B02C08">
            <w:pPr>
              <w:jc w:val="center"/>
              <w:rPr>
                <w:rFonts w:ascii="Calibri" w:hAnsi="Calibri"/>
                <w:color w:val="000000"/>
              </w:rPr>
            </w:pPr>
            <w:r>
              <w:rPr>
                <w:rFonts w:ascii="Calibri" w:hAnsi="Calibri"/>
                <w:color w:val="000000"/>
                <w:sz w:val="22"/>
                <w:szCs w:val="22"/>
              </w:rPr>
              <w:t>7,12</w:t>
            </w:r>
          </w:p>
        </w:tc>
      </w:tr>
      <w:tr w:rsidR="00B02C08" w:rsidRPr="00C33EA3" w:rsidTr="0056325A">
        <w:trPr>
          <w:trHeight w:val="288"/>
          <w:jc w:val="center"/>
        </w:trPr>
        <w:tc>
          <w:tcPr>
            <w:tcW w:w="3681" w:type="dxa"/>
            <w:shd w:val="clear" w:color="auto" w:fill="auto"/>
            <w:noWrap/>
            <w:vAlign w:val="bottom"/>
          </w:tcPr>
          <w:p w:rsidR="00B02C08" w:rsidRDefault="00B02C08">
            <w:pPr>
              <w:rPr>
                <w:rFonts w:ascii="Calibri" w:hAnsi="Calibri"/>
                <w:color w:val="000000"/>
              </w:rPr>
            </w:pPr>
            <w:r>
              <w:rPr>
                <w:rFonts w:ascii="Calibri" w:hAnsi="Calibri"/>
                <w:color w:val="000000"/>
                <w:sz w:val="22"/>
                <w:szCs w:val="22"/>
              </w:rPr>
              <w:t>Lara</w:t>
            </w:r>
          </w:p>
        </w:tc>
        <w:tc>
          <w:tcPr>
            <w:tcW w:w="1989" w:type="dxa"/>
            <w:shd w:val="clear" w:color="auto" w:fill="auto"/>
            <w:noWrap/>
            <w:vAlign w:val="bottom"/>
          </w:tcPr>
          <w:p w:rsidR="00B02C08" w:rsidRDefault="00B02C08" w:rsidP="00B02C08">
            <w:pPr>
              <w:jc w:val="center"/>
              <w:rPr>
                <w:rFonts w:ascii="Calibri" w:hAnsi="Calibri"/>
                <w:color w:val="000000"/>
              </w:rPr>
            </w:pPr>
            <w:r>
              <w:rPr>
                <w:rFonts w:ascii="Calibri" w:hAnsi="Calibri"/>
                <w:color w:val="000000"/>
                <w:sz w:val="22"/>
                <w:szCs w:val="22"/>
              </w:rPr>
              <w:t>102</w:t>
            </w:r>
          </w:p>
        </w:tc>
        <w:tc>
          <w:tcPr>
            <w:tcW w:w="1406" w:type="dxa"/>
            <w:shd w:val="clear" w:color="auto" w:fill="auto"/>
            <w:noWrap/>
            <w:vAlign w:val="bottom"/>
          </w:tcPr>
          <w:p w:rsidR="00B02C08" w:rsidRDefault="00B02C08" w:rsidP="00B02C08">
            <w:pPr>
              <w:jc w:val="center"/>
              <w:rPr>
                <w:rFonts w:ascii="Calibri" w:hAnsi="Calibri"/>
                <w:color w:val="000000"/>
              </w:rPr>
            </w:pPr>
            <w:r>
              <w:rPr>
                <w:rFonts w:ascii="Calibri" w:hAnsi="Calibri"/>
                <w:color w:val="000000"/>
                <w:sz w:val="22"/>
                <w:szCs w:val="22"/>
              </w:rPr>
              <w:t>6,54</w:t>
            </w:r>
          </w:p>
        </w:tc>
      </w:tr>
      <w:tr w:rsidR="00B02C08" w:rsidRPr="00C33EA3" w:rsidTr="0056325A">
        <w:trPr>
          <w:trHeight w:val="288"/>
          <w:jc w:val="center"/>
        </w:trPr>
        <w:tc>
          <w:tcPr>
            <w:tcW w:w="3681" w:type="dxa"/>
            <w:shd w:val="clear" w:color="auto" w:fill="auto"/>
            <w:noWrap/>
            <w:vAlign w:val="bottom"/>
            <w:hideMark/>
          </w:tcPr>
          <w:p w:rsidR="00B02C08" w:rsidRDefault="00B02C08">
            <w:pPr>
              <w:rPr>
                <w:rFonts w:ascii="Calibri" w:hAnsi="Calibri"/>
                <w:color w:val="000000"/>
              </w:rPr>
            </w:pPr>
            <w:r>
              <w:rPr>
                <w:rFonts w:ascii="Calibri" w:hAnsi="Calibri"/>
                <w:color w:val="000000"/>
                <w:sz w:val="22"/>
                <w:szCs w:val="22"/>
              </w:rPr>
              <w:t>Bolívar</w:t>
            </w:r>
          </w:p>
        </w:tc>
        <w:tc>
          <w:tcPr>
            <w:tcW w:w="1989" w:type="dxa"/>
            <w:shd w:val="clear" w:color="auto" w:fill="auto"/>
            <w:noWrap/>
            <w:vAlign w:val="bottom"/>
            <w:hideMark/>
          </w:tcPr>
          <w:p w:rsidR="00B02C08" w:rsidRDefault="00B02C08" w:rsidP="00B02C08">
            <w:pPr>
              <w:jc w:val="center"/>
              <w:rPr>
                <w:rFonts w:ascii="Calibri" w:hAnsi="Calibri"/>
                <w:color w:val="000000"/>
              </w:rPr>
            </w:pPr>
            <w:r>
              <w:rPr>
                <w:rFonts w:ascii="Calibri" w:hAnsi="Calibri"/>
                <w:color w:val="000000"/>
                <w:sz w:val="22"/>
                <w:szCs w:val="22"/>
              </w:rPr>
              <w:t>91</w:t>
            </w:r>
          </w:p>
        </w:tc>
        <w:tc>
          <w:tcPr>
            <w:tcW w:w="1406" w:type="dxa"/>
            <w:shd w:val="clear" w:color="auto" w:fill="auto"/>
            <w:noWrap/>
            <w:vAlign w:val="bottom"/>
            <w:hideMark/>
          </w:tcPr>
          <w:p w:rsidR="00B02C08" w:rsidRDefault="00B02C08" w:rsidP="00B02C08">
            <w:pPr>
              <w:jc w:val="center"/>
              <w:rPr>
                <w:rFonts w:ascii="Calibri" w:hAnsi="Calibri"/>
                <w:color w:val="000000"/>
              </w:rPr>
            </w:pPr>
            <w:r>
              <w:rPr>
                <w:rFonts w:ascii="Calibri" w:hAnsi="Calibri"/>
                <w:color w:val="000000"/>
                <w:sz w:val="22"/>
                <w:szCs w:val="22"/>
              </w:rPr>
              <w:t>5,83</w:t>
            </w:r>
          </w:p>
        </w:tc>
      </w:tr>
      <w:tr w:rsidR="00B02C08" w:rsidRPr="00C33EA3" w:rsidTr="0056325A">
        <w:trPr>
          <w:trHeight w:val="288"/>
          <w:jc w:val="center"/>
        </w:trPr>
        <w:tc>
          <w:tcPr>
            <w:tcW w:w="3681" w:type="dxa"/>
            <w:shd w:val="clear" w:color="auto" w:fill="auto"/>
            <w:noWrap/>
            <w:vAlign w:val="bottom"/>
            <w:hideMark/>
          </w:tcPr>
          <w:p w:rsidR="00B02C08" w:rsidRDefault="00B02C08">
            <w:pPr>
              <w:rPr>
                <w:rFonts w:ascii="Calibri" w:hAnsi="Calibri"/>
                <w:color w:val="000000"/>
              </w:rPr>
            </w:pPr>
            <w:r>
              <w:rPr>
                <w:rFonts w:ascii="Calibri" w:hAnsi="Calibri"/>
                <w:color w:val="000000"/>
                <w:sz w:val="22"/>
                <w:szCs w:val="22"/>
              </w:rPr>
              <w:t>Monagas</w:t>
            </w:r>
          </w:p>
        </w:tc>
        <w:tc>
          <w:tcPr>
            <w:tcW w:w="1989" w:type="dxa"/>
            <w:shd w:val="clear" w:color="auto" w:fill="auto"/>
            <w:noWrap/>
            <w:vAlign w:val="bottom"/>
            <w:hideMark/>
          </w:tcPr>
          <w:p w:rsidR="00B02C08" w:rsidRDefault="00B02C08" w:rsidP="00B02C08">
            <w:pPr>
              <w:jc w:val="center"/>
              <w:rPr>
                <w:rFonts w:ascii="Calibri" w:hAnsi="Calibri"/>
                <w:color w:val="000000"/>
              </w:rPr>
            </w:pPr>
            <w:r>
              <w:rPr>
                <w:rFonts w:ascii="Calibri" w:hAnsi="Calibri"/>
                <w:color w:val="000000"/>
                <w:sz w:val="22"/>
                <w:szCs w:val="22"/>
              </w:rPr>
              <w:t>85</w:t>
            </w:r>
          </w:p>
        </w:tc>
        <w:tc>
          <w:tcPr>
            <w:tcW w:w="1406" w:type="dxa"/>
            <w:shd w:val="clear" w:color="auto" w:fill="auto"/>
            <w:noWrap/>
            <w:vAlign w:val="bottom"/>
            <w:hideMark/>
          </w:tcPr>
          <w:p w:rsidR="00B02C08" w:rsidRDefault="00B02C08" w:rsidP="00B02C08">
            <w:pPr>
              <w:jc w:val="center"/>
              <w:rPr>
                <w:rFonts w:ascii="Calibri" w:hAnsi="Calibri"/>
                <w:color w:val="000000"/>
              </w:rPr>
            </w:pPr>
            <w:r>
              <w:rPr>
                <w:rFonts w:ascii="Calibri" w:hAnsi="Calibri"/>
                <w:color w:val="000000"/>
                <w:sz w:val="22"/>
                <w:szCs w:val="22"/>
              </w:rPr>
              <w:t>5,45</w:t>
            </w:r>
          </w:p>
        </w:tc>
      </w:tr>
      <w:tr w:rsidR="00B02C08" w:rsidRPr="00C33EA3" w:rsidTr="0056325A">
        <w:trPr>
          <w:trHeight w:val="288"/>
          <w:jc w:val="center"/>
        </w:trPr>
        <w:tc>
          <w:tcPr>
            <w:tcW w:w="3681" w:type="dxa"/>
            <w:shd w:val="clear" w:color="auto" w:fill="auto"/>
            <w:noWrap/>
            <w:vAlign w:val="bottom"/>
            <w:hideMark/>
          </w:tcPr>
          <w:p w:rsidR="00B02C08" w:rsidRDefault="00B02C08">
            <w:pPr>
              <w:rPr>
                <w:rFonts w:ascii="Calibri" w:hAnsi="Calibri"/>
                <w:color w:val="000000"/>
              </w:rPr>
            </w:pPr>
            <w:r>
              <w:rPr>
                <w:rFonts w:ascii="Calibri" w:hAnsi="Calibri"/>
                <w:color w:val="000000"/>
                <w:sz w:val="22"/>
                <w:szCs w:val="22"/>
              </w:rPr>
              <w:t>Táchira</w:t>
            </w:r>
          </w:p>
        </w:tc>
        <w:tc>
          <w:tcPr>
            <w:tcW w:w="1989" w:type="dxa"/>
            <w:shd w:val="clear" w:color="auto" w:fill="auto"/>
            <w:noWrap/>
            <w:vAlign w:val="bottom"/>
            <w:hideMark/>
          </w:tcPr>
          <w:p w:rsidR="00B02C08" w:rsidRDefault="00B02C08" w:rsidP="00B02C08">
            <w:pPr>
              <w:jc w:val="center"/>
              <w:rPr>
                <w:rFonts w:ascii="Calibri" w:hAnsi="Calibri"/>
                <w:color w:val="000000"/>
              </w:rPr>
            </w:pPr>
            <w:r>
              <w:rPr>
                <w:rFonts w:ascii="Calibri" w:hAnsi="Calibri"/>
                <w:color w:val="000000"/>
                <w:sz w:val="22"/>
                <w:szCs w:val="22"/>
              </w:rPr>
              <w:t>83</w:t>
            </w:r>
          </w:p>
        </w:tc>
        <w:tc>
          <w:tcPr>
            <w:tcW w:w="1406" w:type="dxa"/>
            <w:shd w:val="clear" w:color="auto" w:fill="auto"/>
            <w:noWrap/>
            <w:vAlign w:val="bottom"/>
            <w:hideMark/>
          </w:tcPr>
          <w:p w:rsidR="00B02C08" w:rsidRDefault="00B02C08" w:rsidP="00B02C08">
            <w:pPr>
              <w:jc w:val="center"/>
              <w:rPr>
                <w:rFonts w:ascii="Calibri" w:hAnsi="Calibri"/>
                <w:color w:val="000000"/>
              </w:rPr>
            </w:pPr>
            <w:r>
              <w:rPr>
                <w:rFonts w:ascii="Calibri" w:hAnsi="Calibri"/>
                <w:color w:val="000000"/>
                <w:sz w:val="22"/>
                <w:szCs w:val="22"/>
              </w:rPr>
              <w:t>5,32</w:t>
            </w:r>
          </w:p>
        </w:tc>
      </w:tr>
      <w:tr w:rsidR="00B02C08" w:rsidRPr="00C33EA3" w:rsidTr="0056325A">
        <w:trPr>
          <w:trHeight w:val="288"/>
          <w:jc w:val="center"/>
        </w:trPr>
        <w:tc>
          <w:tcPr>
            <w:tcW w:w="3681" w:type="dxa"/>
            <w:shd w:val="clear" w:color="auto" w:fill="auto"/>
            <w:noWrap/>
            <w:vAlign w:val="bottom"/>
            <w:hideMark/>
          </w:tcPr>
          <w:p w:rsidR="00B02C08" w:rsidRDefault="00B02C08">
            <w:pPr>
              <w:rPr>
                <w:rFonts w:ascii="Calibri" w:hAnsi="Calibri"/>
                <w:color w:val="000000"/>
              </w:rPr>
            </w:pPr>
            <w:r>
              <w:rPr>
                <w:rFonts w:ascii="Calibri" w:hAnsi="Calibri"/>
                <w:color w:val="000000"/>
                <w:sz w:val="22"/>
                <w:szCs w:val="22"/>
              </w:rPr>
              <w:t>Zulia</w:t>
            </w:r>
          </w:p>
        </w:tc>
        <w:tc>
          <w:tcPr>
            <w:tcW w:w="1989" w:type="dxa"/>
            <w:shd w:val="clear" w:color="auto" w:fill="auto"/>
            <w:noWrap/>
            <w:vAlign w:val="bottom"/>
            <w:hideMark/>
          </w:tcPr>
          <w:p w:rsidR="00B02C08" w:rsidRDefault="00B02C08" w:rsidP="00B02C08">
            <w:pPr>
              <w:jc w:val="center"/>
              <w:rPr>
                <w:rFonts w:ascii="Calibri" w:hAnsi="Calibri"/>
                <w:color w:val="000000"/>
              </w:rPr>
            </w:pPr>
            <w:r>
              <w:rPr>
                <w:rFonts w:ascii="Calibri" w:hAnsi="Calibri"/>
                <w:color w:val="000000"/>
                <w:sz w:val="22"/>
                <w:szCs w:val="22"/>
              </w:rPr>
              <w:t>82</w:t>
            </w:r>
          </w:p>
        </w:tc>
        <w:tc>
          <w:tcPr>
            <w:tcW w:w="1406" w:type="dxa"/>
            <w:shd w:val="clear" w:color="auto" w:fill="auto"/>
            <w:noWrap/>
            <w:vAlign w:val="bottom"/>
            <w:hideMark/>
          </w:tcPr>
          <w:p w:rsidR="00B02C08" w:rsidRDefault="00B02C08" w:rsidP="00B02C08">
            <w:pPr>
              <w:jc w:val="center"/>
              <w:rPr>
                <w:rFonts w:ascii="Calibri" w:hAnsi="Calibri"/>
                <w:color w:val="000000"/>
              </w:rPr>
            </w:pPr>
            <w:r>
              <w:rPr>
                <w:rFonts w:ascii="Calibri" w:hAnsi="Calibri"/>
                <w:color w:val="000000"/>
                <w:sz w:val="22"/>
                <w:szCs w:val="22"/>
              </w:rPr>
              <w:t>5,26</w:t>
            </w:r>
          </w:p>
        </w:tc>
      </w:tr>
      <w:tr w:rsidR="00B02C08" w:rsidRPr="00C33EA3" w:rsidTr="0056325A">
        <w:trPr>
          <w:trHeight w:val="288"/>
          <w:jc w:val="center"/>
        </w:trPr>
        <w:tc>
          <w:tcPr>
            <w:tcW w:w="3681" w:type="dxa"/>
            <w:shd w:val="clear" w:color="auto" w:fill="auto"/>
            <w:noWrap/>
            <w:vAlign w:val="bottom"/>
            <w:hideMark/>
          </w:tcPr>
          <w:p w:rsidR="00B02C08" w:rsidRDefault="00B02C08">
            <w:pPr>
              <w:rPr>
                <w:rFonts w:ascii="Calibri" w:hAnsi="Calibri"/>
                <w:color w:val="000000"/>
              </w:rPr>
            </w:pPr>
            <w:r>
              <w:rPr>
                <w:rFonts w:ascii="Calibri" w:hAnsi="Calibri"/>
                <w:color w:val="000000"/>
                <w:sz w:val="22"/>
                <w:szCs w:val="22"/>
              </w:rPr>
              <w:t>Distrito Capital</w:t>
            </w:r>
          </w:p>
        </w:tc>
        <w:tc>
          <w:tcPr>
            <w:tcW w:w="1989" w:type="dxa"/>
            <w:shd w:val="clear" w:color="auto" w:fill="auto"/>
            <w:noWrap/>
            <w:vAlign w:val="bottom"/>
            <w:hideMark/>
          </w:tcPr>
          <w:p w:rsidR="00B02C08" w:rsidRDefault="00B02C08" w:rsidP="00B02C08">
            <w:pPr>
              <w:jc w:val="center"/>
              <w:rPr>
                <w:rFonts w:ascii="Calibri" w:hAnsi="Calibri"/>
                <w:color w:val="000000"/>
              </w:rPr>
            </w:pPr>
            <w:r>
              <w:rPr>
                <w:rFonts w:ascii="Calibri" w:hAnsi="Calibri"/>
                <w:color w:val="000000"/>
                <w:sz w:val="22"/>
                <w:szCs w:val="22"/>
              </w:rPr>
              <w:t>59</w:t>
            </w:r>
          </w:p>
        </w:tc>
        <w:tc>
          <w:tcPr>
            <w:tcW w:w="1406" w:type="dxa"/>
            <w:shd w:val="clear" w:color="auto" w:fill="auto"/>
            <w:noWrap/>
            <w:vAlign w:val="bottom"/>
            <w:hideMark/>
          </w:tcPr>
          <w:p w:rsidR="00B02C08" w:rsidRDefault="00B02C08" w:rsidP="00B02C08">
            <w:pPr>
              <w:jc w:val="center"/>
              <w:rPr>
                <w:rFonts w:ascii="Calibri" w:hAnsi="Calibri"/>
                <w:color w:val="000000"/>
              </w:rPr>
            </w:pPr>
            <w:r>
              <w:rPr>
                <w:rFonts w:ascii="Calibri" w:hAnsi="Calibri"/>
                <w:color w:val="000000"/>
                <w:sz w:val="22"/>
                <w:szCs w:val="22"/>
              </w:rPr>
              <w:t>3,78</w:t>
            </w:r>
          </w:p>
        </w:tc>
      </w:tr>
      <w:tr w:rsidR="00B02C08" w:rsidRPr="00C33EA3" w:rsidTr="0056325A">
        <w:trPr>
          <w:trHeight w:val="288"/>
          <w:jc w:val="center"/>
        </w:trPr>
        <w:tc>
          <w:tcPr>
            <w:tcW w:w="3681" w:type="dxa"/>
            <w:shd w:val="clear" w:color="auto" w:fill="auto"/>
            <w:noWrap/>
            <w:vAlign w:val="bottom"/>
            <w:hideMark/>
          </w:tcPr>
          <w:p w:rsidR="00B02C08" w:rsidRDefault="00B02C08">
            <w:pPr>
              <w:rPr>
                <w:rFonts w:ascii="Calibri" w:hAnsi="Calibri"/>
                <w:color w:val="000000"/>
              </w:rPr>
            </w:pPr>
            <w:r>
              <w:rPr>
                <w:rFonts w:ascii="Calibri" w:hAnsi="Calibri"/>
                <w:color w:val="000000"/>
                <w:sz w:val="22"/>
                <w:szCs w:val="22"/>
              </w:rPr>
              <w:t>Vargas</w:t>
            </w:r>
          </w:p>
        </w:tc>
        <w:tc>
          <w:tcPr>
            <w:tcW w:w="1989" w:type="dxa"/>
            <w:shd w:val="clear" w:color="auto" w:fill="auto"/>
            <w:noWrap/>
            <w:vAlign w:val="bottom"/>
            <w:hideMark/>
          </w:tcPr>
          <w:p w:rsidR="00B02C08" w:rsidRDefault="00B02C08" w:rsidP="00B02C08">
            <w:pPr>
              <w:jc w:val="center"/>
              <w:rPr>
                <w:rFonts w:ascii="Calibri" w:hAnsi="Calibri"/>
                <w:color w:val="000000"/>
              </w:rPr>
            </w:pPr>
            <w:r>
              <w:rPr>
                <w:rFonts w:ascii="Calibri" w:hAnsi="Calibri"/>
                <w:color w:val="000000"/>
                <w:sz w:val="22"/>
                <w:szCs w:val="22"/>
              </w:rPr>
              <w:t>40</w:t>
            </w:r>
          </w:p>
        </w:tc>
        <w:tc>
          <w:tcPr>
            <w:tcW w:w="1406" w:type="dxa"/>
            <w:shd w:val="clear" w:color="auto" w:fill="auto"/>
            <w:noWrap/>
            <w:vAlign w:val="bottom"/>
            <w:hideMark/>
          </w:tcPr>
          <w:p w:rsidR="00B02C08" w:rsidRDefault="00B02C08" w:rsidP="00B02C08">
            <w:pPr>
              <w:jc w:val="center"/>
              <w:rPr>
                <w:rFonts w:ascii="Calibri" w:hAnsi="Calibri"/>
                <w:color w:val="000000"/>
              </w:rPr>
            </w:pPr>
            <w:r>
              <w:rPr>
                <w:rFonts w:ascii="Calibri" w:hAnsi="Calibri"/>
                <w:color w:val="000000"/>
                <w:sz w:val="22"/>
                <w:szCs w:val="22"/>
              </w:rPr>
              <w:t>2,56</w:t>
            </w:r>
          </w:p>
        </w:tc>
      </w:tr>
      <w:tr w:rsidR="00B02C08" w:rsidRPr="00C33EA3" w:rsidTr="0056325A">
        <w:trPr>
          <w:trHeight w:val="288"/>
          <w:jc w:val="center"/>
        </w:trPr>
        <w:tc>
          <w:tcPr>
            <w:tcW w:w="3681" w:type="dxa"/>
            <w:shd w:val="clear" w:color="auto" w:fill="auto"/>
            <w:noWrap/>
            <w:vAlign w:val="bottom"/>
            <w:hideMark/>
          </w:tcPr>
          <w:p w:rsidR="00B02C08" w:rsidRDefault="00B02C08">
            <w:pPr>
              <w:rPr>
                <w:rFonts w:ascii="Calibri" w:hAnsi="Calibri"/>
                <w:color w:val="000000"/>
              </w:rPr>
            </w:pPr>
            <w:r>
              <w:rPr>
                <w:rFonts w:ascii="Calibri" w:hAnsi="Calibri"/>
                <w:color w:val="000000"/>
                <w:sz w:val="22"/>
                <w:szCs w:val="22"/>
              </w:rPr>
              <w:t>Nueva Esparta</w:t>
            </w:r>
          </w:p>
        </w:tc>
        <w:tc>
          <w:tcPr>
            <w:tcW w:w="1989" w:type="dxa"/>
            <w:shd w:val="clear" w:color="auto" w:fill="auto"/>
            <w:noWrap/>
            <w:vAlign w:val="bottom"/>
            <w:hideMark/>
          </w:tcPr>
          <w:p w:rsidR="00B02C08" w:rsidRDefault="00B02C08" w:rsidP="00B02C08">
            <w:pPr>
              <w:jc w:val="center"/>
              <w:rPr>
                <w:rFonts w:ascii="Calibri" w:hAnsi="Calibri"/>
                <w:color w:val="000000"/>
              </w:rPr>
            </w:pPr>
            <w:r>
              <w:rPr>
                <w:rFonts w:ascii="Calibri" w:hAnsi="Calibri"/>
                <w:color w:val="000000"/>
                <w:sz w:val="22"/>
                <w:szCs w:val="22"/>
              </w:rPr>
              <w:t>37</w:t>
            </w:r>
          </w:p>
        </w:tc>
        <w:tc>
          <w:tcPr>
            <w:tcW w:w="1406" w:type="dxa"/>
            <w:shd w:val="clear" w:color="auto" w:fill="auto"/>
            <w:noWrap/>
            <w:vAlign w:val="bottom"/>
            <w:hideMark/>
          </w:tcPr>
          <w:p w:rsidR="00B02C08" w:rsidRDefault="00B02C08" w:rsidP="00B02C08">
            <w:pPr>
              <w:jc w:val="center"/>
              <w:rPr>
                <w:rFonts w:ascii="Calibri" w:hAnsi="Calibri"/>
                <w:color w:val="000000"/>
              </w:rPr>
            </w:pPr>
            <w:r>
              <w:rPr>
                <w:rFonts w:ascii="Calibri" w:hAnsi="Calibri"/>
                <w:color w:val="000000"/>
                <w:sz w:val="22"/>
                <w:szCs w:val="22"/>
              </w:rPr>
              <w:t>2,37</w:t>
            </w:r>
          </w:p>
        </w:tc>
      </w:tr>
      <w:tr w:rsidR="00B02C08" w:rsidRPr="00C33EA3" w:rsidTr="0056325A">
        <w:trPr>
          <w:trHeight w:val="288"/>
          <w:jc w:val="center"/>
        </w:trPr>
        <w:tc>
          <w:tcPr>
            <w:tcW w:w="3681" w:type="dxa"/>
            <w:shd w:val="clear" w:color="auto" w:fill="auto"/>
            <w:noWrap/>
            <w:vAlign w:val="bottom"/>
            <w:hideMark/>
          </w:tcPr>
          <w:p w:rsidR="00B02C08" w:rsidRDefault="00B02C08">
            <w:pPr>
              <w:rPr>
                <w:rFonts w:ascii="Calibri" w:hAnsi="Calibri"/>
                <w:color w:val="000000"/>
              </w:rPr>
            </w:pPr>
            <w:r>
              <w:rPr>
                <w:rFonts w:ascii="Calibri" w:hAnsi="Calibri"/>
                <w:color w:val="000000"/>
                <w:sz w:val="22"/>
                <w:szCs w:val="22"/>
              </w:rPr>
              <w:t>Mérida</w:t>
            </w:r>
          </w:p>
        </w:tc>
        <w:tc>
          <w:tcPr>
            <w:tcW w:w="1989" w:type="dxa"/>
            <w:shd w:val="clear" w:color="auto" w:fill="auto"/>
            <w:noWrap/>
            <w:vAlign w:val="bottom"/>
            <w:hideMark/>
          </w:tcPr>
          <w:p w:rsidR="00B02C08" w:rsidRDefault="00B02C08" w:rsidP="00B02C08">
            <w:pPr>
              <w:jc w:val="center"/>
              <w:rPr>
                <w:rFonts w:ascii="Calibri" w:hAnsi="Calibri"/>
                <w:color w:val="000000"/>
              </w:rPr>
            </w:pPr>
            <w:r>
              <w:rPr>
                <w:rFonts w:ascii="Calibri" w:hAnsi="Calibri"/>
                <w:color w:val="000000"/>
                <w:sz w:val="22"/>
                <w:szCs w:val="22"/>
              </w:rPr>
              <w:t>16</w:t>
            </w:r>
          </w:p>
        </w:tc>
        <w:tc>
          <w:tcPr>
            <w:tcW w:w="1406" w:type="dxa"/>
            <w:shd w:val="clear" w:color="auto" w:fill="auto"/>
            <w:noWrap/>
            <w:vAlign w:val="bottom"/>
            <w:hideMark/>
          </w:tcPr>
          <w:p w:rsidR="00B02C08" w:rsidRDefault="00B02C08" w:rsidP="00B02C08">
            <w:pPr>
              <w:jc w:val="center"/>
              <w:rPr>
                <w:rFonts w:ascii="Calibri" w:hAnsi="Calibri"/>
                <w:color w:val="000000"/>
              </w:rPr>
            </w:pPr>
            <w:r>
              <w:rPr>
                <w:rFonts w:ascii="Calibri" w:hAnsi="Calibri"/>
                <w:color w:val="000000"/>
                <w:sz w:val="22"/>
                <w:szCs w:val="22"/>
              </w:rPr>
              <w:t>1,03</w:t>
            </w:r>
          </w:p>
        </w:tc>
      </w:tr>
      <w:tr w:rsidR="00B02C08" w:rsidRPr="00C33EA3" w:rsidTr="0056325A">
        <w:trPr>
          <w:trHeight w:val="288"/>
          <w:jc w:val="center"/>
        </w:trPr>
        <w:tc>
          <w:tcPr>
            <w:tcW w:w="3681" w:type="dxa"/>
            <w:shd w:val="clear" w:color="auto" w:fill="auto"/>
            <w:noWrap/>
            <w:vAlign w:val="bottom"/>
            <w:hideMark/>
          </w:tcPr>
          <w:p w:rsidR="00B02C08" w:rsidRDefault="00B02C08">
            <w:pPr>
              <w:rPr>
                <w:rFonts w:ascii="Calibri" w:hAnsi="Calibri"/>
                <w:color w:val="000000"/>
              </w:rPr>
            </w:pPr>
            <w:r>
              <w:rPr>
                <w:rFonts w:ascii="Calibri" w:hAnsi="Calibri"/>
                <w:color w:val="000000"/>
                <w:sz w:val="22"/>
                <w:szCs w:val="22"/>
              </w:rPr>
              <w:t>Falcón</w:t>
            </w:r>
          </w:p>
        </w:tc>
        <w:tc>
          <w:tcPr>
            <w:tcW w:w="1989" w:type="dxa"/>
            <w:shd w:val="clear" w:color="auto" w:fill="auto"/>
            <w:noWrap/>
            <w:vAlign w:val="bottom"/>
            <w:hideMark/>
          </w:tcPr>
          <w:p w:rsidR="00B02C08" w:rsidRDefault="00B02C08" w:rsidP="00B02C08">
            <w:pPr>
              <w:jc w:val="center"/>
              <w:rPr>
                <w:rFonts w:ascii="Calibri" w:hAnsi="Calibri"/>
                <w:color w:val="000000"/>
              </w:rPr>
            </w:pPr>
            <w:r>
              <w:rPr>
                <w:rFonts w:ascii="Calibri" w:hAnsi="Calibri"/>
                <w:color w:val="000000"/>
                <w:sz w:val="22"/>
                <w:szCs w:val="22"/>
              </w:rPr>
              <w:t>15</w:t>
            </w:r>
          </w:p>
        </w:tc>
        <w:tc>
          <w:tcPr>
            <w:tcW w:w="1406" w:type="dxa"/>
            <w:shd w:val="clear" w:color="auto" w:fill="auto"/>
            <w:noWrap/>
            <w:vAlign w:val="bottom"/>
            <w:hideMark/>
          </w:tcPr>
          <w:p w:rsidR="00B02C08" w:rsidRDefault="00B02C08" w:rsidP="00B02C08">
            <w:pPr>
              <w:jc w:val="center"/>
              <w:rPr>
                <w:rFonts w:ascii="Calibri" w:hAnsi="Calibri"/>
                <w:color w:val="000000"/>
              </w:rPr>
            </w:pPr>
            <w:r>
              <w:rPr>
                <w:rFonts w:ascii="Calibri" w:hAnsi="Calibri"/>
                <w:color w:val="000000"/>
                <w:sz w:val="22"/>
                <w:szCs w:val="22"/>
              </w:rPr>
              <w:t>0,96</w:t>
            </w:r>
          </w:p>
        </w:tc>
      </w:tr>
      <w:tr w:rsidR="00B02C08" w:rsidRPr="00C33EA3" w:rsidTr="0056325A">
        <w:trPr>
          <w:trHeight w:val="288"/>
          <w:jc w:val="center"/>
        </w:trPr>
        <w:tc>
          <w:tcPr>
            <w:tcW w:w="3681" w:type="dxa"/>
            <w:shd w:val="clear" w:color="auto" w:fill="auto"/>
            <w:noWrap/>
            <w:vAlign w:val="bottom"/>
            <w:hideMark/>
          </w:tcPr>
          <w:p w:rsidR="00B02C08" w:rsidRDefault="00B02C08">
            <w:pPr>
              <w:rPr>
                <w:rFonts w:ascii="Calibri" w:hAnsi="Calibri"/>
                <w:color w:val="000000"/>
              </w:rPr>
            </w:pPr>
            <w:r>
              <w:rPr>
                <w:rFonts w:ascii="Calibri" w:hAnsi="Calibri"/>
                <w:color w:val="000000"/>
                <w:sz w:val="22"/>
                <w:szCs w:val="22"/>
              </w:rPr>
              <w:t>Cojedes</w:t>
            </w:r>
          </w:p>
        </w:tc>
        <w:tc>
          <w:tcPr>
            <w:tcW w:w="1989" w:type="dxa"/>
            <w:shd w:val="clear" w:color="auto" w:fill="auto"/>
            <w:noWrap/>
            <w:vAlign w:val="bottom"/>
            <w:hideMark/>
          </w:tcPr>
          <w:p w:rsidR="00B02C08" w:rsidRDefault="00B02C08" w:rsidP="00B02C08">
            <w:pPr>
              <w:jc w:val="center"/>
              <w:rPr>
                <w:rFonts w:ascii="Calibri" w:hAnsi="Calibri"/>
                <w:color w:val="000000"/>
              </w:rPr>
            </w:pPr>
            <w:r>
              <w:rPr>
                <w:rFonts w:ascii="Calibri" w:hAnsi="Calibri"/>
                <w:color w:val="000000"/>
                <w:sz w:val="22"/>
                <w:szCs w:val="22"/>
              </w:rPr>
              <w:t>5</w:t>
            </w:r>
          </w:p>
        </w:tc>
        <w:tc>
          <w:tcPr>
            <w:tcW w:w="1406" w:type="dxa"/>
            <w:shd w:val="clear" w:color="auto" w:fill="auto"/>
            <w:noWrap/>
            <w:vAlign w:val="bottom"/>
            <w:hideMark/>
          </w:tcPr>
          <w:p w:rsidR="00B02C08" w:rsidRDefault="00B02C08" w:rsidP="00B02C08">
            <w:pPr>
              <w:jc w:val="center"/>
              <w:rPr>
                <w:rFonts w:ascii="Calibri" w:hAnsi="Calibri"/>
                <w:color w:val="000000"/>
              </w:rPr>
            </w:pPr>
            <w:r>
              <w:rPr>
                <w:rFonts w:ascii="Calibri" w:hAnsi="Calibri"/>
                <w:color w:val="000000"/>
                <w:sz w:val="22"/>
                <w:szCs w:val="22"/>
              </w:rPr>
              <w:t>0,32</w:t>
            </w:r>
          </w:p>
        </w:tc>
      </w:tr>
      <w:tr w:rsidR="00B02C08" w:rsidRPr="00C33EA3" w:rsidTr="0056325A">
        <w:trPr>
          <w:trHeight w:val="288"/>
          <w:jc w:val="center"/>
        </w:trPr>
        <w:tc>
          <w:tcPr>
            <w:tcW w:w="3681" w:type="dxa"/>
            <w:shd w:val="clear" w:color="auto" w:fill="auto"/>
            <w:noWrap/>
            <w:vAlign w:val="bottom"/>
            <w:hideMark/>
          </w:tcPr>
          <w:p w:rsidR="00B02C08" w:rsidRDefault="00B02C08">
            <w:pPr>
              <w:rPr>
                <w:rFonts w:ascii="Calibri" w:hAnsi="Calibri"/>
                <w:color w:val="000000"/>
              </w:rPr>
            </w:pPr>
            <w:r>
              <w:rPr>
                <w:rFonts w:ascii="Calibri" w:hAnsi="Calibri"/>
                <w:color w:val="000000"/>
                <w:sz w:val="22"/>
                <w:szCs w:val="22"/>
              </w:rPr>
              <w:t>Sucre</w:t>
            </w:r>
          </w:p>
        </w:tc>
        <w:tc>
          <w:tcPr>
            <w:tcW w:w="1989" w:type="dxa"/>
            <w:shd w:val="clear" w:color="auto" w:fill="auto"/>
            <w:noWrap/>
            <w:vAlign w:val="bottom"/>
            <w:hideMark/>
          </w:tcPr>
          <w:p w:rsidR="00B02C08" w:rsidRDefault="00B02C08" w:rsidP="00B02C08">
            <w:pPr>
              <w:jc w:val="center"/>
              <w:rPr>
                <w:rFonts w:ascii="Calibri" w:hAnsi="Calibri"/>
                <w:color w:val="000000"/>
              </w:rPr>
            </w:pPr>
            <w:r>
              <w:rPr>
                <w:rFonts w:ascii="Calibri" w:hAnsi="Calibri"/>
                <w:color w:val="000000"/>
                <w:sz w:val="22"/>
                <w:szCs w:val="22"/>
              </w:rPr>
              <w:t>3</w:t>
            </w:r>
          </w:p>
        </w:tc>
        <w:tc>
          <w:tcPr>
            <w:tcW w:w="1406" w:type="dxa"/>
            <w:shd w:val="clear" w:color="auto" w:fill="auto"/>
            <w:noWrap/>
            <w:vAlign w:val="bottom"/>
            <w:hideMark/>
          </w:tcPr>
          <w:p w:rsidR="00B02C08" w:rsidRDefault="00B02C08" w:rsidP="00B02C08">
            <w:pPr>
              <w:jc w:val="center"/>
              <w:rPr>
                <w:rFonts w:ascii="Calibri" w:hAnsi="Calibri"/>
                <w:color w:val="000000"/>
              </w:rPr>
            </w:pPr>
            <w:r>
              <w:rPr>
                <w:rFonts w:ascii="Calibri" w:hAnsi="Calibri"/>
                <w:color w:val="000000"/>
                <w:sz w:val="22"/>
                <w:szCs w:val="22"/>
              </w:rPr>
              <w:t>0,19</w:t>
            </w:r>
          </w:p>
        </w:tc>
      </w:tr>
      <w:tr w:rsidR="00B02C08" w:rsidRPr="00C33EA3" w:rsidTr="0056325A">
        <w:trPr>
          <w:trHeight w:val="288"/>
          <w:jc w:val="center"/>
        </w:trPr>
        <w:tc>
          <w:tcPr>
            <w:tcW w:w="3681" w:type="dxa"/>
            <w:shd w:val="clear" w:color="auto" w:fill="auto"/>
            <w:noWrap/>
            <w:vAlign w:val="bottom"/>
            <w:hideMark/>
          </w:tcPr>
          <w:p w:rsidR="00B02C08" w:rsidRDefault="00B02C08">
            <w:pPr>
              <w:rPr>
                <w:rFonts w:ascii="Calibri" w:hAnsi="Calibri"/>
                <w:color w:val="000000"/>
              </w:rPr>
            </w:pPr>
            <w:r>
              <w:rPr>
                <w:rFonts w:ascii="Calibri" w:hAnsi="Calibri"/>
                <w:color w:val="000000"/>
                <w:sz w:val="22"/>
                <w:szCs w:val="22"/>
              </w:rPr>
              <w:t>Yaracuy</w:t>
            </w:r>
          </w:p>
        </w:tc>
        <w:tc>
          <w:tcPr>
            <w:tcW w:w="1989" w:type="dxa"/>
            <w:shd w:val="clear" w:color="auto" w:fill="auto"/>
            <w:noWrap/>
            <w:vAlign w:val="bottom"/>
            <w:hideMark/>
          </w:tcPr>
          <w:p w:rsidR="00B02C08" w:rsidRDefault="00B02C08" w:rsidP="00B02C08">
            <w:pPr>
              <w:jc w:val="center"/>
              <w:rPr>
                <w:rFonts w:ascii="Calibri" w:hAnsi="Calibri"/>
                <w:color w:val="000000"/>
              </w:rPr>
            </w:pPr>
            <w:r>
              <w:rPr>
                <w:rFonts w:ascii="Calibri" w:hAnsi="Calibri"/>
                <w:color w:val="000000"/>
                <w:sz w:val="22"/>
                <w:szCs w:val="22"/>
              </w:rPr>
              <w:t>2</w:t>
            </w:r>
          </w:p>
        </w:tc>
        <w:tc>
          <w:tcPr>
            <w:tcW w:w="1406" w:type="dxa"/>
            <w:shd w:val="clear" w:color="auto" w:fill="auto"/>
            <w:noWrap/>
            <w:vAlign w:val="bottom"/>
            <w:hideMark/>
          </w:tcPr>
          <w:p w:rsidR="00B02C08" w:rsidRDefault="00B02C08" w:rsidP="00B02C08">
            <w:pPr>
              <w:jc w:val="center"/>
              <w:rPr>
                <w:rFonts w:ascii="Calibri" w:hAnsi="Calibri"/>
                <w:color w:val="000000"/>
              </w:rPr>
            </w:pPr>
            <w:r>
              <w:rPr>
                <w:rFonts w:ascii="Calibri" w:hAnsi="Calibri"/>
                <w:color w:val="000000"/>
                <w:sz w:val="22"/>
                <w:szCs w:val="22"/>
              </w:rPr>
              <w:t>0,13</w:t>
            </w:r>
          </w:p>
        </w:tc>
      </w:tr>
      <w:tr w:rsidR="00E11446" w:rsidRPr="00C33EA3" w:rsidTr="0056325A">
        <w:trPr>
          <w:trHeight w:val="288"/>
          <w:jc w:val="center"/>
        </w:trPr>
        <w:tc>
          <w:tcPr>
            <w:tcW w:w="3681" w:type="dxa"/>
            <w:tcBorders>
              <w:bottom w:val="single" w:sz="4" w:space="0" w:color="E36C0A" w:themeColor="accent6" w:themeShade="BF"/>
            </w:tcBorders>
            <w:shd w:val="clear" w:color="auto" w:fill="E36C0A" w:themeFill="accent6" w:themeFillShade="BF"/>
            <w:noWrap/>
            <w:vAlign w:val="bottom"/>
            <w:hideMark/>
          </w:tcPr>
          <w:p w:rsidR="00E11446" w:rsidRPr="00C33EA3" w:rsidRDefault="00E11446" w:rsidP="005B2F5A">
            <w:pPr>
              <w:rPr>
                <w:rFonts w:ascii="Verdana" w:hAnsi="Verdana" w:cs="Arial"/>
                <w:b/>
                <w:color w:val="FFFFFF" w:themeColor="background1"/>
                <w:sz w:val="20"/>
                <w:szCs w:val="20"/>
                <w:lang w:val="es-VE" w:eastAsia="es-VE"/>
              </w:rPr>
            </w:pPr>
            <w:r w:rsidRPr="00C33EA3">
              <w:rPr>
                <w:rFonts w:ascii="Verdana" w:hAnsi="Verdana" w:cs="Arial"/>
                <w:b/>
                <w:color w:val="FFFFFF" w:themeColor="background1"/>
                <w:sz w:val="20"/>
                <w:szCs w:val="20"/>
                <w:lang w:val="es-VE" w:eastAsia="es-VE"/>
              </w:rPr>
              <w:t>Total</w:t>
            </w:r>
          </w:p>
        </w:tc>
        <w:tc>
          <w:tcPr>
            <w:tcW w:w="1989" w:type="dxa"/>
            <w:tcBorders>
              <w:bottom w:val="single" w:sz="4" w:space="0" w:color="E36C0A" w:themeColor="accent6" w:themeShade="BF"/>
            </w:tcBorders>
            <w:shd w:val="clear" w:color="auto" w:fill="E36C0A" w:themeFill="accent6" w:themeFillShade="BF"/>
            <w:noWrap/>
            <w:vAlign w:val="bottom"/>
            <w:hideMark/>
          </w:tcPr>
          <w:p w:rsidR="00E11446" w:rsidRPr="00C33EA3" w:rsidRDefault="00B02C08" w:rsidP="005B2F5A">
            <w:pPr>
              <w:jc w:val="center"/>
              <w:rPr>
                <w:rFonts w:ascii="Verdana" w:hAnsi="Verdana" w:cs="Arial"/>
                <w:b/>
                <w:color w:val="FFFFFF" w:themeColor="background1"/>
                <w:sz w:val="20"/>
                <w:szCs w:val="20"/>
                <w:lang w:val="es-VE" w:eastAsia="es-VE"/>
              </w:rPr>
            </w:pPr>
            <w:r>
              <w:rPr>
                <w:rFonts w:ascii="Verdana" w:hAnsi="Verdana" w:cs="Arial"/>
                <w:b/>
                <w:color w:val="FFFFFF" w:themeColor="background1"/>
                <w:sz w:val="20"/>
                <w:szCs w:val="20"/>
                <w:lang w:val="es-VE" w:eastAsia="es-VE"/>
              </w:rPr>
              <w:t>1.560</w:t>
            </w:r>
          </w:p>
        </w:tc>
        <w:tc>
          <w:tcPr>
            <w:tcW w:w="1406" w:type="dxa"/>
            <w:tcBorders>
              <w:bottom w:val="single" w:sz="4" w:space="0" w:color="E36C0A" w:themeColor="accent6" w:themeShade="BF"/>
            </w:tcBorders>
            <w:shd w:val="clear" w:color="auto" w:fill="E36C0A" w:themeFill="accent6" w:themeFillShade="BF"/>
            <w:noWrap/>
            <w:vAlign w:val="bottom"/>
            <w:hideMark/>
          </w:tcPr>
          <w:p w:rsidR="00E11446" w:rsidRPr="00C33EA3" w:rsidRDefault="00E11446" w:rsidP="005B2F5A">
            <w:pPr>
              <w:jc w:val="center"/>
              <w:rPr>
                <w:rFonts w:ascii="Verdana" w:hAnsi="Verdana" w:cs="Arial"/>
                <w:b/>
                <w:color w:val="FFFFFF" w:themeColor="background1"/>
                <w:sz w:val="20"/>
                <w:szCs w:val="20"/>
                <w:lang w:val="es-VE" w:eastAsia="es-VE"/>
              </w:rPr>
            </w:pPr>
            <w:r w:rsidRPr="00C33EA3">
              <w:rPr>
                <w:rFonts w:ascii="Verdana" w:hAnsi="Verdana" w:cs="Arial"/>
                <w:b/>
                <w:color w:val="FFFFFF" w:themeColor="background1"/>
                <w:sz w:val="20"/>
                <w:szCs w:val="20"/>
                <w:lang w:val="es-VE" w:eastAsia="es-VE"/>
              </w:rPr>
              <w:t>100,00</w:t>
            </w:r>
          </w:p>
        </w:tc>
      </w:tr>
      <w:tr w:rsidR="00E11446" w:rsidRPr="00C33EA3" w:rsidTr="0056325A">
        <w:trPr>
          <w:trHeight w:val="288"/>
          <w:jc w:val="center"/>
        </w:trPr>
        <w:tc>
          <w:tcPr>
            <w:tcW w:w="7076" w:type="dxa"/>
            <w:gridSpan w:val="3"/>
            <w:tcBorders>
              <w:left w:val="nil"/>
              <w:bottom w:val="nil"/>
              <w:right w:val="nil"/>
            </w:tcBorders>
            <w:shd w:val="clear" w:color="auto" w:fill="auto"/>
            <w:noWrap/>
            <w:vAlign w:val="bottom"/>
          </w:tcPr>
          <w:p w:rsidR="00A62788" w:rsidRPr="00C33EA3" w:rsidRDefault="00E11446" w:rsidP="00A62788">
            <w:pPr>
              <w:jc w:val="center"/>
              <w:rPr>
                <w:rFonts w:ascii="Verdana" w:hAnsi="Verdana" w:cs="Arial"/>
                <w:b/>
                <w:color w:val="FFFFFF" w:themeColor="background1"/>
                <w:sz w:val="20"/>
                <w:szCs w:val="20"/>
                <w:lang w:val="es-VE" w:eastAsia="es-VE"/>
              </w:rPr>
            </w:pPr>
            <w:r w:rsidRPr="003507A9">
              <w:rPr>
                <w:rFonts w:ascii="Verdana" w:hAnsi="Verdana" w:cs="Tahoma"/>
                <w:i/>
                <w:sz w:val="16"/>
                <w:szCs w:val="20"/>
              </w:rPr>
              <w:t xml:space="preserve">Fuente: Registro Hemerográfico de </w:t>
            </w:r>
            <w:r w:rsidRPr="003507A9">
              <w:rPr>
                <w:rFonts w:ascii="Verdana" w:hAnsi="Verdana" w:cs="Tahoma"/>
                <w:b/>
                <w:i/>
                <w:sz w:val="16"/>
                <w:szCs w:val="20"/>
              </w:rPr>
              <w:t>Cecodap</w:t>
            </w:r>
          </w:p>
        </w:tc>
      </w:tr>
    </w:tbl>
    <w:p w:rsidR="004759E0" w:rsidRDefault="004759E0" w:rsidP="00C33EA3">
      <w:pPr>
        <w:spacing w:line="276" w:lineRule="auto"/>
        <w:ind w:firstLine="708"/>
        <w:jc w:val="center"/>
        <w:rPr>
          <w:rFonts w:ascii="Verdana" w:hAnsi="Verdana" w:cs="Tahoma"/>
          <w:b/>
          <w:sz w:val="20"/>
          <w:szCs w:val="20"/>
        </w:rPr>
      </w:pPr>
    </w:p>
    <w:p w:rsidR="00A62788" w:rsidRDefault="001229A9" w:rsidP="00A62788">
      <w:pPr>
        <w:spacing w:line="276" w:lineRule="auto"/>
        <w:rPr>
          <w:rFonts w:ascii="Verdana" w:hAnsi="Verdana" w:cs="Tahoma"/>
          <w:b/>
          <w:color w:val="E36C0A" w:themeColor="accent6" w:themeShade="BF"/>
          <w:sz w:val="20"/>
          <w:szCs w:val="20"/>
        </w:rPr>
      </w:pPr>
      <w:r w:rsidRPr="00A62788">
        <w:rPr>
          <w:rFonts w:ascii="Verdana" w:hAnsi="Verdana" w:cs="Tahoma"/>
          <w:b/>
          <w:color w:val="E36C0A" w:themeColor="accent6" w:themeShade="BF"/>
          <w:sz w:val="20"/>
          <w:szCs w:val="20"/>
        </w:rPr>
        <w:t xml:space="preserve"> </w:t>
      </w:r>
      <w:r w:rsidR="00A62788" w:rsidRPr="00A62788">
        <w:rPr>
          <w:rFonts w:ascii="Verdana" w:hAnsi="Verdana" w:cs="Tahoma"/>
          <w:b/>
          <w:color w:val="E36C0A" w:themeColor="accent6" w:themeShade="BF"/>
          <w:sz w:val="20"/>
          <w:szCs w:val="20"/>
        </w:rPr>
        <w:t xml:space="preserve">5. Agente por </w:t>
      </w:r>
      <w:r w:rsidR="00A62788">
        <w:rPr>
          <w:rFonts w:ascii="Verdana" w:hAnsi="Verdana" w:cs="Tahoma"/>
          <w:b/>
          <w:color w:val="E36C0A" w:themeColor="accent6" w:themeShade="BF"/>
          <w:sz w:val="20"/>
          <w:szCs w:val="20"/>
        </w:rPr>
        <w:t>mes</w:t>
      </w:r>
    </w:p>
    <w:p w:rsidR="00A62788" w:rsidRDefault="006E794A" w:rsidP="00A62788">
      <w:pPr>
        <w:spacing w:line="276" w:lineRule="auto"/>
        <w:rPr>
          <w:rFonts w:ascii="Verdana" w:hAnsi="Verdana" w:cs="Tahoma"/>
          <w:b/>
          <w:color w:val="E36C0A" w:themeColor="accent6" w:themeShade="BF"/>
          <w:sz w:val="20"/>
          <w:szCs w:val="20"/>
        </w:rPr>
      </w:pPr>
      <w:r w:rsidRPr="003508CF">
        <w:rPr>
          <w:rFonts w:ascii="Arial" w:eastAsia="Calibri" w:hAnsi="Arial" w:cs="Arial"/>
          <w:noProof/>
          <w:color w:val="404040" w:themeColor="text1" w:themeTint="BF"/>
          <w:sz w:val="16"/>
          <w:szCs w:val="16"/>
          <w:lang w:val="es-ES" w:eastAsia="es-ES"/>
        </w:rPr>
        <w:drawing>
          <wp:inline distT="0" distB="0" distL="0" distR="0">
            <wp:extent cx="5778500" cy="4406900"/>
            <wp:effectExtent l="0" t="0" r="0" b="0"/>
            <wp:docPr id="4112" name="Gráfico 4112"/>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A62788" w:rsidRPr="00A62788" w:rsidRDefault="00A62788" w:rsidP="00A62788">
      <w:pPr>
        <w:spacing w:line="276" w:lineRule="auto"/>
        <w:rPr>
          <w:rFonts w:ascii="Verdana" w:hAnsi="Verdana" w:cs="Tahoma"/>
          <w:b/>
          <w:color w:val="E36C0A" w:themeColor="accent6" w:themeShade="BF"/>
          <w:sz w:val="20"/>
          <w:szCs w:val="20"/>
        </w:rPr>
      </w:pPr>
    </w:p>
    <w:p w:rsidR="004759E0" w:rsidRDefault="004759E0" w:rsidP="004759E0">
      <w:pPr>
        <w:spacing w:line="276" w:lineRule="auto"/>
        <w:ind w:firstLine="708"/>
        <w:rPr>
          <w:rFonts w:ascii="Verdana" w:hAnsi="Verdana" w:cs="Tahoma"/>
          <w:b/>
          <w:sz w:val="20"/>
          <w:szCs w:val="20"/>
        </w:rPr>
      </w:pPr>
    </w:p>
    <w:p w:rsidR="00575102" w:rsidRPr="00E769E8" w:rsidRDefault="00914CB9" w:rsidP="00575102">
      <w:pPr>
        <w:pStyle w:val="Prrafodelista"/>
        <w:spacing w:line="276" w:lineRule="auto"/>
        <w:rPr>
          <w:rFonts w:ascii="Verdana" w:hAnsi="Verdana" w:cs="Tahoma"/>
          <w:b/>
          <w:color w:val="0D0D0D" w:themeColor="text1" w:themeTint="F2"/>
          <w:sz w:val="22"/>
          <w:szCs w:val="22"/>
        </w:rPr>
      </w:pPr>
      <w:r>
        <w:rPr>
          <w:rFonts w:ascii="Verdana" w:hAnsi="Verdana" w:cs="Tahoma"/>
          <w:b/>
          <w:color w:val="0F243E" w:themeColor="text2" w:themeShade="80"/>
          <w:sz w:val="22"/>
          <w:szCs w:val="22"/>
        </w:rPr>
        <w:br w:type="page"/>
      </w:r>
      <w:r w:rsidR="006E524E">
        <w:rPr>
          <w:rFonts w:ascii="Verdana" w:hAnsi="Verdana" w:cs="Tahoma"/>
          <w:b/>
          <w:color w:val="0F243E" w:themeColor="text2" w:themeShade="80"/>
          <w:sz w:val="22"/>
          <w:szCs w:val="22"/>
        </w:rPr>
        <w:t>Análisis Estadístico</w:t>
      </w:r>
    </w:p>
    <w:p w:rsidR="00575102" w:rsidRPr="00E769E8" w:rsidRDefault="00900447" w:rsidP="00575102">
      <w:pPr>
        <w:spacing w:line="276" w:lineRule="auto"/>
        <w:rPr>
          <w:rFonts w:ascii="Verdana" w:hAnsi="Verdana" w:cs="Tahoma"/>
          <w:b/>
          <w:color w:val="0D0D0D" w:themeColor="text1" w:themeTint="F2"/>
          <w:sz w:val="22"/>
          <w:szCs w:val="22"/>
        </w:rPr>
      </w:pPr>
      <w:r w:rsidRPr="00900447">
        <w:rPr>
          <w:rFonts w:ascii="Verdana" w:hAnsi="Verdana" w:cs="Tahoma"/>
          <w:b/>
          <w:noProof/>
          <w:color w:val="0D0D0D" w:themeColor="text1" w:themeTint="F2"/>
          <w:sz w:val="22"/>
          <w:szCs w:val="22"/>
          <w:lang w:val="en-US" w:eastAsia="en-US"/>
        </w:rPr>
        <w:pict>
          <v:line id="23 Conector recto" o:spid="_x0000_s1047" style="position:absolute;z-index:251810816;visibility:visible;mso-width-relative:margin" from="142.35pt,-.65pt" to="421.3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" strokecolor="#0f243e [1615]" strokeweight="3pt">
            <v:shadow on="t" color="black" opacity="22937f" origin=",.5" offset="0,.63889mm"/>
          </v:line>
        </w:pict>
      </w:r>
    </w:p>
    <w:p w:rsidR="00575102" w:rsidRPr="00E769E8" w:rsidRDefault="00575102" w:rsidP="00575102">
      <w:pPr>
        <w:spacing w:line="276" w:lineRule="auto"/>
        <w:jc w:val="both"/>
        <w:rPr>
          <w:rFonts w:ascii="Verdana" w:hAnsi="Verdana" w:cs="Tahoma"/>
          <w:color w:val="0D0D0D" w:themeColor="text1" w:themeTint="F2"/>
          <w:sz w:val="22"/>
          <w:szCs w:val="22"/>
        </w:rPr>
      </w:pPr>
      <w:r w:rsidRPr="00E769E8">
        <w:rPr>
          <w:rFonts w:ascii="Verdana" w:hAnsi="Verdana" w:cs="Tahoma"/>
          <w:color w:val="0D0D0D" w:themeColor="text1" w:themeTint="F2"/>
          <w:sz w:val="22"/>
          <w:szCs w:val="22"/>
        </w:rPr>
        <w:t>Durante el primer semestre del 2015, el reporte hemerográfico refleja los siguientes datos:</w:t>
      </w:r>
    </w:p>
    <w:p w:rsidR="00575102" w:rsidRPr="00E769E8" w:rsidRDefault="00575102" w:rsidP="00575102">
      <w:pPr>
        <w:spacing w:line="276" w:lineRule="auto"/>
        <w:rPr>
          <w:rFonts w:ascii="Verdana" w:hAnsi="Verdana" w:cs="Tahoma"/>
          <w:color w:val="0D0D0D" w:themeColor="text1" w:themeTint="F2"/>
          <w:sz w:val="22"/>
          <w:szCs w:val="22"/>
        </w:rPr>
      </w:pPr>
    </w:p>
    <w:p w:rsidR="00575102" w:rsidRPr="00E769E8" w:rsidRDefault="00575102" w:rsidP="00575102">
      <w:pPr>
        <w:pStyle w:val="Prrafodelista"/>
        <w:spacing w:line="276" w:lineRule="auto"/>
        <w:rPr>
          <w:rFonts w:ascii="Verdana" w:hAnsi="Verdana" w:cs="Tahoma"/>
          <w:color w:val="0D0D0D" w:themeColor="text1" w:themeTint="F2"/>
          <w:sz w:val="22"/>
          <w:szCs w:val="22"/>
        </w:rPr>
      </w:pPr>
    </w:p>
    <w:p w:rsidR="00575102" w:rsidRPr="00E769E8" w:rsidRDefault="00575102" w:rsidP="00575102">
      <w:pPr>
        <w:numPr>
          <w:ilvl w:val="0"/>
          <w:numId w:val="30"/>
        </w:numPr>
        <w:spacing w:line="276" w:lineRule="auto"/>
        <w:jc w:val="both"/>
        <w:rPr>
          <w:rFonts w:ascii="Verdana" w:hAnsi="Verdana" w:cs="Tahoma"/>
          <w:color w:val="0D0D0D" w:themeColor="text1" w:themeTint="F2"/>
          <w:sz w:val="22"/>
          <w:szCs w:val="22"/>
        </w:rPr>
      </w:pPr>
      <w:r w:rsidRPr="00E769E8">
        <w:rPr>
          <w:rFonts w:ascii="Verdana" w:hAnsi="Verdana" w:cs="Tahoma"/>
          <w:color w:val="0D0D0D" w:themeColor="text1" w:themeTint="F2"/>
          <w:sz w:val="22"/>
          <w:szCs w:val="22"/>
        </w:rPr>
        <w:t>Se mantiene la tendencia al incremento de casos de violencia contra niños, niñas y adolescentes durante el primer semestre del año 2015 fue 12% en comparación con el mismo período durante el 2014.</w:t>
      </w:r>
    </w:p>
    <w:p w:rsidR="00575102" w:rsidRPr="00E769E8" w:rsidRDefault="00575102" w:rsidP="00575102">
      <w:pPr>
        <w:numPr>
          <w:ilvl w:val="0"/>
          <w:numId w:val="30"/>
        </w:numPr>
        <w:spacing w:line="276" w:lineRule="auto"/>
        <w:jc w:val="both"/>
        <w:rPr>
          <w:rFonts w:ascii="Verdana" w:hAnsi="Verdana" w:cs="Tahoma"/>
          <w:color w:val="0D0D0D" w:themeColor="text1" w:themeTint="F2"/>
          <w:sz w:val="22"/>
          <w:szCs w:val="22"/>
        </w:rPr>
      </w:pPr>
      <w:r w:rsidRPr="00E769E8">
        <w:rPr>
          <w:rFonts w:ascii="Verdana" w:hAnsi="Verdana" w:cs="Tahoma"/>
          <w:color w:val="0D0D0D" w:themeColor="text1" w:themeTint="F2"/>
          <w:sz w:val="22"/>
          <w:szCs w:val="22"/>
        </w:rPr>
        <w:t>Los menores de edad se vieron expuestos a distintas formas de violencia, sin embargo, son más frecuentes  los casos de violencia social y la escolar (violencia social: 34,27%, violencia escolar: 30,37%). Estos dos renglones abarcan casi el 65% de la totalidad de los casos.</w:t>
      </w:r>
    </w:p>
    <w:p w:rsidR="00575102" w:rsidRPr="00E769E8" w:rsidRDefault="00575102" w:rsidP="00575102">
      <w:pPr>
        <w:numPr>
          <w:ilvl w:val="0"/>
          <w:numId w:val="30"/>
        </w:numPr>
        <w:spacing w:line="276" w:lineRule="auto"/>
        <w:jc w:val="both"/>
        <w:rPr>
          <w:rFonts w:ascii="Verdana" w:hAnsi="Verdana" w:cs="Tahoma"/>
          <w:color w:val="0D0D0D" w:themeColor="text1" w:themeTint="F2"/>
          <w:sz w:val="22"/>
          <w:szCs w:val="22"/>
        </w:rPr>
      </w:pPr>
      <w:r w:rsidRPr="00E769E8">
        <w:rPr>
          <w:rFonts w:ascii="Verdana" w:hAnsi="Verdana" w:cs="Tahoma"/>
          <w:color w:val="0D0D0D" w:themeColor="text1" w:themeTint="F2"/>
          <w:sz w:val="22"/>
          <w:szCs w:val="22"/>
        </w:rPr>
        <w:t>Los casos de Violencia Social se incrementaron 12,85% en relación al primer semestre del año 2014. Los adolescentes varones son los más vulnerables a este tipo de violencia, si nos concentramos solo en los registros que especificaron el sexo y la edad de las víctimas arroja que: 73% son adolescentes y de estos 82% son varones.</w:t>
      </w:r>
    </w:p>
    <w:p w:rsidR="00575102" w:rsidRPr="00E769E8" w:rsidRDefault="00575102" w:rsidP="00575102">
      <w:pPr>
        <w:numPr>
          <w:ilvl w:val="0"/>
          <w:numId w:val="30"/>
        </w:numPr>
        <w:spacing w:line="276" w:lineRule="auto"/>
        <w:jc w:val="both"/>
        <w:rPr>
          <w:rFonts w:ascii="Verdana" w:hAnsi="Verdana" w:cs="Tahoma"/>
          <w:color w:val="0D0D0D" w:themeColor="text1" w:themeTint="F2"/>
          <w:sz w:val="22"/>
          <w:szCs w:val="22"/>
        </w:rPr>
      </w:pPr>
      <w:r w:rsidRPr="00E769E8">
        <w:rPr>
          <w:rFonts w:ascii="Verdana" w:hAnsi="Verdana" w:cs="Tahoma"/>
          <w:color w:val="0D0D0D" w:themeColor="text1" w:themeTint="F2"/>
          <w:sz w:val="22"/>
          <w:szCs w:val="22"/>
        </w:rPr>
        <w:t xml:space="preserve">El homicidio  sigue siendo la forma más común de violencia social contra niños, niñas y adolescentes, en 2014 muestra un ligero incremento (2,05%) al acumular 348 casos en relación a los 371 del mismo lapso en 2014. </w:t>
      </w:r>
    </w:p>
    <w:p w:rsidR="00575102" w:rsidRPr="00E769E8" w:rsidRDefault="00575102" w:rsidP="00575102">
      <w:pPr>
        <w:numPr>
          <w:ilvl w:val="0"/>
          <w:numId w:val="30"/>
        </w:numPr>
        <w:spacing w:line="276" w:lineRule="auto"/>
        <w:jc w:val="both"/>
        <w:rPr>
          <w:rFonts w:ascii="Verdana" w:hAnsi="Verdana" w:cs="Tahoma"/>
          <w:color w:val="0D0D0D" w:themeColor="text1" w:themeTint="F2"/>
          <w:sz w:val="22"/>
          <w:szCs w:val="22"/>
        </w:rPr>
      </w:pPr>
      <w:r w:rsidRPr="00E769E8">
        <w:rPr>
          <w:rFonts w:ascii="Verdana" w:hAnsi="Verdana" w:cs="Tahoma"/>
          <w:color w:val="0D0D0D" w:themeColor="text1" w:themeTint="F2"/>
          <w:sz w:val="22"/>
          <w:szCs w:val="22"/>
        </w:rPr>
        <w:t>El delito de homicidio es la máxima demostración de la masculinización de la violencia social. Al analizar los registros de homicidio encontramos que las víctimas son predominantemente adolescentes, entre 12 a 17 años, (94%) y de sexo masculino (91%).</w:t>
      </w:r>
    </w:p>
    <w:p w:rsidR="00575102" w:rsidRPr="00E769E8" w:rsidRDefault="00575102" w:rsidP="00575102">
      <w:pPr>
        <w:numPr>
          <w:ilvl w:val="0"/>
          <w:numId w:val="30"/>
        </w:numPr>
        <w:spacing w:line="276" w:lineRule="auto"/>
        <w:jc w:val="both"/>
        <w:rPr>
          <w:rFonts w:ascii="Verdana" w:hAnsi="Verdana" w:cs="Tahoma"/>
          <w:color w:val="0D0D0D" w:themeColor="text1" w:themeTint="F2"/>
          <w:sz w:val="22"/>
          <w:szCs w:val="22"/>
        </w:rPr>
      </w:pPr>
      <w:r w:rsidRPr="00E769E8">
        <w:rPr>
          <w:rFonts w:ascii="Verdana" w:hAnsi="Verdana" w:cs="Tahoma"/>
          <w:color w:val="0D0D0D" w:themeColor="text1" w:themeTint="F2"/>
          <w:sz w:val="22"/>
          <w:szCs w:val="22"/>
        </w:rPr>
        <w:t>Durante el período de análisis se contabilizaron 151 niños, niñas y adolescentes heridos por armas de fuego, 63 fueron testigos presenciales de homicidios, 34 víctimas de robo, 28 desaparecidos, 22 secuestrados y 17 heridos por armas blancas.</w:t>
      </w:r>
    </w:p>
    <w:p w:rsidR="00575102" w:rsidRPr="00E769E8" w:rsidRDefault="00575102" w:rsidP="00575102">
      <w:pPr>
        <w:numPr>
          <w:ilvl w:val="0"/>
          <w:numId w:val="30"/>
        </w:numPr>
        <w:spacing w:line="276" w:lineRule="auto"/>
        <w:jc w:val="both"/>
        <w:rPr>
          <w:rFonts w:ascii="Verdana" w:hAnsi="Verdana" w:cs="Tahoma"/>
          <w:color w:val="0D0D0D" w:themeColor="text1" w:themeTint="F2"/>
          <w:sz w:val="22"/>
          <w:szCs w:val="22"/>
        </w:rPr>
      </w:pPr>
      <w:r w:rsidRPr="00E769E8">
        <w:rPr>
          <w:rFonts w:ascii="Verdana" w:hAnsi="Verdana" w:cs="Tahoma"/>
          <w:color w:val="0D0D0D" w:themeColor="text1" w:themeTint="F2"/>
          <w:sz w:val="22"/>
          <w:szCs w:val="22"/>
        </w:rPr>
        <w:t xml:space="preserve">Asimismo vale la pena mencionar aquellos casos de violencia social que vienen dados por carencias del sistema que vulneran y/o ponen en riesgo la vida de niños, niñas y adolescentes. La precaria situación del sistema de salud por contaminación en centros hospitalario, la negligencia médica y muerte por contaminación intrahospitalaria son los ejemplos más claros, al registrar 78, 19 y 14 casos respectivamente. A esto se suman las quejas por condiciones de niños, niñas y adolescentes en refugios (37) y 13 casos de situaciones de insalubridad que ponen en riesgo la salud de los menores de edad. </w:t>
      </w:r>
    </w:p>
    <w:p w:rsidR="00575102" w:rsidRPr="00E769E8" w:rsidRDefault="00575102" w:rsidP="00575102">
      <w:pPr>
        <w:numPr>
          <w:ilvl w:val="0"/>
          <w:numId w:val="30"/>
        </w:numPr>
        <w:spacing w:line="276" w:lineRule="auto"/>
        <w:jc w:val="both"/>
        <w:rPr>
          <w:rFonts w:ascii="Verdana" w:hAnsi="Verdana" w:cs="Tahoma"/>
          <w:color w:val="0D0D0D" w:themeColor="text1" w:themeTint="F2"/>
          <w:sz w:val="22"/>
          <w:szCs w:val="22"/>
        </w:rPr>
      </w:pPr>
      <w:r w:rsidRPr="00E769E8">
        <w:rPr>
          <w:rFonts w:ascii="Verdana" w:hAnsi="Verdana" w:cs="Tahoma"/>
          <w:color w:val="0D0D0D" w:themeColor="text1" w:themeTint="F2"/>
          <w:sz w:val="22"/>
          <w:szCs w:val="22"/>
        </w:rPr>
        <w:t>Durante el período analizado se destacan por primera vez dos renglones: la violación a la norma que establece la prohibición de NNA en colas para la adquisición de productos básicos y/o regulados (21); 19 registros sobre escasez de productos para niños, niñas y adolescentes (principalmente leche, pañales, fórmulas maternas, artículos de higiene, entre otros) y otros 7 por falta de medicinas pediátricas.</w:t>
      </w:r>
    </w:p>
    <w:p w:rsidR="00575102" w:rsidRPr="00003640" w:rsidRDefault="00575102" w:rsidP="00575102">
      <w:pPr>
        <w:numPr>
          <w:ilvl w:val="0"/>
          <w:numId w:val="30"/>
        </w:numPr>
        <w:spacing w:line="276" w:lineRule="auto"/>
        <w:jc w:val="both"/>
        <w:rPr>
          <w:rFonts w:ascii="Verdana" w:hAnsi="Verdana" w:cs="Tahoma"/>
          <w:color w:val="0D0D0D" w:themeColor="text1" w:themeTint="F2"/>
          <w:sz w:val="22"/>
          <w:szCs w:val="22"/>
        </w:rPr>
      </w:pPr>
      <w:r w:rsidRPr="00003640">
        <w:rPr>
          <w:rFonts w:ascii="Verdana" w:hAnsi="Verdana" w:cs="Tahoma"/>
          <w:color w:val="0D0D0D" w:themeColor="text1" w:themeTint="F2"/>
          <w:sz w:val="22"/>
          <w:szCs w:val="22"/>
        </w:rPr>
        <w:t xml:space="preserve">Aumentan 74% los casos de violencia escolar, al pasar de 544 registros  en el primer semestre de 2014 a 949 en igual lapso de 2015 en los que se reseña algún tipo de violencia dentro de planteles educativos. </w:t>
      </w:r>
    </w:p>
    <w:p w:rsidR="00575102" w:rsidRPr="00627F6C" w:rsidRDefault="00575102" w:rsidP="00575102">
      <w:pPr>
        <w:numPr>
          <w:ilvl w:val="0"/>
          <w:numId w:val="30"/>
        </w:numPr>
        <w:spacing w:line="276" w:lineRule="auto"/>
        <w:jc w:val="both"/>
        <w:rPr>
          <w:rFonts w:ascii="Verdana" w:hAnsi="Verdana" w:cs="Tahoma"/>
          <w:color w:val="0D0D0D" w:themeColor="text1" w:themeTint="F2"/>
          <w:sz w:val="22"/>
          <w:szCs w:val="22"/>
        </w:rPr>
      </w:pPr>
      <w:r w:rsidRPr="00627F6C">
        <w:rPr>
          <w:rFonts w:ascii="Verdana" w:hAnsi="Verdana" w:cs="Tahoma"/>
          <w:color w:val="0D0D0D" w:themeColor="text1" w:themeTint="F2"/>
          <w:sz w:val="22"/>
          <w:szCs w:val="22"/>
        </w:rPr>
        <w:t>La mayoría de los casos están referidos al robo de escuelas (24%). El primer semestre de 2015 fue bastante conflictivo y lo demuestra el hechos de que las protestas de docentes (15%), padres (8%) y estudiantes (5) están entre los asuntos más reseñados. Los primeros reclaman mejoras salariales, discusión de contratación colectiva y mejores condiciones laborales; mientras que los segundos exigen principalmente mejoras  en sedes escolares, seguridad en los planteles y calidad de la educación.</w:t>
      </w:r>
    </w:p>
    <w:p w:rsidR="00575102" w:rsidRPr="00627F6C" w:rsidRDefault="00575102" w:rsidP="00575102">
      <w:pPr>
        <w:numPr>
          <w:ilvl w:val="0"/>
          <w:numId w:val="30"/>
        </w:numPr>
        <w:spacing w:line="276" w:lineRule="auto"/>
        <w:jc w:val="both"/>
        <w:rPr>
          <w:rFonts w:ascii="Verdana" w:hAnsi="Verdana" w:cs="Tahoma"/>
          <w:color w:val="0D0D0D" w:themeColor="text1" w:themeTint="F2"/>
          <w:sz w:val="22"/>
          <w:szCs w:val="22"/>
        </w:rPr>
      </w:pPr>
      <w:r w:rsidRPr="00627F6C">
        <w:rPr>
          <w:rFonts w:ascii="Verdana" w:hAnsi="Verdana" w:cs="Tahoma"/>
          <w:color w:val="0D0D0D" w:themeColor="text1" w:themeTint="F2"/>
          <w:sz w:val="22"/>
          <w:szCs w:val="22"/>
        </w:rPr>
        <w:t xml:space="preserve">También destacan las deficiencias en la infraestructura escolar (13%), Insalubridad en centros educativos (4%); aumento de Matrículas (3%) y las irregularidades en el Programa de Alimentación Escolar (2%). </w:t>
      </w:r>
    </w:p>
    <w:p w:rsidR="00575102" w:rsidRPr="00156A1C" w:rsidRDefault="00575102" w:rsidP="00575102">
      <w:pPr>
        <w:numPr>
          <w:ilvl w:val="0"/>
          <w:numId w:val="30"/>
        </w:numPr>
        <w:spacing w:line="276" w:lineRule="auto"/>
        <w:jc w:val="both"/>
        <w:rPr>
          <w:rFonts w:ascii="Verdana" w:hAnsi="Verdana" w:cs="Tahoma"/>
          <w:color w:val="0D0D0D" w:themeColor="text1" w:themeTint="F2"/>
          <w:sz w:val="22"/>
          <w:szCs w:val="22"/>
        </w:rPr>
      </w:pPr>
      <w:r w:rsidRPr="00627F6C">
        <w:rPr>
          <w:rFonts w:ascii="Verdana" w:hAnsi="Verdana" w:cs="Tahoma"/>
          <w:color w:val="0D0D0D" w:themeColor="text1" w:themeTint="F2"/>
          <w:sz w:val="22"/>
          <w:szCs w:val="22"/>
        </w:rPr>
        <w:t xml:space="preserve">La presencia de armas en instituciones educativas se evidencia al registrarse 2 homicidios por violencia escolar (1 más que en el primer semestre de 2014) y 10 estudiantes fueron heridos, de estos 3 por armas de fuego, 2 por armas blancas y 2 por bombas molotov. Además se encontraron 3 </w:t>
      </w:r>
      <w:r w:rsidRPr="00156A1C">
        <w:rPr>
          <w:rFonts w:ascii="Verdana" w:hAnsi="Verdana" w:cs="Tahoma"/>
          <w:color w:val="0D0D0D" w:themeColor="text1" w:themeTint="F2"/>
          <w:sz w:val="22"/>
          <w:szCs w:val="22"/>
        </w:rPr>
        <w:t>estudiantes portando armas de fuego y 1 con armas blancas.</w:t>
      </w:r>
    </w:p>
    <w:p w:rsidR="00575102" w:rsidRPr="00156A1C" w:rsidRDefault="00575102" w:rsidP="00575102">
      <w:pPr>
        <w:numPr>
          <w:ilvl w:val="0"/>
          <w:numId w:val="30"/>
        </w:numPr>
        <w:spacing w:line="276" w:lineRule="auto"/>
        <w:jc w:val="both"/>
        <w:rPr>
          <w:rFonts w:ascii="Verdana" w:hAnsi="Verdana" w:cs="Tahoma"/>
          <w:color w:val="0D0D0D" w:themeColor="text1" w:themeTint="F2"/>
          <w:sz w:val="22"/>
          <w:szCs w:val="22"/>
        </w:rPr>
      </w:pPr>
      <w:r w:rsidRPr="00156A1C">
        <w:rPr>
          <w:rFonts w:ascii="Verdana" w:hAnsi="Verdana" w:cs="Tahoma"/>
          <w:color w:val="0D0D0D" w:themeColor="text1" w:themeTint="F2"/>
          <w:sz w:val="22"/>
          <w:szCs w:val="22"/>
        </w:rPr>
        <w:t xml:space="preserve">También se registra un aumento de 6,56% en la reseña de accidentes que involucran a niños y adolescentes. Destaca el hecho que </w:t>
      </w:r>
      <w:r>
        <w:rPr>
          <w:rFonts w:ascii="Verdana" w:hAnsi="Verdana" w:cs="Tahoma"/>
          <w:color w:val="0D0D0D" w:themeColor="text1" w:themeTint="F2"/>
          <w:sz w:val="22"/>
          <w:szCs w:val="22"/>
        </w:rPr>
        <w:t>232</w:t>
      </w:r>
      <w:r w:rsidRPr="00156A1C">
        <w:rPr>
          <w:rFonts w:ascii="Verdana" w:hAnsi="Verdana" w:cs="Tahoma"/>
          <w:color w:val="0D0D0D" w:themeColor="text1" w:themeTint="F2"/>
          <w:sz w:val="22"/>
          <w:szCs w:val="22"/>
        </w:rPr>
        <w:t xml:space="preserve"> NNA perdieron la vida, mientras que </w:t>
      </w:r>
      <w:r>
        <w:rPr>
          <w:rFonts w:ascii="Verdana" w:hAnsi="Verdana" w:cs="Tahoma"/>
          <w:color w:val="0D0D0D" w:themeColor="text1" w:themeTint="F2"/>
          <w:sz w:val="22"/>
          <w:szCs w:val="22"/>
        </w:rPr>
        <w:t>385</w:t>
      </w:r>
      <w:r w:rsidRPr="00156A1C">
        <w:rPr>
          <w:rFonts w:ascii="Verdana" w:hAnsi="Verdana" w:cs="Tahoma"/>
          <w:color w:val="0D0D0D" w:themeColor="text1" w:themeTint="F2"/>
          <w:sz w:val="22"/>
          <w:szCs w:val="22"/>
        </w:rPr>
        <w:t xml:space="preserve"> resultaron lesionados. Los accidentes viales son los que acumulan el grueso de las víctimas (58%</w:t>
      </w:r>
      <w:r>
        <w:rPr>
          <w:rFonts w:ascii="Verdana" w:hAnsi="Verdana" w:cs="Tahoma"/>
          <w:color w:val="0D0D0D" w:themeColor="text1" w:themeTint="F2"/>
          <w:sz w:val="22"/>
          <w:szCs w:val="22"/>
        </w:rPr>
        <w:t>, 82 víctimas fatales y 277 lesionadas</w:t>
      </w:r>
      <w:r w:rsidRPr="00156A1C">
        <w:rPr>
          <w:rFonts w:ascii="Verdana" w:hAnsi="Verdana" w:cs="Tahoma"/>
          <w:color w:val="0D0D0D" w:themeColor="text1" w:themeTint="F2"/>
          <w:sz w:val="22"/>
          <w:szCs w:val="22"/>
        </w:rPr>
        <w:t>).</w:t>
      </w:r>
    </w:p>
    <w:p w:rsidR="00575102" w:rsidRPr="00156A1C" w:rsidRDefault="00575102" w:rsidP="00575102">
      <w:pPr>
        <w:numPr>
          <w:ilvl w:val="0"/>
          <w:numId w:val="30"/>
        </w:numPr>
        <w:spacing w:line="276" w:lineRule="auto"/>
        <w:jc w:val="both"/>
        <w:rPr>
          <w:rFonts w:ascii="Verdana" w:hAnsi="Verdana" w:cs="Tahoma"/>
          <w:color w:val="0D0D0D" w:themeColor="text1" w:themeTint="F2"/>
          <w:sz w:val="22"/>
          <w:szCs w:val="22"/>
        </w:rPr>
      </w:pPr>
      <w:r>
        <w:rPr>
          <w:rFonts w:ascii="Verdana" w:hAnsi="Verdana" w:cs="Tahoma"/>
          <w:color w:val="0D0D0D" w:themeColor="text1" w:themeTint="F2"/>
          <w:sz w:val="22"/>
          <w:szCs w:val="22"/>
        </w:rPr>
        <w:t>Disminuyen</w:t>
      </w:r>
      <w:r w:rsidRPr="00156A1C">
        <w:rPr>
          <w:rFonts w:ascii="Verdana" w:hAnsi="Verdana" w:cs="Tahoma"/>
          <w:color w:val="0D0D0D" w:themeColor="text1" w:themeTint="F2"/>
          <w:sz w:val="22"/>
          <w:szCs w:val="22"/>
        </w:rPr>
        <w:t xml:space="preserve"> los casos de violencia familiar (</w:t>
      </w:r>
      <w:r>
        <w:rPr>
          <w:rFonts w:ascii="Verdana" w:hAnsi="Verdana" w:cs="Tahoma"/>
          <w:color w:val="0D0D0D" w:themeColor="text1" w:themeTint="F2"/>
          <w:sz w:val="22"/>
          <w:szCs w:val="22"/>
        </w:rPr>
        <w:t>-120</w:t>
      </w:r>
      <w:r w:rsidRPr="00156A1C">
        <w:rPr>
          <w:rFonts w:ascii="Verdana" w:hAnsi="Verdana" w:cs="Tahoma"/>
          <w:color w:val="0D0D0D" w:themeColor="text1" w:themeTint="F2"/>
          <w:sz w:val="22"/>
          <w:szCs w:val="22"/>
        </w:rPr>
        <w:t xml:space="preserve">%) al pasar de </w:t>
      </w:r>
      <w:r>
        <w:rPr>
          <w:rFonts w:ascii="Verdana" w:hAnsi="Verdana" w:cs="Tahoma"/>
          <w:color w:val="0D0D0D" w:themeColor="text1" w:themeTint="F2"/>
          <w:sz w:val="22"/>
          <w:szCs w:val="22"/>
        </w:rPr>
        <w:t xml:space="preserve">375 </w:t>
      </w:r>
      <w:r w:rsidRPr="00156A1C">
        <w:rPr>
          <w:rFonts w:ascii="Verdana" w:hAnsi="Verdana" w:cs="Tahoma"/>
          <w:color w:val="0D0D0D" w:themeColor="text1" w:themeTint="F2"/>
          <w:sz w:val="22"/>
          <w:szCs w:val="22"/>
        </w:rPr>
        <w:t>en 201</w:t>
      </w:r>
      <w:r>
        <w:rPr>
          <w:rFonts w:ascii="Verdana" w:hAnsi="Verdana" w:cs="Tahoma"/>
          <w:color w:val="0D0D0D" w:themeColor="text1" w:themeTint="F2"/>
          <w:sz w:val="22"/>
          <w:szCs w:val="22"/>
        </w:rPr>
        <w:t>4</w:t>
      </w:r>
      <w:r w:rsidRPr="00156A1C">
        <w:rPr>
          <w:rFonts w:ascii="Verdana" w:hAnsi="Verdana" w:cs="Tahoma"/>
          <w:color w:val="0D0D0D" w:themeColor="text1" w:themeTint="F2"/>
          <w:sz w:val="22"/>
          <w:szCs w:val="22"/>
        </w:rPr>
        <w:t xml:space="preserve"> a </w:t>
      </w:r>
      <w:r>
        <w:rPr>
          <w:rFonts w:ascii="Verdana" w:hAnsi="Verdana" w:cs="Tahoma"/>
          <w:color w:val="0D0D0D" w:themeColor="text1" w:themeTint="F2"/>
          <w:sz w:val="22"/>
          <w:szCs w:val="22"/>
        </w:rPr>
        <w:t>170</w:t>
      </w:r>
      <w:r w:rsidRPr="00156A1C">
        <w:rPr>
          <w:rFonts w:ascii="Verdana" w:hAnsi="Verdana" w:cs="Tahoma"/>
          <w:color w:val="0D0D0D" w:themeColor="text1" w:themeTint="F2"/>
          <w:sz w:val="22"/>
          <w:szCs w:val="22"/>
        </w:rPr>
        <w:t xml:space="preserve"> en el presente análisis. </w:t>
      </w:r>
      <w:r>
        <w:rPr>
          <w:rFonts w:ascii="Verdana" w:hAnsi="Verdana" w:cs="Tahoma"/>
          <w:color w:val="0D0D0D" w:themeColor="text1" w:themeTint="F2"/>
          <w:sz w:val="22"/>
          <w:szCs w:val="22"/>
        </w:rPr>
        <w:t>Estas fluctuaciones en lo que a Violencia Familiar se refiere se debe principalmente  las variaciones en los reportes de NNA extraviados –principalmente en asuetos- que entre enero y junio de 2014 alcanzaron los 266 y en 2015 apenas 50, sin embargo mantiene el liderato de casos de violencia familiar.</w:t>
      </w:r>
    </w:p>
    <w:p w:rsidR="00575102" w:rsidRPr="00156A1C" w:rsidRDefault="00575102" w:rsidP="00575102">
      <w:pPr>
        <w:numPr>
          <w:ilvl w:val="0"/>
          <w:numId w:val="30"/>
        </w:numPr>
        <w:spacing w:line="276" w:lineRule="auto"/>
        <w:jc w:val="both"/>
        <w:rPr>
          <w:rFonts w:ascii="Verdana" w:hAnsi="Verdana" w:cs="Tahoma"/>
          <w:color w:val="0D0D0D" w:themeColor="text1" w:themeTint="F2"/>
          <w:sz w:val="22"/>
          <w:szCs w:val="22"/>
        </w:rPr>
      </w:pPr>
      <w:r>
        <w:rPr>
          <w:rFonts w:ascii="Verdana" w:hAnsi="Verdana" w:cs="Tahoma"/>
          <w:color w:val="0D0D0D" w:themeColor="text1" w:themeTint="F2"/>
          <w:sz w:val="22"/>
          <w:szCs w:val="22"/>
        </w:rPr>
        <w:t>El m</w:t>
      </w:r>
      <w:r w:rsidRPr="00156A1C">
        <w:rPr>
          <w:rFonts w:ascii="Verdana" w:hAnsi="Verdana" w:cs="Tahoma"/>
          <w:color w:val="0D0D0D" w:themeColor="text1" w:themeTint="F2"/>
          <w:sz w:val="22"/>
          <w:szCs w:val="22"/>
        </w:rPr>
        <w:t xml:space="preserve">altrato infantil  y el filicidio representan las formas más comunes de violencia familiar contra los niños, niñas y adolescentes. De </w:t>
      </w:r>
      <w:r>
        <w:rPr>
          <w:rFonts w:ascii="Verdana" w:hAnsi="Verdana" w:cs="Tahoma"/>
          <w:color w:val="0D0D0D" w:themeColor="text1" w:themeTint="F2"/>
          <w:sz w:val="22"/>
          <w:szCs w:val="22"/>
        </w:rPr>
        <w:t>170</w:t>
      </w:r>
      <w:r w:rsidRPr="00156A1C">
        <w:rPr>
          <w:rFonts w:ascii="Verdana" w:hAnsi="Verdana" w:cs="Tahoma"/>
          <w:color w:val="0D0D0D" w:themeColor="text1" w:themeTint="F2"/>
          <w:sz w:val="22"/>
          <w:szCs w:val="22"/>
        </w:rPr>
        <w:t xml:space="preserve"> casos publicados en prensa,  </w:t>
      </w:r>
      <w:r>
        <w:rPr>
          <w:rFonts w:ascii="Verdana" w:hAnsi="Verdana" w:cs="Tahoma"/>
          <w:color w:val="0D0D0D" w:themeColor="text1" w:themeTint="F2"/>
          <w:sz w:val="22"/>
          <w:szCs w:val="22"/>
        </w:rPr>
        <w:t>36</w:t>
      </w:r>
      <w:r w:rsidRPr="00156A1C">
        <w:rPr>
          <w:rFonts w:ascii="Verdana" w:hAnsi="Verdana" w:cs="Tahoma"/>
          <w:color w:val="0D0D0D" w:themeColor="text1" w:themeTint="F2"/>
          <w:sz w:val="22"/>
          <w:szCs w:val="22"/>
        </w:rPr>
        <w:t xml:space="preserve"> corresponden a maltrato</w:t>
      </w:r>
      <w:r>
        <w:rPr>
          <w:rFonts w:ascii="Verdana" w:hAnsi="Verdana" w:cs="Tahoma"/>
          <w:color w:val="0D0D0D" w:themeColor="text1" w:themeTint="F2"/>
          <w:sz w:val="22"/>
          <w:szCs w:val="22"/>
        </w:rPr>
        <w:t>, 10</w:t>
      </w:r>
      <w:r w:rsidRPr="00156A1C">
        <w:rPr>
          <w:rFonts w:ascii="Verdana" w:hAnsi="Verdana" w:cs="Tahoma"/>
          <w:color w:val="0D0D0D" w:themeColor="text1" w:themeTint="F2"/>
          <w:sz w:val="22"/>
          <w:szCs w:val="22"/>
        </w:rPr>
        <w:t xml:space="preserve"> a filicidios</w:t>
      </w:r>
      <w:r>
        <w:rPr>
          <w:rFonts w:ascii="Verdana" w:hAnsi="Verdana" w:cs="Tahoma"/>
          <w:color w:val="0D0D0D" w:themeColor="text1" w:themeTint="F2"/>
          <w:sz w:val="22"/>
          <w:szCs w:val="22"/>
        </w:rPr>
        <w:t xml:space="preserve"> y 5 a homicidios de NNA por un familiar</w:t>
      </w:r>
      <w:r w:rsidRPr="00156A1C">
        <w:rPr>
          <w:rFonts w:ascii="Verdana" w:hAnsi="Verdana" w:cs="Tahoma"/>
          <w:color w:val="0D0D0D" w:themeColor="text1" w:themeTint="F2"/>
          <w:sz w:val="22"/>
          <w:szCs w:val="22"/>
        </w:rPr>
        <w:t xml:space="preserve">, es decir el </w:t>
      </w:r>
      <w:r>
        <w:rPr>
          <w:rFonts w:ascii="Verdana" w:hAnsi="Verdana" w:cs="Tahoma"/>
          <w:color w:val="0D0D0D" w:themeColor="text1" w:themeTint="F2"/>
          <w:sz w:val="22"/>
          <w:szCs w:val="22"/>
        </w:rPr>
        <w:t>21%, 6%</w:t>
      </w:r>
      <w:r w:rsidRPr="00156A1C">
        <w:rPr>
          <w:rFonts w:ascii="Verdana" w:hAnsi="Verdana" w:cs="Tahoma"/>
          <w:color w:val="0D0D0D" w:themeColor="text1" w:themeTint="F2"/>
          <w:sz w:val="22"/>
          <w:szCs w:val="22"/>
        </w:rPr>
        <w:t xml:space="preserve"> y </w:t>
      </w:r>
      <w:r>
        <w:rPr>
          <w:rFonts w:ascii="Verdana" w:hAnsi="Verdana" w:cs="Tahoma"/>
          <w:color w:val="0D0D0D" w:themeColor="text1" w:themeTint="F2"/>
          <w:sz w:val="22"/>
          <w:szCs w:val="22"/>
        </w:rPr>
        <w:t>3</w:t>
      </w:r>
      <w:r w:rsidRPr="00156A1C">
        <w:rPr>
          <w:rFonts w:ascii="Verdana" w:hAnsi="Verdana" w:cs="Tahoma"/>
          <w:color w:val="0D0D0D" w:themeColor="text1" w:themeTint="F2"/>
          <w:sz w:val="22"/>
          <w:szCs w:val="22"/>
        </w:rPr>
        <w:t>%, respectivamente.</w:t>
      </w:r>
    </w:p>
    <w:p w:rsidR="00575102" w:rsidRPr="00156A1C" w:rsidRDefault="00575102" w:rsidP="00575102">
      <w:pPr>
        <w:numPr>
          <w:ilvl w:val="0"/>
          <w:numId w:val="30"/>
        </w:numPr>
        <w:spacing w:line="276" w:lineRule="auto"/>
        <w:jc w:val="both"/>
        <w:rPr>
          <w:rFonts w:ascii="Verdana" w:hAnsi="Verdana" w:cs="Tahoma"/>
          <w:color w:val="0D0D0D" w:themeColor="text1" w:themeTint="F2"/>
          <w:sz w:val="22"/>
          <w:szCs w:val="22"/>
        </w:rPr>
      </w:pPr>
      <w:r w:rsidRPr="00156A1C">
        <w:rPr>
          <w:rFonts w:ascii="Verdana" w:hAnsi="Verdana" w:cs="Tahoma"/>
          <w:color w:val="0D0D0D" w:themeColor="text1" w:themeTint="F2"/>
          <w:sz w:val="22"/>
          <w:szCs w:val="22"/>
        </w:rPr>
        <w:t xml:space="preserve">La violencia sexual muestra un repunte </w:t>
      </w:r>
      <w:r>
        <w:rPr>
          <w:rFonts w:ascii="Verdana" w:hAnsi="Verdana" w:cs="Tahoma"/>
          <w:color w:val="0D0D0D" w:themeColor="text1" w:themeTint="F2"/>
          <w:sz w:val="22"/>
          <w:szCs w:val="22"/>
        </w:rPr>
        <w:t xml:space="preserve"> de 16</w:t>
      </w:r>
      <w:r w:rsidRPr="00156A1C">
        <w:rPr>
          <w:rFonts w:ascii="Verdana" w:hAnsi="Verdana" w:cs="Tahoma"/>
          <w:color w:val="0D0D0D" w:themeColor="text1" w:themeTint="F2"/>
          <w:sz w:val="22"/>
          <w:szCs w:val="22"/>
        </w:rPr>
        <w:t>% y afecta mayoritariamente a las adolescentes entre 12 a 17 años de edad (4</w:t>
      </w:r>
      <w:r>
        <w:rPr>
          <w:rFonts w:ascii="Verdana" w:hAnsi="Verdana" w:cs="Tahoma"/>
          <w:color w:val="0D0D0D" w:themeColor="text1" w:themeTint="F2"/>
          <w:sz w:val="22"/>
          <w:szCs w:val="22"/>
        </w:rPr>
        <w:t>7</w:t>
      </w:r>
      <w:r w:rsidRPr="00156A1C">
        <w:rPr>
          <w:rFonts w:ascii="Verdana" w:hAnsi="Verdana" w:cs="Tahoma"/>
          <w:color w:val="0D0D0D" w:themeColor="text1" w:themeTint="F2"/>
          <w:sz w:val="22"/>
          <w:szCs w:val="22"/>
        </w:rPr>
        <w:t>%).</w:t>
      </w:r>
    </w:p>
    <w:p w:rsidR="00575102" w:rsidRPr="00D1026B" w:rsidRDefault="00575102" w:rsidP="00575102">
      <w:pPr>
        <w:numPr>
          <w:ilvl w:val="0"/>
          <w:numId w:val="30"/>
        </w:numPr>
        <w:spacing w:line="276" w:lineRule="auto"/>
        <w:jc w:val="both"/>
        <w:rPr>
          <w:rFonts w:ascii="Verdana" w:hAnsi="Verdana" w:cs="Tahoma"/>
          <w:color w:val="0D0D0D" w:themeColor="text1" w:themeTint="F2"/>
          <w:sz w:val="22"/>
          <w:szCs w:val="22"/>
        </w:rPr>
      </w:pPr>
      <w:r w:rsidRPr="00156A1C">
        <w:rPr>
          <w:rFonts w:ascii="Verdana" w:hAnsi="Verdana" w:cs="Tahoma"/>
          <w:color w:val="0D0D0D" w:themeColor="text1" w:themeTint="F2"/>
          <w:sz w:val="22"/>
          <w:szCs w:val="22"/>
        </w:rPr>
        <w:t xml:space="preserve">En este tipo de violencia hay una clara diferenciación de género. Este tipo </w:t>
      </w:r>
      <w:r w:rsidRPr="00D1026B">
        <w:rPr>
          <w:rFonts w:ascii="Verdana" w:hAnsi="Verdana" w:cs="Tahoma"/>
          <w:color w:val="0D0D0D" w:themeColor="text1" w:themeTint="F2"/>
          <w:sz w:val="22"/>
          <w:szCs w:val="22"/>
        </w:rPr>
        <w:t>violencia afecta  principalmente a las niñas  y las adolescentes (82%), aunque se registra un constante ascenso en casos de violencia sexual contra niños y adolescentes de sexo masculino que acaparan el 15%.</w:t>
      </w:r>
    </w:p>
    <w:p w:rsidR="00575102" w:rsidRPr="00D1026B" w:rsidRDefault="00575102" w:rsidP="00575102">
      <w:pPr>
        <w:numPr>
          <w:ilvl w:val="0"/>
          <w:numId w:val="30"/>
        </w:numPr>
        <w:spacing w:line="276" w:lineRule="auto"/>
        <w:rPr>
          <w:rFonts w:ascii="Verdana" w:hAnsi="Verdana" w:cs="Tahoma"/>
          <w:color w:val="0D0D0D" w:themeColor="text1" w:themeTint="F2"/>
          <w:sz w:val="22"/>
          <w:szCs w:val="22"/>
        </w:rPr>
      </w:pPr>
      <w:r w:rsidRPr="00D1026B">
        <w:rPr>
          <w:rFonts w:ascii="Verdana" w:hAnsi="Verdana" w:cs="Tahoma"/>
          <w:color w:val="0D0D0D" w:themeColor="text1" w:themeTint="F2"/>
          <w:sz w:val="22"/>
          <w:szCs w:val="22"/>
        </w:rPr>
        <w:t>Las violaciones son los casos de violencia sexual contra NNA más reseñados. De 201 casos publicados, 117 corresponden a violaciones 58%. Al desagregar estos datos por sexo encontramos que 81% corresponde al sexo femenino (95 casos) y el 14% al sexo masculino (16 casos de varones).</w:t>
      </w:r>
    </w:p>
    <w:p w:rsidR="00575102" w:rsidRPr="00D1026B" w:rsidRDefault="00575102" w:rsidP="00575102">
      <w:pPr>
        <w:numPr>
          <w:ilvl w:val="0"/>
          <w:numId w:val="30"/>
        </w:numPr>
        <w:spacing w:line="276" w:lineRule="auto"/>
        <w:jc w:val="both"/>
        <w:rPr>
          <w:rFonts w:ascii="Verdana" w:hAnsi="Verdana" w:cs="Tahoma"/>
          <w:color w:val="0D0D0D" w:themeColor="text1" w:themeTint="F2"/>
          <w:sz w:val="22"/>
          <w:szCs w:val="22"/>
        </w:rPr>
      </w:pPr>
      <w:r w:rsidRPr="00D1026B">
        <w:rPr>
          <w:rFonts w:ascii="Verdana" w:hAnsi="Verdana" w:cs="Tahoma"/>
          <w:color w:val="0D0D0D" w:themeColor="text1" w:themeTint="F2"/>
          <w:sz w:val="22"/>
          <w:szCs w:val="22"/>
        </w:rPr>
        <w:t>Destaca el descenso de 21% en muertes niños, niñas y adolescentes por violencia sexual, al registrar el primer semestre de 2015 11 casos (6 féminas y 5 varones) contra los 14 registrado en el mismo período del año anterior.</w:t>
      </w:r>
    </w:p>
    <w:p w:rsidR="00575102" w:rsidRPr="00D1026B" w:rsidRDefault="00575102" w:rsidP="00575102">
      <w:pPr>
        <w:numPr>
          <w:ilvl w:val="0"/>
          <w:numId w:val="30"/>
        </w:numPr>
        <w:spacing w:line="276" w:lineRule="auto"/>
        <w:jc w:val="both"/>
        <w:rPr>
          <w:rFonts w:ascii="Verdana" w:hAnsi="Verdana" w:cs="Tahoma"/>
          <w:color w:val="0D0D0D" w:themeColor="text1" w:themeTint="F2"/>
          <w:sz w:val="22"/>
          <w:szCs w:val="22"/>
        </w:rPr>
      </w:pPr>
      <w:r w:rsidRPr="00D1026B">
        <w:rPr>
          <w:rFonts w:ascii="Verdana" w:hAnsi="Verdana" w:cs="Tahoma"/>
          <w:color w:val="0D0D0D" w:themeColor="text1" w:themeTint="F2"/>
          <w:sz w:val="22"/>
          <w:szCs w:val="22"/>
        </w:rPr>
        <w:t>Retroceden 28% los casos de niños, niñas y adolescentes víctimas de algún tipo de agresión por parte de funcionarios de los distintos cuerpos de seguridad del Estado, al pasar de 151 a 108. Sin embargo, cabe destacar que se registró un homicidio más que en el primer semestre de 2014.</w:t>
      </w:r>
    </w:p>
    <w:p w:rsidR="00575102" w:rsidRPr="00D1026B" w:rsidRDefault="00575102" w:rsidP="00575102">
      <w:pPr>
        <w:numPr>
          <w:ilvl w:val="0"/>
          <w:numId w:val="30"/>
        </w:numPr>
        <w:spacing w:line="276" w:lineRule="auto"/>
        <w:jc w:val="both"/>
        <w:rPr>
          <w:rFonts w:ascii="Verdana" w:hAnsi="Verdana" w:cs="Tahoma"/>
          <w:color w:val="0D0D0D" w:themeColor="text1" w:themeTint="F2"/>
          <w:sz w:val="22"/>
          <w:szCs w:val="22"/>
        </w:rPr>
      </w:pPr>
      <w:r w:rsidRPr="00D1026B">
        <w:rPr>
          <w:rFonts w:ascii="Verdana" w:hAnsi="Verdana" w:cs="Tahoma"/>
          <w:color w:val="0D0D0D" w:themeColor="text1" w:themeTint="F2"/>
          <w:sz w:val="22"/>
          <w:szCs w:val="22"/>
        </w:rPr>
        <w:t xml:space="preserve">Más de la mitad de los casos de violencia institucional corresponde a enfrentamientos policiales (53%), que arrojaron el saldo de 45 víctimas fatales y 12 heridos, 11 menores de edad fueron ajusticiados (11%), 8 fueron víctimas de Uso Excesivo de la Fuerza en la ejecución de operaciones policiales. Por último, destaca la amplísima cobertura que se dio a la muerte del adolescente Kluivert Ferney Roa Núñez, estudiante de bachillerato, asesinado por un funcionario de la Policía Nacional Bolivariana, durante una protesta política en San Cristóbal, el pasado 24 de febrero. </w:t>
      </w:r>
      <w:r w:rsidRPr="00D1026B">
        <w:rPr>
          <w:rStyle w:val="apple-converted-space"/>
          <w:rFonts w:ascii="Arial" w:hAnsi="Arial" w:cs="Arial"/>
          <w:color w:val="222222"/>
          <w:sz w:val="20"/>
          <w:szCs w:val="20"/>
          <w:shd w:val="clear" w:color="auto" w:fill="FFFFFF"/>
        </w:rPr>
        <w:t> </w:t>
      </w:r>
      <w:r w:rsidRPr="00D1026B">
        <w:rPr>
          <w:rFonts w:ascii="Verdana" w:hAnsi="Verdana" w:cs="Tahoma"/>
          <w:color w:val="0D0D0D" w:themeColor="text1" w:themeTint="F2"/>
          <w:sz w:val="22"/>
          <w:szCs w:val="22"/>
        </w:rPr>
        <w:t xml:space="preserve"> La mayoría de las víctimas son adolescentes varones (87%).</w:t>
      </w:r>
    </w:p>
    <w:p w:rsidR="00575102" w:rsidRPr="00582436" w:rsidRDefault="00575102" w:rsidP="00575102">
      <w:pPr>
        <w:numPr>
          <w:ilvl w:val="0"/>
          <w:numId w:val="30"/>
        </w:numPr>
        <w:spacing w:line="276" w:lineRule="auto"/>
        <w:jc w:val="both"/>
        <w:rPr>
          <w:rFonts w:ascii="Verdana" w:hAnsi="Verdana" w:cs="Tahoma"/>
          <w:color w:val="0D0D0D" w:themeColor="text1" w:themeTint="F2"/>
          <w:sz w:val="22"/>
          <w:szCs w:val="22"/>
        </w:rPr>
      </w:pPr>
      <w:r w:rsidRPr="00582436">
        <w:rPr>
          <w:rFonts w:ascii="Verdana" w:hAnsi="Verdana" w:cs="Tahoma"/>
          <w:color w:val="0D0D0D" w:themeColor="text1" w:themeTint="F2"/>
          <w:sz w:val="22"/>
          <w:szCs w:val="22"/>
        </w:rPr>
        <w:t xml:space="preserve">Por último, pero no menos importante, se registró un incremento de 12% de los menores de edad como agentes de algún hecho delictivo al pasar de 1.273 entre enero y junio de 2014, a 1.560 en el presente análisis. </w:t>
      </w:r>
    </w:p>
    <w:p w:rsidR="00575102" w:rsidRPr="00582436" w:rsidRDefault="00575102" w:rsidP="00575102">
      <w:pPr>
        <w:numPr>
          <w:ilvl w:val="0"/>
          <w:numId w:val="30"/>
        </w:numPr>
        <w:spacing w:line="276" w:lineRule="auto"/>
        <w:jc w:val="both"/>
        <w:rPr>
          <w:rFonts w:ascii="Verdana" w:hAnsi="Verdana" w:cs="Tahoma"/>
          <w:color w:val="0D0D0D" w:themeColor="text1" w:themeTint="F2"/>
          <w:sz w:val="22"/>
          <w:szCs w:val="22"/>
        </w:rPr>
      </w:pPr>
      <w:r w:rsidRPr="00582436">
        <w:rPr>
          <w:rFonts w:ascii="Verdana" w:hAnsi="Verdana" w:cs="Tahoma"/>
          <w:color w:val="0D0D0D" w:themeColor="text1" w:themeTint="F2"/>
          <w:sz w:val="22"/>
          <w:szCs w:val="22"/>
        </w:rPr>
        <w:t>Los principales delitos en los que adolescentes se ven involucrados son: robos (38%), tráfico de drogas (11%) y homicidios (9%)</w:t>
      </w:r>
      <w:r>
        <w:rPr>
          <w:rFonts w:ascii="Verdana" w:hAnsi="Verdana" w:cs="Tahoma"/>
          <w:color w:val="0D0D0D" w:themeColor="text1" w:themeTint="F2"/>
          <w:sz w:val="22"/>
          <w:szCs w:val="22"/>
        </w:rPr>
        <w:t>.</w:t>
      </w:r>
      <w:r w:rsidRPr="00582436">
        <w:rPr>
          <w:rFonts w:ascii="Verdana" w:hAnsi="Verdana" w:cs="Tahoma"/>
          <w:color w:val="0D0D0D" w:themeColor="text1" w:themeTint="F2"/>
          <w:sz w:val="22"/>
          <w:szCs w:val="22"/>
        </w:rPr>
        <w:t xml:space="preserve"> </w:t>
      </w:r>
    </w:p>
    <w:p w:rsidR="006E524E" w:rsidRDefault="00575102" w:rsidP="00575102">
      <w:pPr>
        <w:numPr>
          <w:ilvl w:val="0"/>
          <w:numId w:val="30"/>
        </w:numPr>
        <w:spacing w:line="276" w:lineRule="auto"/>
        <w:jc w:val="both"/>
        <w:rPr>
          <w:rFonts w:ascii="Verdana" w:hAnsi="Verdana" w:cs="Tahoma"/>
          <w:color w:val="0D0D0D" w:themeColor="text1" w:themeTint="F2"/>
          <w:sz w:val="22"/>
          <w:szCs w:val="22"/>
        </w:rPr>
      </w:pPr>
      <w:r w:rsidRPr="00582436">
        <w:rPr>
          <w:rFonts w:ascii="Verdana" w:hAnsi="Verdana" w:cs="Tahoma"/>
          <w:color w:val="0D0D0D" w:themeColor="text1" w:themeTint="F2"/>
          <w:sz w:val="22"/>
          <w:szCs w:val="22"/>
        </w:rPr>
        <w:t>Predominan los adolescentes del sexo masculino (84%) como agentes de hechos delictivos</w:t>
      </w:r>
      <w:r>
        <w:rPr>
          <w:rFonts w:ascii="Verdana" w:hAnsi="Verdana" w:cs="Tahoma"/>
          <w:color w:val="0D0D0D" w:themeColor="text1" w:themeTint="F2"/>
          <w:sz w:val="22"/>
          <w:szCs w:val="22"/>
        </w:rPr>
        <w:t>.</w:t>
      </w:r>
    </w:p>
    <w:p w:rsidR="006E524E" w:rsidRDefault="006E524E">
      <w:pPr>
        <w:spacing w:after="200" w:line="276" w:lineRule="auto"/>
        <w:rPr>
          <w:rFonts w:ascii="Verdana" w:hAnsi="Verdana" w:cs="Tahoma"/>
          <w:color w:val="0D0D0D" w:themeColor="text1" w:themeTint="F2"/>
          <w:sz w:val="22"/>
          <w:szCs w:val="22"/>
        </w:rPr>
      </w:pPr>
      <w:r>
        <w:rPr>
          <w:rFonts w:ascii="Verdana" w:hAnsi="Verdana" w:cs="Tahoma"/>
          <w:color w:val="0D0D0D" w:themeColor="text1" w:themeTint="F2"/>
          <w:sz w:val="22"/>
          <w:szCs w:val="22"/>
        </w:rPr>
        <w:br w:type="page"/>
      </w:r>
    </w:p>
    <w:p w:rsidR="00575102" w:rsidRPr="006E524E" w:rsidRDefault="00900447" w:rsidP="006E524E">
      <w:pPr>
        <w:pStyle w:val="Prrafodelista"/>
        <w:spacing w:line="276" w:lineRule="auto"/>
        <w:rPr>
          <w:rFonts w:ascii="Verdana" w:hAnsi="Verdana" w:cs="Tahoma"/>
          <w:b/>
          <w:color w:val="0F243E" w:themeColor="text2" w:themeShade="80"/>
          <w:sz w:val="22"/>
          <w:szCs w:val="22"/>
        </w:rPr>
      </w:pPr>
      <w:r w:rsidRPr="00900447">
        <w:rPr>
          <w:rFonts w:ascii="Verdana" w:hAnsi="Verdana" w:cs="Tahoma"/>
          <w:b/>
          <w:noProof/>
          <w:color w:val="0D0D0D" w:themeColor="text1" w:themeTint="F2"/>
          <w:sz w:val="22"/>
          <w:szCs w:val="22"/>
          <w:lang w:val="en-US" w:eastAsia="en-US"/>
        </w:rPr>
        <w:pict>
          <v:line id="44 Conector recto" o:spid="_x0000_s1046" style="position:absolute;left:0;text-align:left;z-index:251812864;visibility:visible;mso-width-relative:margin" from="133.95pt,14.7pt" to="426.75pt,1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" strokecolor="#0f243e [1615]" strokeweight="3pt">
            <v:shadow on="t" color="black" opacity="22937f" origin=",.5" offset="0,.63889mm"/>
          </v:line>
        </w:pict>
      </w:r>
      <w:r w:rsidR="006E524E" w:rsidRPr="006E524E">
        <w:rPr>
          <w:rFonts w:ascii="Verdana" w:hAnsi="Verdana" w:cs="Tahoma"/>
          <w:b/>
          <w:color w:val="0F243E" w:themeColor="text2" w:themeShade="80"/>
          <w:sz w:val="22"/>
          <w:szCs w:val="22"/>
        </w:rPr>
        <w:t>Recomendaciones</w:t>
      </w:r>
    </w:p>
    <w:p w:rsidR="006E524E" w:rsidRDefault="006E524E" w:rsidP="006E524E">
      <w:pPr>
        <w:autoSpaceDE w:val="0"/>
        <w:autoSpaceDN w:val="0"/>
        <w:adjustRightInd w:val="0"/>
        <w:ind w:left="360"/>
        <w:jc w:val="both"/>
        <w:rPr>
          <w:rFonts w:ascii="Verdana" w:hAnsi="Verdana" w:cs="Tahoma"/>
          <w:color w:val="0D0D0D" w:themeColor="text1" w:themeTint="F2"/>
          <w:sz w:val="22"/>
          <w:szCs w:val="22"/>
        </w:rPr>
      </w:pPr>
    </w:p>
    <w:p w:rsidR="006E524E" w:rsidRDefault="006E524E" w:rsidP="006E524E">
      <w:pPr>
        <w:autoSpaceDE w:val="0"/>
        <w:autoSpaceDN w:val="0"/>
        <w:adjustRightInd w:val="0"/>
        <w:ind w:left="360"/>
        <w:jc w:val="both"/>
        <w:rPr>
          <w:rFonts w:ascii="Verdana" w:hAnsi="Verdana" w:cs="Tahoma"/>
          <w:color w:val="0D0D0D" w:themeColor="text1" w:themeTint="F2"/>
          <w:sz w:val="22"/>
          <w:szCs w:val="22"/>
        </w:rPr>
      </w:pPr>
    </w:p>
    <w:p w:rsidR="006E524E" w:rsidRDefault="006E524E" w:rsidP="006E524E">
      <w:pPr>
        <w:autoSpaceDE w:val="0"/>
        <w:autoSpaceDN w:val="0"/>
        <w:adjustRightInd w:val="0"/>
        <w:ind w:left="360"/>
        <w:jc w:val="both"/>
        <w:rPr>
          <w:rFonts w:ascii="Verdana" w:hAnsi="Verdana" w:cs="Tahoma"/>
          <w:color w:val="0D0D0D" w:themeColor="text1" w:themeTint="F2"/>
          <w:sz w:val="22"/>
          <w:szCs w:val="22"/>
        </w:rPr>
      </w:pPr>
    </w:p>
    <w:p w:rsidR="006E524E" w:rsidRDefault="00002566" w:rsidP="004F76C2">
      <w:pPr>
        <w:jc w:val="both"/>
        <w:rPr>
          <w:rFonts w:ascii="Verdana" w:hAnsi="Verdana"/>
          <w:sz w:val="22"/>
          <w:szCs w:val="22"/>
        </w:rPr>
      </w:pPr>
      <w:r>
        <w:rPr>
          <w:rFonts w:ascii="Verdana" w:hAnsi="Verdana"/>
          <w:sz w:val="22"/>
          <w:szCs w:val="22"/>
        </w:rPr>
        <w:t>Ante la creciente escalada de violencia, que cada día cobra más vidas de niños, niñas y adolescentes, e</w:t>
      </w:r>
      <w:r w:rsidR="006E524E" w:rsidRPr="004F76C2">
        <w:rPr>
          <w:rFonts w:ascii="Verdana" w:hAnsi="Verdana"/>
          <w:sz w:val="22"/>
          <w:szCs w:val="22"/>
        </w:rPr>
        <w:t xml:space="preserve">l Estado, en la administración del gobierno de turno, debe diseñar y ejecutar políticas públicas enmarcadas dentro de un plan específico de atención y protección de NNA,  con los recursos financieros y de infraestructura para ejecutarlo, y se debe garantizar la articulación y actuación coordinada de instituciones ministeriales, educativas, religiosas, de investigación, organizaciones civiles y la familia, en pro de una mejor calidad de vida para niños, niñas y adolescentes. </w:t>
      </w:r>
    </w:p>
    <w:p w:rsidR="004F76C2" w:rsidRPr="004F76C2" w:rsidRDefault="004F76C2" w:rsidP="004F76C2">
      <w:pPr>
        <w:jc w:val="both"/>
        <w:rPr>
          <w:rFonts w:ascii="Verdana" w:hAnsi="Verdana"/>
          <w:sz w:val="22"/>
          <w:szCs w:val="22"/>
        </w:rPr>
      </w:pPr>
    </w:p>
    <w:p w:rsidR="004F76C2" w:rsidRDefault="004F76C2" w:rsidP="004F76C2">
      <w:pPr>
        <w:jc w:val="both"/>
        <w:rPr>
          <w:rFonts w:ascii="Verdana" w:hAnsi="Verdana"/>
          <w:sz w:val="22"/>
          <w:szCs w:val="22"/>
        </w:rPr>
      </w:pPr>
      <w:r>
        <w:rPr>
          <w:rFonts w:ascii="Verdana" w:hAnsi="Verdana"/>
          <w:sz w:val="22"/>
          <w:szCs w:val="22"/>
        </w:rPr>
        <w:t>A pesar de que las autoridades se</w:t>
      </w:r>
      <w:r w:rsidRPr="004F76C2">
        <w:rPr>
          <w:rFonts w:ascii="Verdana" w:hAnsi="Verdana"/>
          <w:sz w:val="22"/>
          <w:szCs w:val="22"/>
        </w:rPr>
        <w:t xml:space="preserve"> muestran públicamente preocupados por la violencia contra y entre NNA; y la participación, cada vez más frecuente, de menores de edad en hechos delictivos; </w:t>
      </w:r>
      <w:r>
        <w:rPr>
          <w:rFonts w:ascii="Verdana" w:hAnsi="Verdana"/>
          <w:sz w:val="22"/>
          <w:szCs w:val="22"/>
        </w:rPr>
        <w:t xml:space="preserve">se necesitan planes de prevención diseñados especialmente para este sector de la población,, con estrategias a largo plazo que vayan </w:t>
      </w:r>
      <w:r w:rsidRPr="004F76C2">
        <w:rPr>
          <w:rFonts w:ascii="Verdana" w:hAnsi="Verdana"/>
          <w:sz w:val="22"/>
          <w:szCs w:val="22"/>
        </w:rPr>
        <w:t xml:space="preserve">más allá de </w:t>
      </w:r>
      <w:r>
        <w:rPr>
          <w:rFonts w:ascii="Verdana" w:hAnsi="Verdana"/>
          <w:sz w:val="22"/>
          <w:szCs w:val="22"/>
        </w:rPr>
        <w:t>charlas</w:t>
      </w:r>
      <w:r w:rsidRPr="004F76C2">
        <w:rPr>
          <w:rFonts w:ascii="Verdana" w:hAnsi="Verdana"/>
          <w:sz w:val="22"/>
          <w:szCs w:val="22"/>
        </w:rPr>
        <w:t xml:space="preserve"> de prevención de la violencia en las escuelas, restricciones de circulación de NNA o planes contentivos por pa</w:t>
      </w:r>
      <w:r>
        <w:rPr>
          <w:rFonts w:ascii="Verdana" w:hAnsi="Verdana"/>
          <w:sz w:val="22"/>
          <w:szCs w:val="22"/>
        </w:rPr>
        <w:t>rte de los cuerpos de seguridad</w:t>
      </w:r>
      <w:r w:rsidRPr="004F76C2">
        <w:rPr>
          <w:rFonts w:ascii="Verdana" w:hAnsi="Verdana"/>
          <w:sz w:val="22"/>
          <w:szCs w:val="22"/>
        </w:rPr>
        <w:t>.</w:t>
      </w:r>
    </w:p>
    <w:p w:rsidR="004F76C2" w:rsidRPr="004F76C2" w:rsidRDefault="004F76C2" w:rsidP="004F76C2">
      <w:pPr>
        <w:jc w:val="both"/>
        <w:rPr>
          <w:rFonts w:ascii="Verdana" w:hAnsi="Verdana"/>
          <w:sz w:val="22"/>
          <w:szCs w:val="22"/>
        </w:rPr>
      </w:pPr>
    </w:p>
    <w:p w:rsidR="006E524E" w:rsidRDefault="004F76C2" w:rsidP="004F76C2">
      <w:pPr>
        <w:jc w:val="both"/>
        <w:rPr>
          <w:rFonts w:ascii="Verdana" w:hAnsi="Verdana"/>
          <w:sz w:val="22"/>
          <w:szCs w:val="22"/>
        </w:rPr>
      </w:pPr>
      <w:r>
        <w:rPr>
          <w:rFonts w:ascii="Verdana" w:hAnsi="Verdana"/>
          <w:sz w:val="22"/>
          <w:szCs w:val="22"/>
        </w:rPr>
        <w:t xml:space="preserve">La violencia escolar </w:t>
      </w:r>
      <w:r w:rsidR="006E524E" w:rsidRPr="004F76C2">
        <w:rPr>
          <w:rFonts w:ascii="Verdana" w:hAnsi="Verdana"/>
          <w:sz w:val="22"/>
          <w:szCs w:val="22"/>
        </w:rPr>
        <w:t>sigue naturalizada, banalizada y por lo tanto invisibilizada</w:t>
      </w:r>
      <w:r w:rsidR="00002566">
        <w:rPr>
          <w:rFonts w:ascii="Verdana" w:hAnsi="Verdana"/>
          <w:sz w:val="22"/>
          <w:szCs w:val="22"/>
        </w:rPr>
        <w:t xml:space="preserve"> </w:t>
      </w:r>
      <w:r>
        <w:rPr>
          <w:rFonts w:ascii="Verdana" w:hAnsi="Verdana"/>
          <w:sz w:val="22"/>
          <w:szCs w:val="22"/>
        </w:rPr>
        <w:t>-</w:t>
      </w:r>
      <w:r w:rsidR="006E524E" w:rsidRPr="004F76C2">
        <w:rPr>
          <w:rFonts w:ascii="Verdana" w:hAnsi="Verdana"/>
          <w:sz w:val="22"/>
          <w:szCs w:val="22"/>
        </w:rPr>
        <w:t>solo se publica información que da cuenta del manejo de armas, explosivos y bombas lacrimógenas dentro de las instituciones educativas</w:t>
      </w:r>
      <w:r w:rsidR="00002566">
        <w:rPr>
          <w:rFonts w:ascii="Verdana" w:hAnsi="Verdana"/>
          <w:sz w:val="22"/>
          <w:szCs w:val="22"/>
        </w:rPr>
        <w:t>. Las a</w:t>
      </w:r>
      <w:r w:rsidR="00002566" w:rsidRPr="004F76C2">
        <w:rPr>
          <w:rFonts w:ascii="Verdana" w:hAnsi="Verdana"/>
          <w:sz w:val="22"/>
          <w:szCs w:val="22"/>
        </w:rPr>
        <w:t xml:space="preserve">gresiones verbales (acoso escolar/chalequeo) y físicas entre los miembros de la comunidad educativa, agresiones institucionales por abuso de poder en el uso discrecional y arbitrario de las normas, deterioro de las instalaciones físicas por parte del estudiantado, que en muchas ocasiones son el origen de las primeras </w:t>
      </w:r>
      <w:r w:rsidR="00002566">
        <w:rPr>
          <w:rFonts w:ascii="Verdana" w:hAnsi="Verdana"/>
          <w:sz w:val="22"/>
          <w:szCs w:val="22"/>
        </w:rPr>
        <w:t>y repercuten negativamente en la sociedad. Por lo que es prioritario la prevención continua y sistematizada de la violencia escolar en todos los niveles.</w:t>
      </w:r>
    </w:p>
    <w:p w:rsidR="00002566" w:rsidRPr="004F76C2" w:rsidRDefault="00002566" w:rsidP="004F76C2">
      <w:pPr>
        <w:jc w:val="both"/>
        <w:rPr>
          <w:rFonts w:ascii="Verdana" w:hAnsi="Verdana"/>
          <w:sz w:val="22"/>
          <w:szCs w:val="22"/>
        </w:rPr>
      </w:pPr>
    </w:p>
    <w:p w:rsidR="006E524E" w:rsidRPr="004F76C2" w:rsidRDefault="00002566" w:rsidP="004F76C2">
      <w:pPr>
        <w:rPr>
          <w:rFonts w:ascii="Verdana" w:hAnsi="Verdana"/>
          <w:sz w:val="22"/>
          <w:szCs w:val="22"/>
        </w:rPr>
      </w:pPr>
      <w:r>
        <w:rPr>
          <w:rFonts w:ascii="Verdana" w:hAnsi="Verdana"/>
          <w:sz w:val="22"/>
          <w:szCs w:val="22"/>
        </w:rPr>
        <w:t>Par</w:t>
      </w:r>
      <w:r w:rsidR="00925D23">
        <w:rPr>
          <w:rFonts w:ascii="Verdana" w:hAnsi="Verdana"/>
          <w:sz w:val="22"/>
          <w:szCs w:val="22"/>
        </w:rPr>
        <w:t>a</w:t>
      </w:r>
      <w:r>
        <w:rPr>
          <w:rFonts w:ascii="Verdana" w:hAnsi="Verdana"/>
          <w:sz w:val="22"/>
          <w:szCs w:val="22"/>
        </w:rPr>
        <w:t xml:space="preserve"> lograr lo anterior consideramos necesario:</w:t>
      </w:r>
      <w:r w:rsidR="006E524E" w:rsidRPr="004F76C2">
        <w:rPr>
          <w:rFonts w:ascii="Verdana" w:hAnsi="Verdana"/>
          <w:sz w:val="22"/>
          <w:szCs w:val="22"/>
        </w:rPr>
        <w:t xml:space="preserve"> </w:t>
      </w:r>
    </w:p>
    <w:p w:rsidR="006E524E" w:rsidRPr="004F76C2" w:rsidRDefault="006E524E" w:rsidP="004F76C2">
      <w:pPr>
        <w:rPr>
          <w:rFonts w:ascii="Verdana" w:hAnsi="Verdana"/>
          <w:sz w:val="22"/>
          <w:szCs w:val="22"/>
        </w:rPr>
      </w:pPr>
    </w:p>
    <w:p w:rsidR="00D51E43" w:rsidRDefault="00D51E43" w:rsidP="00D51E43">
      <w:pPr>
        <w:rPr>
          <w:rFonts w:ascii="Verdana" w:hAnsi="Verdana"/>
        </w:rPr>
      </w:pPr>
      <w:r>
        <w:rPr>
          <w:rFonts w:ascii="Verdana" w:hAnsi="Verdana"/>
          <w:sz w:val="22"/>
          <w:szCs w:val="22"/>
        </w:rPr>
        <w:t>Para lograr lo anterior consideramos necesario:</w:t>
      </w:r>
      <w:r w:rsidRPr="004F76C2">
        <w:rPr>
          <w:rFonts w:ascii="Verdana" w:hAnsi="Verdana"/>
          <w:sz w:val="22"/>
          <w:szCs w:val="22"/>
        </w:rPr>
        <w:t xml:space="preserve"> </w:t>
      </w:r>
    </w:p>
    <w:p w:rsidR="00D51E43" w:rsidRDefault="00D51E43" w:rsidP="00D51E43">
      <w:pPr>
        <w:pStyle w:val="Prrafodelista"/>
        <w:numPr>
          <w:ilvl w:val="0"/>
          <w:numId w:val="39"/>
        </w:numPr>
        <w:rPr>
          <w:rFonts w:ascii="Verdana" w:hAnsi="Verdana"/>
        </w:rPr>
      </w:pPr>
      <w:r>
        <w:rPr>
          <w:rFonts w:ascii="Verdana" w:hAnsi="Verdana"/>
        </w:rPr>
        <w:t>Planes de prevención diseñados para adolescentes, por ser el grupo más vulnerable a la violencia</w:t>
      </w:r>
    </w:p>
    <w:p w:rsidR="00D51E43" w:rsidRPr="00002566" w:rsidRDefault="00D51E43" w:rsidP="00D51E43">
      <w:pPr>
        <w:pStyle w:val="Prrafodelista"/>
        <w:numPr>
          <w:ilvl w:val="0"/>
          <w:numId w:val="39"/>
        </w:numPr>
        <w:rPr>
          <w:rFonts w:ascii="Verdana" w:hAnsi="Verdana"/>
          <w:sz w:val="22"/>
          <w:szCs w:val="22"/>
        </w:rPr>
      </w:pPr>
      <w:r w:rsidRPr="00002566">
        <w:rPr>
          <w:rFonts w:ascii="Verdana" w:hAnsi="Verdana"/>
          <w:sz w:val="22"/>
          <w:szCs w:val="22"/>
        </w:rPr>
        <w:t xml:space="preserve">Diseñar y aplicar mecanismos expeditos de denuncia y tratamiento de los casos de violencia </w:t>
      </w:r>
    </w:p>
    <w:p w:rsidR="00D51E43" w:rsidRPr="00002566" w:rsidRDefault="00D51E43" w:rsidP="00D51E43">
      <w:pPr>
        <w:pStyle w:val="Prrafodelista"/>
        <w:numPr>
          <w:ilvl w:val="0"/>
          <w:numId w:val="39"/>
        </w:numPr>
        <w:rPr>
          <w:rFonts w:ascii="Verdana" w:hAnsi="Verdana"/>
          <w:sz w:val="22"/>
          <w:szCs w:val="22"/>
        </w:rPr>
      </w:pPr>
      <w:r w:rsidRPr="00002566">
        <w:rPr>
          <w:rFonts w:ascii="Verdana" w:hAnsi="Verdana"/>
          <w:sz w:val="22"/>
          <w:szCs w:val="22"/>
        </w:rPr>
        <w:t xml:space="preserve">Evitar la impunidad en los casos de violencia contra la niñez y adolescencia </w:t>
      </w:r>
    </w:p>
    <w:p w:rsidR="00D51E43" w:rsidRDefault="00D51E43" w:rsidP="00D51E43">
      <w:pPr>
        <w:pStyle w:val="Prrafodelista"/>
        <w:numPr>
          <w:ilvl w:val="0"/>
          <w:numId w:val="39"/>
        </w:numPr>
        <w:autoSpaceDE w:val="0"/>
        <w:autoSpaceDN w:val="0"/>
        <w:adjustRightInd w:val="0"/>
        <w:spacing w:after="240"/>
        <w:jc w:val="both"/>
        <w:rPr>
          <w:rFonts w:ascii="Verdana" w:hAnsi="Verdana" w:cs="Tahoma"/>
          <w:color w:val="0D0D0D" w:themeColor="text1" w:themeTint="F2"/>
        </w:rPr>
      </w:pPr>
      <w:r w:rsidRPr="00002566">
        <w:rPr>
          <w:rFonts w:ascii="Verdana" w:hAnsi="Verdana" w:cs="Tahoma"/>
          <w:color w:val="0D0D0D" w:themeColor="text1" w:themeTint="F2"/>
          <w:sz w:val="22"/>
          <w:szCs w:val="22"/>
        </w:rPr>
        <w:t xml:space="preserve">Creación de un registro nacional sobre violencia contra la niñez y adolescencia </w:t>
      </w:r>
    </w:p>
    <w:p w:rsidR="00D51E43" w:rsidRPr="00002566" w:rsidRDefault="00D51E43" w:rsidP="00D51E43">
      <w:pPr>
        <w:pStyle w:val="Prrafodelista"/>
        <w:numPr>
          <w:ilvl w:val="0"/>
          <w:numId w:val="39"/>
        </w:numPr>
        <w:autoSpaceDE w:val="0"/>
        <w:autoSpaceDN w:val="0"/>
        <w:adjustRightInd w:val="0"/>
        <w:spacing w:after="240"/>
        <w:jc w:val="both"/>
        <w:rPr>
          <w:rFonts w:ascii="Verdana" w:hAnsi="Verdana" w:cs="Tahoma"/>
          <w:color w:val="0D0D0D" w:themeColor="text1" w:themeTint="F2"/>
          <w:sz w:val="22"/>
          <w:szCs w:val="22"/>
        </w:rPr>
      </w:pPr>
      <w:r>
        <w:rPr>
          <w:rFonts w:ascii="Verdana" w:hAnsi="Verdana" w:cs="Tahoma"/>
          <w:color w:val="0D0D0D" w:themeColor="text1" w:themeTint="F2"/>
        </w:rPr>
        <w:t>Fortalecer el Sistema Nacional de Protección de la Niñez y Adolescencia y garantizar su efectivo funcionamiento.</w:t>
      </w:r>
    </w:p>
    <w:p w:rsidR="00D51E43" w:rsidRPr="005A7C8B" w:rsidRDefault="00D51E43" w:rsidP="00D51E43">
      <w:pPr>
        <w:pStyle w:val="Prrafodelista"/>
        <w:numPr>
          <w:ilvl w:val="0"/>
          <w:numId w:val="39"/>
        </w:numPr>
        <w:autoSpaceDE w:val="0"/>
        <w:autoSpaceDN w:val="0"/>
        <w:adjustRightInd w:val="0"/>
        <w:spacing w:after="240"/>
        <w:jc w:val="both"/>
        <w:rPr>
          <w:rFonts w:ascii="Verdana" w:hAnsi="Verdana"/>
          <w:sz w:val="22"/>
          <w:szCs w:val="22"/>
        </w:rPr>
      </w:pPr>
      <w:r w:rsidRPr="00002566">
        <w:rPr>
          <w:rFonts w:ascii="Verdana" w:hAnsi="Verdana" w:cs="Tahoma"/>
          <w:color w:val="0D0D0D" w:themeColor="text1" w:themeTint="F2"/>
          <w:sz w:val="22"/>
          <w:szCs w:val="22"/>
        </w:rPr>
        <w:t>Impulsar la participación de niños, niñas y adolescentes en la construcción de políti</w:t>
      </w:r>
      <w:r>
        <w:rPr>
          <w:rFonts w:ascii="Verdana" w:hAnsi="Verdana" w:cs="Tahoma"/>
          <w:color w:val="0D0D0D" w:themeColor="text1" w:themeTint="F2"/>
          <w:sz w:val="22"/>
          <w:szCs w:val="22"/>
        </w:rPr>
        <w:t>cas de abordaje de la violencia.</w:t>
      </w:r>
      <w:bookmarkStart w:id="0" w:name="_GoBack"/>
      <w:bookmarkEnd w:id="0"/>
    </w:p>
    <w:p w:rsidR="003333F1" w:rsidRPr="005A7C8B" w:rsidRDefault="003333F1" w:rsidP="00D51E43">
      <w:pPr>
        <w:pStyle w:val="Prrafodelista"/>
        <w:rPr>
          <w:rFonts w:ascii="Verdana" w:hAnsi="Verdana"/>
          <w:sz w:val="22"/>
          <w:szCs w:val="22"/>
        </w:rPr>
      </w:pPr>
    </w:p>
    <w:sectPr w:rsidR="003333F1" w:rsidRPr="005A7C8B" w:rsidSect="00F215C5">
      <w:pgSz w:w="11907" w:h="17577" w:code="9"/>
      <w:pgMar w:top="1134" w:right="1701" w:bottom="1560"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11158" w:rsidRDefault="00411158" w:rsidP="008E432C">
      <w:r>
        <w:separator/>
      </w:r>
    </w:p>
  </w:endnote>
  <w:endnote w:type="continuationSeparator" w:id="0">
    <w:p w:rsidR="00411158" w:rsidRDefault="00411158" w:rsidP="008E432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Verdana">
    <w:altName w:val="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A00002EF" w:usb1="4000004B" w:usb2="00000000" w:usb3="00000000" w:csb0="0000009F" w:csb1="00000000"/>
  </w:font>
  <w:font w:name="Arial">
    <w:panose1 w:val="020B0604020202020204"/>
    <w:charset w:val="00"/>
    <w:family w:val="swiss"/>
    <w:pitch w:val="variable"/>
    <w:sig w:usb0="20002A87" w:usb1="80000000" w:usb2="00000008"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44599641"/>
      <w:docPartObj>
        <w:docPartGallery w:val="Page Numbers (Bottom of Page)"/>
        <w:docPartUnique/>
      </w:docPartObj>
    </w:sdtPr>
    <w:sdtEndPr>
      <w:rPr>
        <w:rFonts w:ascii="Verdana" w:hAnsi="Verdana"/>
        <w:b/>
        <w:color w:val="0F243E" w:themeColor="text2" w:themeShade="80"/>
        <w:sz w:val="20"/>
      </w:rPr>
    </w:sdtEndPr>
    <w:sdtContent>
      <w:p w:rsidR="004619FB" w:rsidRPr="009A03C8" w:rsidRDefault="00900447">
        <w:pPr>
          <w:pStyle w:val="Piedepgina"/>
          <w:jc w:val="right"/>
          <w:rPr>
            <w:rFonts w:ascii="Verdana" w:hAnsi="Verdana"/>
            <w:b/>
            <w:color w:val="0F243E" w:themeColor="text2" w:themeShade="80"/>
            <w:sz w:val="20"/>
          </w:rPr>
        </w:pPr>
        <w:r w:rsidRPr="00900447">
          <w:rPr>
            <w:rFonts w:ascii="Verdana" w:hAnsi="Verdana"/>
            <w:b/>
            <w:noProof/>
            <w:color w:val="1F497D" w:themeColor="text2"/>
            <w:sz w:val="20"/>
            <w:lang w:val="en-US" w:eastAsia="en-US"/>
          </w:rPr>
          <w:pict>
            <v:roundrect id="293 Rectángulo redondeado" o:spid="_x0000_s4098" style="position:absolute;left:0;text-align:left;margin-left:408.2pt;margin-top:-2.3pt;width:24.55pt;height:18.4pt;z-index:251660288;visibility:visible;mso-position-horizontal-relative:text;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" filled="f" strokecolor="#0f243e [1615]" strokeweight="2.25pt">
              <v:shadow on="t" color="black" opacity="26214f" origin=",-.5" offset="0,1pt"/>
            </v:roundrect>
          </w:pict>
        </w:r>
        <w:r w:rsidRPr="00900447">
          <w:rPr>
            <w:rFonts w:ascii="Verdana" w:hAnsi="Verdana"/>
            <w:b/>
            <w:noProof/>
            <w:color w:val="1F497D" w:themeColor="text2"/>
            <w:sz w:val="20"/>
            <w:lang w:val="en-US" w:eastAsia="en-US"/>
          </w:rPr>
          <w:pict>
            <v:line id="292 Conector recto" o:spid="_x0000_s4097" style="position:absolute;left:0;text-align:left;z-index:251659264;visibility:visible;mso-position-horizontal-relative:text;mso-position-vertical-relative:text" from="-.75pt,7.5pt" to="408.2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" strokecolor="#0f243e [1615]" strokeweight="2.25pt">
              <v:shadow on="t" color="black" opacity="22937f" origin=",.5" offset="0,.63889mm"/>
            </v:line>
          </w:pict>
        </w:r>
        <w:r w:rsidRPr="009A03C8">
          <w:rPr>
            <w:rFonts w:ascii="Verdana" w:hAnsi="Verdana"/>
            <w:b/>
            <w:color w:val="0F243E" w:themeColor="text2" w:themeShade="80"/>
            <w:sz w:val="20"/>
          </w:rPr>
          <w:fldChar w:fldCharType="begin"/>
        </w:r>
        <w:r w:rsidR="004619FB" w:rsidRPr="009A03C8">
          <w:rPr>
            <w:rFonts w:ascii="Verdana" w:hAnsi="Verdana"/>
            <w:b/>
            <w:color w:val="0F243E" w:themeColor="text2" w:themeShade="80"/>
            <w:sz w:val="20"/>
          </w:rPr>
          <w:instrText>PAGE   \* MERGEFORMAT</w:instrText>
        </w:r>
        <w:r w:rsidRPr="009A03C8">
          <w:rPr>
            <w:rFonts w:ascii="Verdana" w:hAnsi="Verdana"/>
            <w:b/>
            <w:color w:val="0F243E" w:themeColor="text2" w:themeShade="80"/>
            <w:sz w:val="20"/>
          </w:rPr>
          <w:fldChar w:fldCharType="separate"/>
        </w:r>
        <w:r w:rsidR="00410C08" w:rsidRPr="00410C08">
          <w:rPr>
            <w:rFonts w:ascii="Verdana" w:hAnsi="Verdana"/>
            <w:b/>
            <w:noProof/>
            <w:color w:val="0F243E" w:themeColor="text2" w:themeShade="80"/>
            <w:sz w:val="20"/>
            <w:lang w:val="es-ES"/>
          </w:rPr>
          <w:t>17</w:t>
        </w:r>
        <w:r w:rsidRPr="009A03C8">
          <w:rPr>
            <w:rFonts w:ascii="Verdana" w:hAnsi="Verdana"/>
            <w:b/>
            <w:color w:val="0F243E" w:themeColor="text2" w:themeShade="80"/>
            <w:sz w:val="20"/>
          </w:rPr>
          <w:fldChar w:fldCharType="end"/>
        </w:r>
      </w:p>
    </w:sdtContent>
  </w:sdt>
  <w:p w:rsidR="004619FB" w:rsidRDefault="004619FB">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11158" w:rsidRDefault="00411158" w:rsidP="008E432C">
      <w:r>
        <w:separator/>
      </w:r>
    </w:p>
  </w:footnote>
  <w:footnote w:type="continuationSeparator" w:id="0">
    <w:p w:rsidR="00411158" w:rsidRDefault="00411158" w:rsidP="008E432C">
      <w:r>
        <w:continuationSeparator/>
      </w:r>
    </w:p>
  </w:footnote>
  <w:footnote w:id="1">
    <w:p w:rsidR="004619FB" w:rsidRPr="00984979" w:rsidRDefault="004619FB" w:rsidP="005B2F5A">
      <w:pPr>
        <w:widowControl w:val="0"/>
        <w:autoSpaceDE w:val="0"/>
        <w:autoSpaceDN w:val="0"/>
        <w:adjustRightInd w:val="0"/>
        <w:jc w:val="both"/>
        <w:rPr>
          <w:rFonts w:ascii="Verdana" w:hAnsi="Verdana"/>
          <w:sz w:val="16"/>
          <w:szCs w:val="16"/>
        </w:rPr>
      </w:pPr>
      <w:r w:rsidRPr="00984979">
        <w:rPr>
          <w:rStyle w:val="Refdenotaalpie"/>
          <w:rFonts w:ascii="Verdana" w:hAnsi="Verdana"/>
          <w:sz w:val="16"/>
          <w:szCs w:val="16"/>
        </w:rPr>
        <w:footnoteRef/>
      </w:r>
      <w:r w:rsidRPr="00984979">
        <w:rPr>
          <w:rFonts w:ascii="Verdana" w:hAnsi="Verdana"/>
          <w:sz w:val="16"/>
          <w:szCs w:val="16"/>
        </w:rPr>
        <w:t xml:space="preserve">Silva, A. (1998). </w:t>
      </w:r>
      <w:r w:rsidRPr="00984979">
        <w:rPr>
          <w:rFonts w:ascii="Verdana" w:hAnsi="Verdana"/>
          <w:b/>
          <w:sz w:val="16"/>
          <w:szCs w:val="16"/>
        </w:rPr>
        <w:t>“Circularidad de la violencia”.</w:t>
      </w:r>
      <w:r w:rsidRPr="00984979">
        <w:rPr>
          <w:rFonts w:ascii="Verdana" w:hAnsi="Verdana"/>
          <w:sz w:val="16"/>
          <w:szCs w:val="16"/>
        </w:rPr>
        <w:t xml:space="preserve"> Jornadas familia y sociedad. El Salvador Universidad del Salvador.</w:t>
      </w:r>
    </w:p>
  </w:footnote>
  <w:footnote w:id="2">
    <w:p w:rsidR="004619FB" w:rsidRDefault="004619FB" w:rsidP="005B2F5A">
      <w:pPr>
        <w:pStyle w:val="Textonotapie"/>
        <w:spacing w:line="276" w:lineRule="auto"/>
        <w:jc w:val="both"/>
      </w:pPr>
      <w:r w:rsidRPr="00984979">
        <w:rPr>
          <w:rStyle w:val="Refdenotaalpie"/>
          <w:rFonts w:ascii="Verdana" w:hAnsi="Verdana"/>
          <w:sz w:val="16"/>
          <w:szCs w:val="16"/>
        </w:rPr>
        <w:footnoteRef/>
      </w:r>
      <w:r w:rsidRPr="00984979">
        <w:rPr>
          <w:rFonts w:ascii="Verdana" w:hAnsi="Verdana"/>
          <w:sz w:val="16"/>
          <w:szCs w:val="16"/>
        </w:rPr>
        <w:t>http://www.un.org/spanish/Depts/dpi/boletin/mujer/ip3.html</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5C62AF"/>
    <w:multiLevelType w:val="hybridMultilevel"/>
    <w:tmpl w:val="003EC27C"/>
    <w:lvl w:ilvl="0" w:tplc="DDB61B8A">
      <w:start w:val="1"/>
      <w:numFmt w:val="lowerLetter"/>
      <w:lvlText w:val="%1)"/>
      <w:lvlJc w:val="left"/>
      <w:pPr>
        <w:ind w:left="1068" w:hanging="360"/>
      </w:pPr>
      <w:rPr>
        <w:rFonts w:hint="default"/>
        <w:color w:val="0F243E" w:themeColor="text2" w:themeShade="80"/>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1">
    <w:nsid w:val="01D73E9C"/>
    <w:multiLevelType w:val="hybridMultilevel"/>
    <w:tmpl w:val="55E25AE6"/>
    <w:lvl w:ilvl="0" w:tplc="0409000B">
      <w:start w:val="1"/>
      <w:numFmt w:val="bullet"/>
      <w:lvlText w:val=""/>
      <w:lvlJc w:val="left"/>
      <w:pPr>
        <w:ind w:left="720" w:hanging="360"/>
      </w:pPr>
      <w:rPr>
        <w:rFonts w:ascii="Wingdings" w:hAnsi="Wingdings" w:hint="default"/>
        <w:color w:val="0F243E" w:themeColor="text2" w:themeShade="80"/>
        <w:sz w:val="32"/>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2">
    <w:nsid w:val="062D1122"/>
    <w:multiLevelType w:val="hybridMultilevel"/>
    <w:tmpl w:val="F7B0E676"/>
    <w:lvl w:ilvl="0" w:tplc="0409000B">
      <w:start w:val="1"/>
      <w:numFmt w:val="bullet"/>
      <w:lvlText w:val=""/>
      <w:lvlJc w:val="left"/>
      <w:pPr>
        <w:ind w:left="720" w:hanging="360"/>
      </w:pPr>
      <w:rPr>
        <w:rFonts w:ascii="Wingdings" w:hAnsi="Wingdings" w:hint="default"/>
        <w:color w:val="0F243E" w:themeColor="text2" w:themeShade="80"/>
        <w:sz w:val="32"/>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3">
    <w:nsid w:val="07031B92"/>
    <w:multiLevelType w:val="hybridMultilevel"/>
    <w:tmpl w:val="CA969810"/>
    <w:lvl w:ilvl="0" w:tplc="04090003">
      <w:start w:val="1"/>
      <w:numFmt w:val="bullet"/>
      <w:lvlText w:val="o"/>
      <w:lvlJc w:val="left"/>
      <w:pPr>
        <w:ind w:left="720" w:hanging="360"/>
      </w:pPr>
      <w:rPr>
        <w:rFonts w:ascii="Courier New" w:hAnsi="Courier New" w:cs="Courier New"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4">
    <w:nsid w:val="075919DA"/>
    <w:multiLevelType w:val="hybridMultilevel"/>
    <w:tmpl w:val="C96E05F0"/>
    <w:lvl w:ilvl="0" w:tplc="1848FC6A">
      <w:numFmt w:val="bullet"/>
      <w:lvlText w:val="-"/>
      <w:lvlJc w:val="left"/>
      <w:pPr>
        <w:ind w:left="644" w:hanging="360"/>
      </w:pPr>
      <w:rPr>
        <w:rFonts w:ascii="Calibri" w:hAnsi="Calibri" w:cstheme="majorBidi" w:hint="default"/>
        <w:b/>
        <w:i w:val="0"/>
        <w:color w:val="0F243E" w:themeColor="text2" w:themeShade="80"/>
      </w:rPr>
    </w:lvl>
    <w:lvl w:ilvl="1" w:tplc="200A0003" w:tentative="1">
      <w:start w:val="1"/>
      <w:numFmt w:val="bullet"/>
      <w:lvlText w:val="o"/>
      <w:lvlJc w:val="left"/>
      <w:pPr>
        <w:ind w:left="1364" w:hanging="360"/>
      </w:pPr>
      <w:rPr>
        <w:rFonts w:ascii="Courier New" w:hAnsi="Courier New" w:cs="Courier New" w:hint="default"/>
      </w:rPr>
    </w:lvl>
    <w:lvl w:ilvl="2" w:tplc="200A0005" w:tentative="1">
      <w:start w:val="1"/>
      <w:numFmt w:val="bullet"/>
      <w:lvlText w:val=""/>
      <w:lvlJc w:val="left"/>
      <w:pPr>
        <w:ind w:left="2084" w:hanging="360"/>
      </w:pPr>
      <w:rPr>
        <w:rFonts w:ascii="Wingdings" w:hAnsi="Wingdings" w:hint="default"/>
      </w:rPr>
    </w:lvl>
    <w:lvl w:ilvl="3" w:tplc="200A0001" w:tentative="1">
      <w:start w:val="1"/>
      <w:numFmt w:val="bullet"/>
      <w:lvlText w:val=""/>
      <w:lvlJc w:val="left"/>
      <w:pPr>
        <w:ind w:left="2804" w:hanging="360"/>
      </w:pPr>
      <w:rPr>
        <w:rFonts w:ascii="Symbol" w:hAnsi="Symbol" w:hint="default"/>
      </w:rPr>
    </w:lvl>
    <w:lvl w:ilvl="4" w:tplc="200A0003" w:tentative="1">
      <w:start w:val="1"/>
      <w:numFmt w:val="bullet"/>
      <w:lvlText w:val="o"/>
      <w:lvlJc w:val="left"/>
      <w:pPr>
        <w:ind w:left="3524" w:hanging="360"/>
      </w:pPr>
      <w:rPr>
        <w:rFonts w:ascii="Courier New" w:hAnsi="Courier New" w:cs="Courier New" w:hint="default"/>
      </w:rPr>
    </w:lvl>
    <w:lvl w:ilvl="5" w:tplc="200A0005" w:tentative="1">
      <w:start w:val="1"/>
      <w:numFmt w:val="bullet"/>
      <w:lvlText w:val=""/>
      <w:lvlJc w:val="left"/>
      <w:pPr>
        <w:ind w:left="4244" w:hanging="360"/>
      </w:pPr>
      <w:rPr>
        <w:rFonts w:ascii="Wingdings" w:hAnsi="Wingdings" w:hint="default"/>
      </w:rPr>
    </w:lvl>
    <w:lvl w:ilvl="6" w:tplc="200A0001" w:tentative="1">
      <w:start w:val="1"/>
      <w:numFmt w:val="bullet"/>
      <w:lvlText w:val=""/>
      <w:lvlJc w:val="left"/>
      <w:pPr>
        <w:ind w:left="4964" w:hanging="360"/>
      </w:pPr>
      <w:rPr>
        <w:rFonts w:ascii="Symbol" w:hAnsi="Symbol" w:hint="default"/>
      </w:rPr>
    </w:lvl>
    <w:lvl w:ilvl="7" w:tplc="200A0003" w:tentative="1">
      <w:start w:val="1"/>
      <w:numFmt w:val="bullet"/>
      <w:lvlText w:val="o"/>
      <w:lvlJc w:val="left"/>
      <w:pPr>
        <w:ind w:left="5684" w:hanging="360"/>
      </w:pPr>
      <w:rPr>
        <w:rFonts w:ascii="Courier New" w:hAnsi="Courier New" w:cs="Courier New" w:hint="default"/>
      </w:rPr>
    </w:lvl>
    <w:lvl w:ilvl="8" w:tplc="200A0005" w:tentative="1">
      <w:start w:val="1"/>
      <w:numFmt w:val="bullet"/>
      <w:lvlText w:val=""/>
      <w:lvlJc w:val="left"/>
      <w:pPr>
        <w:ind w:left="6404" w:hanging="360"/>
      </w:pPr>
      <w:rPr>
        <w:rFonts w:ascii="Wingdings" w:hAnsi="Wingdings" w:hint="default"/>
      </w:rPr>
    </w:lvl>
  </w:abstractNum>
  <w:abstractNum w:abstractNumId="5">
    <w:nsid w:val="08542B9F"/>
    <w:multiLevelType w:val="hybridMultilevel"/>
    <w:tmpl w:val="5928D11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09750F92"/>
    <w:multiLevelType w:val="hybridMultilevel"/>
    <w:tmpl w:val="F3E42ECE"/>
    <w:lvl w:ilvl="0" w:tplc="200A0017">
      <w:start w:val="1"/>
      <w:numFmt w:val="lowerLetter"/>
      <w:lvlText w:val="%1)"/>
      <w:lvlJc w:val="left"/>
      <w:pPr>
        <w:ind w:left="720" w:hanging="360"/>
      </w:pPr>
      <w:rPr>
        <w:rFonts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7">
    <w:nsid w:val="0CE97CB9"/>
    <w:multiLevelType w:val="multilevel"/>
    <w:tmpl w:val="5928D112"/>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0FFA1AF2"/>
    <w:multiLevelType w:val="hybridMultilevel"/>
    <w:tmpl w:val="F4B8E200"/>
    <w:lvl w:ilvl="0" w:tplc="DC262F7C">
      <w:start w:val="1"/>
      <w:numFmt w:val="decimal"/>
      <w:lvlText w:val="%1."/>
      <w:lvlJc w:val="left"/>
      <w:pPr>
        <w:tabs>
          <w:tab w:val="num" w:pos="1440"/>
        </w:tabs>
        <w:ind w:left="1440" w:hanging="360"/>
      </w:pPr>
      <w:rPr>
        <w:rFonts w:ascii="Tahoma" w:hAnsi="Tahoma" w:cs="Times New Roman" w:hint="default"/>
        <w:b w:val="0"/>
        <w:i w:val="0"/>
        <w:color w:val="244061" w:themeColor="accent1" w:themeShade="80"/>
        <w:sz w:val="22"/>
      </w:rPr>
    </w:lvl>
    <w:lvl w:ilvl="1" w:tplc="0019040A" w:tentative="1">
      <w:start w:val="1"/>
      <w:numFmt w:val="lowerLetter"/>
      <w:lvlText w:val="%2."/>
      <w:lvlJc w:val="left"/>
      <w:pPr>
        <w:tabs>
          <w:tab w:val="num" w:pos="1440"/>
        </w:tabs>
        <w:ind w:left="1440" w:hanging="360"/>
      </w:pPr>
      <w:rPr>
        <w:rFonts w:cs="Times New Roman"/>
      </w:rPr>
    </w:lvl>
    <w:lvl w:ilvl="2" w:tplc="001B040A" w:tentative="1">
      <w:start w:val="1"/>
      <w:numFmt w:val="lowerRoman"/>
      <w:lvlText w:val="%3."/>
      <w:lvlJc w:val="right"/>
      <w:pPr>
        <w:tabs>
          <w:tab w:val="num" w:pos="2160"/>
        </w:tabs>
        <w:ind w:left="2160" w:hanging="180"/>
      </w:pPr>
      <w:rPr>
        <w:rFonts w:cs="Times New Roman"/>
      </w:rPr>
    </w:lvl>
    <w:lvl w:ilvl="3" w:tplc="000F040A" w:tentative="1">
      <w:start w:val="1"/>
      <w:numFmt w:val="decimal"/>
      <w:lvlText w:val="%4."/>
      <w:lvlJc w:val="left"/>
      <w:pPr>
        <w:tabs>
          <w:tab w:val="num" w:pos="2880"/>
        </w:tabs>
        <w:ind w:left="2880" w:hanging="360"/>
      </w:pPr>
      <w:rPr>
        <w:rFonts w:cs="Times New Roman"/>
      </w:rPr>
    </w:lvl>
    <w:lvl w:ilvl="4" w:tplc="0019040A" w:tentative="1">
      <w:start w:val="1"/>
      <w:numFmt w:val="lowerLetter"/>
      <w:lvlText w:val="%5."/>
      <w:lvlJc w:val="left"/>
      <w:pPr>
        <w:tabs>
          <w:tab w:val="num" w:pos="3600"/>
        </w:tabs>
        <w:ind w:left="3600" w:hanging="360"/>
      </w:pPr>
      <w:rPr>
        <w:rFonts w:cs="Times New Roman"/>
      </w:rPr>
    </w:lvl>
    <w:lvl w:ilvl="5" w:tplc="001B040A" w:tentative="1">
      <w:start w:val="1"/>
      <w:numFmt w:val="lowerRoman"/>
      <w:lvlText w:val="%6."/>
      <w:lvlJc w:val="right"/>
      <w:pPr>
        <w:tabs>
          <w:tab w:val="num" w:pos="4320"/>
        </w:tabs>
        <w:ind w:left="4320" w:hanging="180"/>
      </w:pPr>
      <w:rPr>
        <w:rFonts w:cs="Times New Roman"/>
      </w:rPr>
    </w:lvl>
    <w:lvl w:ilvl="6" w:tplc="000F040A" w:tentative="1">
      <w:start w:val="1"/>
      <w:numFmt w:val="decimal"/>
      <w:lvlText w:val="%7."/>
      <w:lvlJc w:val="left"/>
      <w:pPr>
        <w:tabs>
          <w:tab w:val="num" w:pos="5040"/>
        </w:tabs>
        <w:ind w:left="5040" w:hanging="360"/>
      </w:pPr>
      <w:rPr>
        <w:rFonts w:cs="Times New Roman"/>
      </w:rPr>
    </w:lvl>
    <w:lvl w:ilvl="7" w:tplc="0019040A" w:tentative="1">
      <w:start w:val="1"/>
      <w:numFmt w:val="lowerLetter"/>
      <w:lvlText w:val="%8."/>
      <w:lvlJc w:val="left"/>
      <w:pPr>
        <w:tabs>
          <w:tab w:val="num" w:pos="5760"/>
        </w:tabs>
        <w:ind w:left="5760" w:hanging="360"/>
      </w:pPr>
      <w:rPr>
        <w:rFonts w:cs="Times New Roman"/>
      </w:rPr>
    </w:lvl>
    <w:lvl w:ilvl="8" w:tplc="001B040A" w:tentative="1">
      <w:start w:val="1"/>
      <w:numFmt w:val="lowerRoman"/>
      <w:lvlText w:val="%9."/>
      <w:lvlJc w:val="right"/>
      <w:pPr>
        <w:tabs>
          <w:tab w:val="num" w:pos="6480"/>
        </w:tabs>
        <w:ind w:left="6480" w:hanging="180"/>
      </w:pPr>
      <w:rPr>
        <w:rFonts w:cs="Times New Roman"/>
      </w:rPr>
    </w:lvl>
  </w:abstractNum>
  <w:abstractNum w:abstractNumId="9">
    <w:nsid w:val="10553BDB"/>
    <w:multiLevelType w:val="hybridMultilevel"/>
    <w:tmpl w:val="11FE9B2A"/>
    <w:lvl w:ilvl="0" w:tplc="2EECFE16">
      <w:start w:val="1"/>
      <w:numFmt w:val="bullet"/>
      <w:lvlText w:val=""/>
      <w:lvlJc w:val="left"/>
      <w:pPr>
        <w:tabs>
          <w:tab w:val="num" w:pos="720"/>
        </w:tabs>
        <w:ind w:left="720" w:hanging="360"/>
      </w:pPr>
      <w:rPr>
        <w:rFonts w:ascii="Symbol" w:hAnsi="Symbol" w:hint="default"/>
        <w:color w:val="auto"/>
        <w:sz w:val="22"/>
      </w:rPr>
    </w:lvl>
    <w:lvl w:ilvl="1" w:tplc="0003040A" w:tentative="1">
      <w:start w:val="1"/>
      <w:numFmt w:val="bullet"/>
      <w:lvlText w:val="o"/>
      <w:lvlJc w:val="left"/>
      <w:pPr>
        <w:tabs>
          <w:tab w:val="num" w:pos="1440"/>
        </w:tabs>
        <w:ind w:left="1440" w:hanging="360"/>
      </w:pPr>
      <w:rPr>
        <w:rFonts w:ascii="Courier New" w:hAnsi="Courier New" w:hint="default"/>
      </w:rPr>
    </w:lvl>
    <w:lvl w:ilvl="2" w:tplc="0005040A" w:tentative="1">
      <w:start w:val="1"/>
      <w:numFmt w:val="bullet"/>
      <w:lvlText w:val=""/>
      <w:lvlJc w:val="left"/>
      <w:pPr>
        <w:tabs>
          <w:tab w:val="num" w:pos="2160"/>
        </w:tabs>
        <w:ind w:left="2160" w:hanging="360"/>
      </w:pPr>
      <w:rPr>
        <w:rFonts w:ascii="Wingdings" w:hAnsi="Wingdings" w:hint="default"/>
      </w:rPr>
    </w:lvl>
    <w:lvl w:ilvl="3" w:tplc="0001040A" w:tentative="1">
      <w:start w:val="1"/>
      <w:numFmt w:val="bullet"/>
      <w:lvlText w:val=""/>
      <w:lvlJc w:val="left"/>
      <w:pPr>
        <w:tabs>
          <w:tab w:val="num" w:pos="2880"/>
        </w:tabs>
        <w:ind w:left="2880" w:hanging="360"/>
      </w:pPr>
      <w:rPr>
        <w:rFonts w:ascii="Symbol" w:hAnsi="Symbol" w:hint="default"/>
      </w:rPr>
    </w:lvl>
    <w:lvl w:ilvl="4" w:tplc="0003040A" w:tentative="1">
      <w:start w:val="1"/>
      <w:numFmt w:val="bullet"/>
      <w:lvlText w:val="o"/>
      <w:lvlJc w:val="left"/>
      <w:pPr>
        <w:tabs>
          <w:tab w:val="num" w:pos="3600"/>
        </w:tabs>
        <w:ind w:left="3600" w:hanging="360"/>
      </w:pPr>
      <w:rPr>
        <w:rFonts w:ascii="Courier New" w:hAnsi="Courier New" w:hint="default"/>
      </w:rPr>
    </w:lvl>
    <w:lvl w:ilvl="5" w:tplc="0005040A" w:tentative="1">
      <w:start w:val="1"/>
      <w:numFmt w:val="bullet"/>
      <w:lvlText w:val=""/>
      <w:lvlJc w:val="left"/>
      <w:pPr>
        <w:tabs>
          <w:tab w:val="num" w:pos="4320"/>
        </w:tabs>
        <w:ind w:left="4320" w:hanging="360"/>
      </w:pPr>
      <w:rPr>
        <w:rFonts w:ascii="Wingdings" w:hAnsi="Wingdings" w:hint="default"/>
      </w:rPr>
    </w:lvl>
    <w:lvl w:ilvl="6" w:tplc="0001040A" w:tentative="1">
      <w:start w:val="1"/>
      <w:numFmt w:val="bullet"/>
      <w:lvlText w:val=""/>
      <w:lvlJc w:val="left"/>
      <w:pPr>
        <w:tabs>
          <w:tab w:val="num" w:pos="5040"/>
        </w:tabs>
        <w:ind w:left="5040" w:hanging="360"/>
      </w:pPr>
      <w:rPr>
        <w:rFonts w:ascii="Symbol" w:hAnsi="Symbol" w:hint="default"/>
      </w:rPr>
    </w:lvl>
    <w:lvl w:ilvl="7" w:tplc="0003040A" w:tentative="1">
      <w:start w:val="1"/>
      <w:numFmt w:val="bullet"/>
      <w:lvlText w:val="o"/>
      <w:lvlJc w:val="left"/>
      <w:pPr>
        <w:tabs>
          <w:tab w:val="num" w:pos="5760"/>
        </w:tabs>
        <w:ind w:left="5760" w:hanging="360"/>
      </w:pPr>
      <w:rPr>
        <w:rFonts w:ascii="Courier New" w:hAnsi="Courier New" w:hint="default"/>
      </w:rPr>
    </w:lvl>
    <w:lvl w:ilvl="8" w:tplc="0005040A" w:tentative="1">
      <w:start w:val="1"/>
      <w:numFmt w:val="bullet"/>
      <w:lvlText w:val=""/>
      <w:lvlJc w:val="left"/>
      <w:pPr>
        <w:tabs>
          <w:tab w:val="num" w:pos="6480"/>
        </w:tabs>
        <w:ind w:left="6480" w:hanging="360"/>
      </w:pPr>
      <w:rPr>
        <w:rFonts w:ascii="Wingdings" w:hAnsi="Wingdings" w:hint="default"/>
      </w:rPr>
    </w:lvl>
  </w:abstractNum>
  <w:abstractNum w:abstractNumId="10">
    <w:nsid w:val="11050E17"/>
    <w:multiLevelType w:val="hybridMultilevel"/>
    <w:tmpl w:val="20A248E0"/>
    <w:lvl w:ilvl="0" w:tplc="286ACFFA">
      <w:numFmt w:val="bullet"/>
      <w:lvlText w:val="-"/>
      <w:lvlJc w:val="left"/>
      <w:pPr>
        <w:ind w:left="644" w:hanging="360"/>
      </w:pPr>
      <w:rPr>
        <w:rFonts w:ascii="Calibri" w:eastAsiaTheme="majorEastAsia" w:hAnsi="Calibri" w:cstheme="majorBidi" w:hint="default"/>
      </w:rPr>
    </w:lvl>
    <w:lvl w:ilvl="1" w:tplc="200A0003" w:tentative="1">
      <w:start w:val="1"/>
      <w:numFmt w:val="bullet"/>
      <w:lvlText w:val="o"/>
      <w:lvlJc w:val="left"/>
      <w:pPr>
        <w:ind w:left="1364" w:hanging="360"/>
      </w:pPr>
      <w:rPr>
        <w:rFonts w:ascii="Courier New" w:hAnsi="Courier New" w:cs="Courier New" w:hint="default"/>
      </w:rPr>
    </w:lvl>
    <w:lvl w:ilvl="2" w:tplc="200A0005" w:tentative="1">
      <w:start w:val="1"/>
      <w:numFmt w:val="bullet"/>
      <w:lvlText w:val=""/>
      <w:lvlJc w:val="left"/>
      <w:pPr>
        <w:ind w:left="2084" w:hanging="360"/>
      </w:pPr>
      <w:rPr>
        <w:rFonts w:ascii="Wingdings" w:hAnsi="Wingdings" w:hint="default"/>
      </w:rPr>
    </w:lvl>
    <w:lvl w:ilvl="3" w:tplc="200A0001" w:tentative="1">
      <w:start w:val="1"/>
      <w:numFmt w:val="bullet"/>
      <w:lvlText w:val=""/>
      <w:lvlJc w:val="left"/>
      <w:pPr>
        <w:ind w:left="2804" w:hanging="360"/>
      </w:pPr>
      <w:rPr>
        <w:rFonts w:ascii="Symbol" w:hAnsi="Symbol" w:hint="default"/>
      </w:rPr>
    </w:lvl>
    <w:lvl w:ilvl="4" w:tplc="200A0003" w:tentative="1">
      <w:start w:val="1"/>
      <w:numFmt w:val="bullet"/>
      <w:lvlText w:val="o"/>
      <w:lvlJc w:val="left"/>
      <w:pPr>
        <w:ind w:left="3524" w:hanging="360"/>
      </w:pPr>
      <w:rPr>
        <w:rFonts w:ascii="Courier New" w:hAnsi="Courier New" w:cs="Courier New" w:hint="default"/>
      </w:rPr>
    </w:lvl>
    <w:lvl w:ilvl="5" w:tplc="200A0005" w:tentative="1">
      <w:start w:val="1"/>
      <w:numFmt w:val="bullet"/>
      <w:lvlText w:val=""/>
      <w:lvlJc w:val="left"/>
      <w:pPr>
        <w:ind w:left="4244" w:hanging="360"/>
      </w:pPr>
      <w:rPr>
        <w:rFonts w:ascii="Wingdings" w:hAnsi="Wingdings" w:hint="default"/>
      </w:rPr>
    </w:lvl>
    <w:lvl w:ilvl="6" w:tplc="200A0001" w:tentative="1">
      <w:start w:val="1"/>
      <w:numFmt w:val="bullet"/>
      <w:lvlText w:val=""/>
      <w:lvlJc w:val="left"/>
      <w:pPr>
        <w:ind w:left="4964" w:hanging="360"/>
      </w:pPr>
      <w:rPr>
        <w:rFonts w:ascii="Symbol" w:hAnsi="Symbol" w:hint="default"/>
      </w:rPr>
    </w:lvl>
    <w:lvl w:ilvl="7" w:tplc="200A0003" w:tentative="1">
      <w:start w:val="1"/>
      <w:numFmt w:val="bullet"/>
      <w:lvlText w:val="o"/>
      <w:lvlJc w:val="left"/>
      <w:pPr>
        <w:ind w:left="5684" w:hanging="360"/>
      </w:pPr>
      <w:rPr>
        <w:rFonts w:ascii="Courier New" w:hAnsi="Courier New" w:cs="Courier New" w:hint="default"/>
      </w:rPr>
    </w:lvl>
    <w:lvl w:ilvl="8" w:tplc="200A0005" w:tentative="1">
      <w:start w:val="1"/>
      <w:numFmt w:val="bullet"/>
      <w:lvlText w:val=""/>
      <w:lvlJc w:val="left"/>
      <w:pPr>
        <w:ind w:left="6404" w:hanging="360"/>
      </w:pPr>
      <w:rPr>
        <w:rFonts w:ascii="Wingdings" w:hAnsi="Wingdings" w:hint="default"/>
      </w:rPr>
    </w:lvl>
  </w:abstractNum>
  <w:abstractNum w:abstractNumId="11">
    <w:nsid w:val="11326ADD"/>
    <w:multiLevelType w:val="hybridMultilevel"/>
    <w:tmpl w:val="FB407682"/>
    <w:lvl w:ilvl="0" w:tplc="FDC05F58">
      <w:start w:val="1"/>
      <w:numFmt w:val="bullet"/>
      <w:lvlText w:val=""/>
      <w:lvlJc w:val="left"/>
      <w:pPr>
        <w:ind w:left="720" w:hanging="360"/>
      </w:pPr>
      <w:rPr>
        <w:rFonts w:ascii="Symbol" w:hAnsi="Symbol" w:hint="default"/>
        <w:color w:val="4F6228" w:themeColor="accent3" w:themeShade="80"/>
        <w:sz w:val="2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13890FE2"/>
    <w:multiLevelType w:val="hybridMultilevel"/>
    <w:tmpl w:val="B48271F4"/>
    <w:lvl w:ilvl="0" w:tplc="A8D0B3D2">
      <w:start w:val="1"/>
      <w:numFmt w:val="decimal"/>
      <w:lvlText w:val="%1."/>
      <w:lvlJc w:val="left"/>
      <w:pPr>
        <w:tabs>
          <w:tab w:val="num" w:pos="1440"/>
        </w:tabs>
        <w:ind w:left="1440" w:hanging="360"/>
      </w:pPr>
      <w:rPr>
        <w:rFonts w:ascii="Tahoma" w:hAnsi="Tahoma" w:cs="Times New Roman" w:hint="default"/>
        <w:b w:val="0"/>
        <w:i w:val="0"/>
        <w:color w:val="0F243E" w:themeColor="text2" w:themeShade="80"/>
        <w:sz w:val="22"/>
      </w:rPr>
    </w:lvl>
    <w:lvl w:ilvl="1" w:tplc="0019040A" w:tentative="1">
      <w:start w:val="1"/>
      <w:numFmt w:val="lowerLetter"/>
      <w:lvlText w:val="%2."/>
      <w:lvlJc w:val="left"/>
      <w:pPr>
        <w:tabs>
          <w:tab w:val="num" w:pos="1440"/>
        </w:tabs>
        <w:ind w:left="1440" w:hanging="360"/>
      </w:pPr>
      <w:rPr>
        <w:rFonts w:cs="Times New Roman"/>
      </w:rPr>
    </w:lvl>
    <w:lvl w:ilvl="2" w:tplc="001B040A" w:tentative="1">
      <w:start w:val="1"/>
      <w:numFmt w:val="lowerRoman"/>
      <w:lvlText w:val="%3."/>
      <w:lvlJc w:val="right"/>
      <w:pPr>
        <w:tabs>
          <w:tab w:val="num" w:pos="2160"/>
        </w:tabs>
        <w:ind w:left="2160" w:hanging="180"/>
      </w:pPr>
      <w:rPr>
        <w:rFonts w:cs="Times New Roman"/>
      </w:rPr>
    </w:lvl>
    <w:lvl w:ilvl="3" w:tplc="000F040A" w:tentative="1">
      <w:start w:val="1"/>
      <w:numFmt w:val="decimal"/>
      <w:lvlText w:val="%4."/>
      <w:lvlJc w:val="left"/>
      <w:pPr>
        <w:tabs>
          <w:tab w:val="num" w:pos="2880"/>
        </w:tabs>
        <w:ind w:left="2880" w:hanging="360"/>
      </w:pPr>
      <w:rPr>
        <w:rFonts w:cs="Times New Roman"/>
      </w:rPr>
    </w:lvl>
    <w:lvl w:ilvl="4" w:tplc="0019040A" w:tentative="1">
      <w:start w:val="1"/>
      <w:numFmt w:val="lowerLetter"/>
      <w:lvlText w:val="%5."/>
      <w:lvlJc w:val="left"/>
      <w:pPr>
        <w:tabs>
          <w:tab w:val="num" w:pos="3600"/>
        </w:tabs>
        <w:ind w:left="3600" w:hanging="360"/>
      </w:pPr>
      <w:rPr>
        <w:rFonts w:cs="Times New Roman"/>
      </w:rPr>
    </w:lvl>
    <w:lvl w:ilvl="5" w:tplc="001B040A" w:tentative="1">
      <w:start w:val="1"/>
      <w:numFmt w:val="lowerRoman"/>
      <w:lvlText w:val="%6."/>
      <w:lvlJc w:val="right"/>
      <w:pPr>
        <w:tabs>
          <w:tab w:val="num" w:pos="4320"/>
        </w:tabs>
        <w:ind w:left="4320" w:hanging="180"/>
      </w:pPr>
      <w:rPr>
        <w:rFonts w:cs="Times New Roman"/>
      </w:rPr>
    </w:lvl>
    <w:lvl w:ilvl="6" w:tplc="000F040A" w:tentative="1">
      <w:start w:val="1"/>
      <w:numFmt w:val="decimal"/>
      <w:lvlText w:val="%7."/>
      <w:lvlJc w:val="left"/>
      <w:pPr>
        <w:tabs>
          <w:tab w:val="num" w:pos="5040"/>
        </w:tabs>
        <w:ind w:left="5040" w:hanging="360"/>
      </w:pPr>
      <w:rPr>
        <w:rFonts w:cs="Times New Roman"/>
      </w:rPr>
    </w:lvl>
    <w:lvl w:ilvl="7" w:tplc="0019040A" w:tentative="1">
      <w:start w:val="1"/>
      <w:numFmt w:val="lowerLetter"/>
      <w:lvlText w:val="%8."/>
      <w:lvlJc w:val="left"/>
      <w:pPr>
        <w:tabs>
          <w:tab w:val="num" w:pos="5760"/>
        </w:tabs>
        <w:ind w:left="5760" w:hanging="360"/>
      </w:pPr>
      <w:rPr>
        <w:rFonts w:cs="Times New Roman"/>
      </w:rPr>
    </w:lvl>
    <w:lvl w:ilvl="8" w:tplc="001B040A" w:tentative="1">
      <w:start w:val="1"/>
      <w:numFmt w:val="lowerRoman"/>
      <w:lvlText w:val="%9."/>
      <w:lvlJc w:val="right"/>
      <w:pPr>
        <w:tabs>
          <w:tab w:val="num" w:pos="6480"/>
        </w:tabs>
        <w:ind w:left="6480" w:hanging="180"/>
      </w:pPr>
      <w:rPr>
        <w:rFonts w:cs="Times New Roman"/>
      </w:rPr>
    </w:lvl>
  </w:abstractNum>
  <w:abstractNum w:abstractNumId="13">
    <w:nsid w:val="13F72AA2"/>
    <w:multiLevelType w:val="hybridMultilevel"/>
    <w:tmpl w:val="EC227EA2"/>
    <w:lvl w:ilvl="0" w:tplc="200A0017">
      <w:start w:val="1"/>
      <w:numFmt w:val="lowerLetter"/>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14">
    <w:nsid w:val="18CF73BF"/>
    <w:multiLevelType w:val="hybridMultilevel"/>
    <w:tmpl w:val="83746DB6"/>
    <w:lvl w:ilvl="0" w:tplc="0409000B">
      <w:start w:val="1"/>
      <w:numFmt w:val="bullet"/>
      <w:lvlText w:val=""/>
      <w:lvlJc w:val="left"/>
      <w:pPr>
        <w:ind w:left="720" w:hanging="360"/>
      </w:pPr>
      <w:rPr>
        <w:rFonts w:ascii="Wingdings" w:hAnsi="Wingdings" w:hint="default"/>
        <w:color w:val="0F243E" w:themeColor="text2" w:themeShade="80"/>
        <w:sz w:val="32"/>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15">
    <w:nsid w:val="20286376"/>
    <w:multiLevelType w:val="hybridMultilevel"/>
    <w:tmpl w:val="E2601FF0"/>
    <w:lvl w:ilvl="0" w:tplc="0409000B">
      <w:start w:val="1"/>
      <w:numFmt w:val="bullet"/>
      <w:lvlText w:val=""/>
      <w:lvlJc w:val="left"/>
      <w:pPr>
        <w:ind w:left="720" w:hanging="360"/>
      </w:pPr>
      <w:rPr>
        <w:rFonts w:ascii="Wingdings" w:hAnsi="Wingdings"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16">
    <w:nsid w:val="2AA65740"/>
    <w:multiLevelType w:val="hybridMultilevel"/>
    <w:tmpl w:val="122ECEFE"/>
    <w:lvl w:ilvl="0" w:tplc="EA30C84E">
      <w:start w:val="1"/>
      <w:numFmt w:val="decimal"/>
      <w:lvlText w:val="%1."/>
      <w:lvlJc w:val="left"/>
      <w:pPr>
        <w:tabs>
          <w:tab w:val="num" w:pos="1440"/>
        </w:tabs>
        <w:ind w:left="1440" w:hanging="360"/>
      </w:pPr>
      <w:rPr>
        <w:rFonts w:ascii="Tahoma" w:hAnsi="Tahoma" w:cs="Times New Roman" w:hint="default"/>
        <w:b w:val="0"/>
        <w:i w:val="0"/>
        <w:color w:val="auto"/>
        <w:sz w:val="22"/>
      </w:rPr>
    </w:lvl>
    <w:lvl w:ilvl="1" w:tplc="0019040A" w:tentative="1">
      <w:start w:val="1"/>
      <w:numFmt w:val="lowerLetter"/>
      <w:lvlText w:val="%2."/>
      <w:lvlJc w:val="left"/>
      <w:pPr>
        <w:tabs>
          <w:tab w:val="num" w:pos="1440"/>
        </w:tabs>
        <w:ind w:left="1440" w:hanging="360"/>
      </w:pPr>
      <w:rPr>
        <w:rFonts w:cs="Times New Roman"/>
      </w:rPr>
    </w:lvl>
    <w:lvl w:ilvl="2" w:tplc="001B040A" w:tentative="1">
      <w:start w:val="1"/>
      <w:numFmt w:val="lowerRoman"/>
      <w:lvlText w:val="%3."/>
      <w:lvlJc w:val="right"/>
      <w:pPr>
        <w:tabs>
          <w:tab w:val="num" w:pos="2160"/>
        </w:tabs>
        <w:ind w:left="2160" w:hanging="180"/>
      </w:pPr>
      <w:rPr>
        <w:rFonts w:cs="Times New Roman"/>
      </w:rPr>
    </w:lvl>
    <w:lvl w:ilvl="3" w:tplc="000F040A" w:tentative="1">
      <w:start w:val="1"/>
      <w:numFmt w:val="decimal"/>
      <w:lvlText w:val="%4."/>
      <w:lvlJc w:val="left"/>
      <w:pPr>
        <w:tabs>
          <w:tab w:val="num" w:pos="2880"/>
        </w:tabs>
        <w:ind w:left="2880" w:hanging="360"/>
      </w:pPr>
      <w:rPr>
        <w:rFonts w:cs="Times New Roman"/>
      </w:rPr>
    </w:lvl>
    <w:lvl w:ilvl="4" w:tplc="0019040A" w:tentative="1">
      <w:start w:val="1"/>
      <w:numFmt w:val="lowerLetter"/>
      <w:lvlText w:val="%5."/>
      <w:lvlJc w:val="left"/>
      <w:pPr>
        <w:tabs>
          <w:tab w:val="num" w:pos="3600"/>
        </w:tabs>
        <w:ind w:left="3600" w:hanging="360"/>
      </w:pPr>
      <w:rPr>
        <w:rFonts w:cs="Times New Roman"/>
      </w:rPr>
    </w:lvl>
    <w:lvl w:ilvl="5" w:tplc="001B040A" w:tentative="1">
      <w:start w:val="1"/>
      <w:numFmt w:val="lowerRoman"/>
      <w:lvlText w:val="%6."/>
      <w:lvlJc w:val="right"/>
      <w:pPr>
        <w:tabs>
          <w:tab w:val="num" w:pos="4320"/>
        </w:tabs>
        <w:ind w:left="4320" w:hanging="180"/>
      </w:pPr>
      <w:rPr>
        <w:rFonts w:cs="Times New Roman"/>
      </w:rPr>
    </w:lvl>
    <w:lvl w:ilvl="6" w:tplc="000F040A" w:tentative="1">
      <w:start w:val="1"/>
      <w:numFmt w:val="decimal"/>
      <w:lvlText w:val="%7."/>
      <w:lvlJc w:val="left"/>
      <w:pPr>
        <w:tabs>
          <w:tab w:val="num" w:pos="5040"/>
        </w:tabs>
        <w:ind w:left="5040" w:hanging="360"/>
      </w:pPr>
      <w:rPr>
        <w:rFonts w:cs="Times New Roman"/>
      </w:rPr>
    </w:lvl>
    <w:lvl w:ilvl="7" w:tplc="0019040A" w:tentative="1">
      <w:start w:val="1"/>
      <w:numFmt w:val="lowerLetter"/>
      <w:lvlText w:val="%8."/>
      <w:lvlJc w:val="left"/>
      <w:pPr>
        <w:tabs>
          <w:tab w:val="num" w:pos="5760"/>
        </w:tabs>
        <w:ind w:left="5760" w:hanging="360"/>
      </w:pPr>
      <w:rPr>
        <w:rFonts w:cs="Times New Roman"/>
      </w:rPr>
    </w:lvl>
    <w:lvl w:ilvl="8" w:tplc="001B040A" w:tentative="1">
      <w:start w:val="1"/>
      <w:numFmt w:val="lowerRoman"/>
      <w:lvlText w:val="%9."/>
      <w:lvlJc w:val="right"/>
      <w:pPr>
        <w:tabs>
          <w:tab w:val="num" w:pos="6480"/>
        </w:tabs>
        <w:ind w:left="6480" w:hanging="180"/>
      </w:pPr>
      <w:rPr>
        <w:rFonts w:cs="Times New Roman"/>
      </w:rPr>
    </w:lvl>
  </w:abstractNum>
  <w:abstractNum w:abstractNumId="17">
    <w:nsid w:val="2CB30753"/>
    <w:multiLevelType w:val="multilevel"/>
    <w:tmpl w:val="33B8837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2E2907A9"/>
    <w:multiLevelType w:val="hybridMultilevel"/>
    <w:tmpl w:val="197E51C0"/>
    <w:lvl w:ilvl="0" w:tplc="DC262F7C">
      <w:start w:val="1"/>
      <w:numFmt w:val="decimal"/>
      <w:lvlText w:val="%1."/>
      <w:lvlJc w:val="left"/>
      <w:pPr>
        <w:ind w:left="720" w:hanging="360"/>
      </w:pPr>
      <w:rPr>
        <w:rFonts w:ascii="Tahoma" w:hAnsi="Tahoma" w:cs="Times New Roman" w:hint="default"/>
        <w:b w:val="0"/>
        <w:i w:val="0"/>
        <w:color w:val="244061" w:themeColor="accent1" w:themeShade="80"/>
        <w:sz w:val="22"/>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19">
    <w:nsid w:val="30740A92"/>
    <w:multiLevelType w:val="hybridMultilevel"/>
    <w:tmpl w:val="8C32E4CE"/>
    <w:lvl w:ilvl="0" w:tplc="6E8ED1D6">
      <w:start w:val="1"/>
      <w:numFmt w:val="bullet"/>
      <w:lvlText w:val=""/>
      <w:lvlJc w:val="left"/>
      <w:pPr>
        <w:ind w:left="720" w:hanging="360"/>
      </w:pPr>
      <w:rPr>
        <w:rFonts w:ascii="Symbol" w:hAnsi="Symbol" w:hint="default"/>
        <w:color w:val="0F243E" w:themeColor="text2" w:themeShade="80"/>
        <w:sz w:val="32"/>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30DB08AF"/>
    <w:multiLevelType w:val="hybridMultilevel"/>
    <w:tmpl w:val="9FA4EA32"/>
    <w:lvl w:ilvl="0" w:tplc="6CBA75E6">
      <w:start w:val="1"/>
      <w:numFmt w:val="bullet"/>
      <w:lvlText w:val=""/>
      <w:lvlJc w:val="left"/>
      <w:pPr>
        <w:ind w:left="720" w:hanging="360"/>
      </w:pPr>
      <w:rPr>
        <w:rFonts w:ascii="Symbol" w:hAnsi="Symbol" w:hint="default"/>
        <w:color w:val="4F6228" w:themeColor="accent3" w:themeShade="80"/>
        <w:sz w:val="32"/>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nsid w:val="31461081"/>
    <w:multiLevelType w:val="hybridMultilevel"/>
    <w:tmpl w:val="A6405460"/>
    <w:lvl w:ilvl="0" w:tplc="AA5C0B44">
      <w:start w:val="1"/>
      <w:numFmt w:val="decimal"/>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22">
    <w:nsid w:val="36AD497E"/>
    <w:multiLevelType w:val="hybridMultilevel"/>
    <w:tmpl w:val="4470ED2A"/>
    <w:lvl w:ilvl="0" w:tplc="0409000B">
      <w:start w:val="1"/>
      <w:numFmt w:val="bullet"/>
      <w:lvlText w:val=""/>
      <w:lvlJc w:val="left"/>
      <w:pPr>
        <w:ind w:left="1287" w:hanging="360"/>
      </w:pPr>
      <w:rPr>
        <w:rFonts w:ascii="Wingdings" w:hAnsi="Wingdings" w:hint="default"/>
        <w:color w:val="0F243E" w:themeColor="text2" w:themeShade="80"/>
        <w:sz w:val="32"/>
      </w:rPr>
    </w:lvl>
    <w:lvl w:ilvl="1" w:tplc="200A0003" w:tentative="1">
      <w:start w:val="1"/>
      <w:numFmt w:val="bullet"/>
      <w:lvlText w:val="o"/>
      <w:lvlJc w:val="left"/>
      <w:pPr>
        <w:ind w:left="2007" w:hanging="360"/>
      </w:pPr>
      <w:rPr>
        <w:rFonts w:ascii="Courier New" w:hAnsi="Courier New" w:cs="Courier New" w:hint="default"/>
      </w:rPr>
    </w:lvl>
    <w:lvl w:ilvl="2" w:tplc="200A0005" w:tentative="1">
      <w:start w:val="1"/>
      <w:numFmt w:val="bullet"/>
      <w:lvlText w:val=""/>
      <w:lvlJc w:val="left"/>
      <w:pPr>
        <w:ind w:left="2727" w:hanging="360"/>
      </w:pPr>
      <w:rPr>
        <w:rFonts w:ascii="Wingdings" w:hAnsi="Wingdings" w:hint="default"/>
      </w:rPr>
    </w:lvl>
    <w:lvl w:ilvl="3" w:tplc="200A0001" w:tentative="1">
      <w:start w:val="1"/>
      <w:numFmt w:val="bullet"/>
      <w:lvlText w:val=""/>
      <w:lvlJc w:val="left"/>
      <w:pPr>
        <w:ind w:left="3447" w:hanging="360"/>
      </w:pPr>
      <w:rPr>
        <w:rFonts w:ascii="Symbol" w:hAnsi="Symbol" w:hint="default"/>
      </w:rPr>
    </w:lvl>
    <w:lvl w:ilvl="4" w:tplc="200A0003" w:tentative="1">
      <w:start w:val="1"/>
      <w:numFmt w:val="bullet"/>
      <w:lvlText w:val="o"/>
      <w:lvlJc w:val="left"/>
      <w:pPr>
        <w:ind w:left="4167" w:hanging="360"/>
      </w:pPr>
      <w:rPr>
        <w:rFonts w:ascii="Courier New" w:hAnsi="Courier New" w:cs="Courier New" w:hint="default"/>
      </w:rPr>
    </w:lvl>
    <w:lvl w:ilvl="5" w:tplc="200A0005" w:tentative="1">
      <w:start w:val="1"/>
      <w:numFmt w:val="bullet"/>
      <w:lvlText w:val=""/>
      <w:lvlJc w:val="left"/>
      <w:pPr>
        <w:ind w:left="4887" w:hanging="360"/>
      </w:pPr>
      <w:rPr>
        <w:rFonts w:ascii="Wingdings" w:hAnsi="Wingdings" w:hint="default"/>
      </w:rPr>
    </w:lvl>
    <w:lvl w:ilvl="6" w:tplc="200A0001" w:tentative="1">
      <w:start w:val="1"/>
      <w:numFmt w:val="bullet"/>
      <w:lvlText w:val=""/>
      <w:lvlJc w:val="left"/>
      <w:pPr>
        <w:ind w:left="5607" w:hanging="360"/>
      </w:pPr>
      <w:rPr>
        <w:rFonts w:ascii="Symbol" w:hAnsi="Symbol" w:hint="default"/>
      </w:rPr>
    </w:lvl>
    <w:lvl w:ilvl="7" w:tplc="200A0003" w:tentative="1">
      <w:start w:val="1"/>
      <w:numFmt w:val="bullet"/>
      <w:lvlText w:val="o"/>
      <w:lvlJc w:val="left"/>
      <w:pPr>
        <w:ind w:left="6327" w:hanging="360"/>
      </w:pPr>
      <w:rPr>
        <w:rFonts w:ascii="Courier New" w:hAnsi="Courier New" w:cs="Courier New" w:hint="default"/>
      </w:rPr>
    </w:lvl>
    <w:lvl w:ilvl="8" w:tplc="200A0005" w:tentative="1">
      <w:start w:val="1"/>
      <w:numFmt w:val="bullet"/>
      <w:lvlText w:val=""/>
      <w:lvlJc w:val="left"/>
      <w:pPr>
        <w:ind w:left="7047" w:hanging="360"/>
      </w:pPr>
      <w:rPr>
        <w:rFonts w:ascii="Wingdings" w:hAnsi="Wingdings" w:hint="default"/>
      </w:rPr>
    </w:lvl>
  </w:abstractNum>
  <w:abstractNum w:abstractNumId="23">
    <w:nsid w:val="36D13451"/>
    <w:multiLevelType w:val="hybridMultilevel"/>
    <w:tmpl w:val="991EA1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DB519D7"/>
    <w:multiLevelType w:val="hybridMultilevel"/>
    <w:tmpl w:val="FFDE854C"/>
    <w:lvl w:ilvl="0" w:tplc="A8D0B3D2">
      <w:start w:val="1"/>
      <w:numFmt w:val="decimal"/>
      <w:lvlText w:val="%1."/>
      <w:lvlJc w:val="left"/>
      <w:pPr>
        <w:ind w:left="720" w:hanging="360"/>
      </w:pPr>
      <w:rPr>
        <w:rFonts w:ascii="Tahoma" w:hAnsi="Tahoma" w:cs="Times New Roman" w:hint="default"/>
        <w:b w:val="0"/>
        <w:i w:val="0"/>
        <w:color w:val="0F243E" w:themeColor="text2" w:themeShade="80"/>
        <w:sz w:val="22"/>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25">
    <w:nsid w:val="433164C7"/>
    <w:multiLevelType w:val="hybridMultilevel"/>
    <w:tmpl w:val="07768A12"/>
    <w:lvl w:ilvl="0" w:tplc="DDB61B8A">
      <w:start w:val="1"/>
      <w:numFmt w:val="lowerLetter"/>
      <w:lvlText w:val="%1)"/>
      <w:lvlJc w:val="left"/>
      <w:pPr>
        <w:ind w:left="1080" w:hanging="360"/>
      </w:pPr>
      <w:rPr>
        <w:rFonts w:hint="default"/>
        <w:color w:val="0F243E" w:themeColor="text2" w:themeShade="80"/>
      </w:rPr>
    </w:lvl>
    <w:lvl w:ilvl="1" w:tplc="200A0019" w:tentative="1">
      <w:start w:val="1"/>
      <w:numFmt w:val="lowerLetter"/>
      <w:lvlText w:val="%2."/>
      <w:lvlJc w:val="left"/>
      <w:pPr>
        <w:ind w:left="1800" w:hanging="360"/>
      </w:pPr>
    </w:lvl>
    <w:lvl w:ilvl="2" w:tplc="200A001B" w:tentative="1">
      <w:start w:val="1"/>
      <w:numFmt w:val="lowerRoman"/>
      <w:lvlText w:val="%3."/>
      <w:lvlJc w:val="right"/>
      <w:pPr>
        <w:ind w:left="2520" w:hanging="180"/>
      </w:pPr>
    </w:lvl>
    <w:lvl w:ilvl="3" w:tplc="200A000F" w:tentative="1">
      <w:start w:val="1"/>
      <w:numFmt w:val="decimal"/>
      <w:lvlText w:val="%4."/>
      <w:lvlJc w:val="left"/>
      <w:pPr>
        <w:ind w:left="3240" w:hanging="360"/>
      </w:pPr>
    </w:lvl>
    <w:lvl w:ilvl="4" w:tplc="200A0019" w:tentative="1">
      <w:start w:val="1"/>
      <w:numFmt w:val="lowerLetter"/>
      <w:lvlText w:val="%5."/>
      <w:lvlJc w:val="left"/>
      <w:pPr>
        <w:ind w:left="3960" w:hanging="360"/>
      </w:pPr>
    </w:lvl>
    <w:lvl w:ilvl="5" w:tplc="200A001B" w:tentative="1">
      <w:start w:val="1"/>
      <w:numFmt w:val="lowerRoman"/>
      <w:lvlText w:val="%6."/>
      <w:lvlJc w:val="right"/>
      <w:pPr>
        <w:ind w:left="4680" w:hanging="180"/>
      </w:pPr>
    </w:lvl>
    <w:lvl w:ilvl="6" w:tplc="200A000F" w:tentative="1">
      <w:start w:val="1"/>
      <w:numFmt w:val="decimal"/>
      <w:lvlText w:val="%7."/>
      <w:lvlJc w:val="left"/>
      <w:pPr>
        <w:ind w:left="5400" w:hanging="360"/>
      </w:pPr>
    </w:lvl>
    <w:lvl w:ilvl="7" w:tplc="200A0019" w:tentative="1">
      <w:start w:val="1"/>
      <w:numFmt w:val="lowerLetter"/>
      <w:lvlText w:val="%8."/>
      <w:lvlJc w:val="left"/>
      <w:pPr>
        <w:ind w:left="6120" w:hanging="360"/>
      </w:pPr>
    </w:lvl>
    <w:lvl w:ilvl="8" w:tplc="200A001B" w:tentative="1">
      <w:start w:val="1"/>
      <w:numFmt w:val="lowerRoman"/>
      <w:lvlText w:val="%9."/>
      <w:lvlJc w:val="right"/>
      <w:pPr>
        <w:ind w:left="6840" w:hanging="180"/>
      </w:pPr>
    </w:lvl>
  </w:abstractNum>
  <w:abstractNum w:abstractNumId="26">
    <w:nsid w:val="485D490E"/>
    <w:multiLevelType w:val="hybridMultilevel"/>
    <w:tmpl w:val="AA4A834E"/>
    <w:lvl w:ilvl="0" w:tplc="91D62D7E">
      <w:start w:val="1"/>
      <w:numFmt w:val="decimal"/>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27">
    <w:nsid w:val="48BF787D"/>
    <w:multiLevelType w:val="hybridMultilevel"/>
    <w:tmpl w:val="59465AC2"/>
    <w:lvl w:ilvl="0" w:tplc="6E8ED1D6">
      <w:start w:val="1"/>
      <w:numFmt w:val="bullet"/>
      <w:lvlText w:val=""/>
      <w:lvlJc w:val="left"/>
      <w:pPr>
        <w:ind w:left="720" w:hanging="360"/>
      </w:pPr>
      <w:rPr>
        <w:rFonts w:ascii="Symbol" w:hAnsi="Symbol" w:hint="default"/>
        <w:color w:val="0F243E" w:themeColor="text2" w:themeShade="80"/>
        <w:sz w:val="32"/>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28">
    <w:nsid w:val="4BBD5140"/>
    <w:multiLevelType w:val="hybridMultilevel"/>
    <w:tmpl w:val="969A2208"/>
    <w:lvl w:ilvl="0" w:tplc="04090003">
      <w:start w:val="1"/>
      <w:numFmt w:val="bullet"/>
      <w:lvlText w:val="o"/>
      <w:lvlJc w:val="left"/>
      <w:pPr>
        <w:ind w:left="1287" w:hanging="360"/>
      </w:pPr>
      <w:rPr>
        <w:rFonts w:ascii="Courier New" w:hAnsi="Courier New" w:cs="Courier New" w:hint="default"/>
      </w:rPr>
    </w:lvl>
    <w:lvl w:ilvl="1" w:tplc="200A0003" w:tentative="1">
      <w:start w:val="1"/>
      <w:numFmt w:val="bullet"/>
      <w:lvlText w:val="o"/>
      <w:lvlJc w:val="left"/>
      <w:pPr>
        <w:ind w:left="2007" w:hanging="360"/>
      </w:pPr>
      <w:rPr>
        <w:rFonts w:ascii="Courier New" w:hAnsi="Courier New" w:cs="Courier New" w:hint="default"/>
      </w:rPr>
    </w:lvl>
    <w:lvl w:ilvl="2" w:tplc="200A0005" w:tentative="1">
      <w:start w:val="1"/>
      <w:numFmt w:val="bullet"/>
      <w:lvlText w:val=""/>
      <w:lvlJc w:val="left"/>
      <w:pPr>
        <w:ind w:left="2727" w:hanging="360"/>
      </w:pPr>
      <w:rPr>
        <w:rFonts w:ascii="Wingdings" w:hAnsi="Wingdings" w:hint="default"/>
      </w:rPr>
    </w:lvl>
    <w:lvl w:ilvl="3" w:tplc="200A0001" w:tentative="1">
      <w:start w:val="1"/>
      <w:numFmt w:val="bullet"/>
      <w:lvlText w:val=""/>
      <w:lvlJc w:val="left"/>
      <w:pPr>
        <w:ind w:left="3447" w:hanging="360"/>
      </w:pPr>
      <w:rPr>
        <w:rFonts w:ascii="Symbol" w:hAnsi="Symbol" w:hint="default"/>
      </w:rPr>
    </w:lvl>
    <w:lvl w:ilvl="4" w:tplc="200A0003" w:tentative="1">
      <w:start w:val="1"/>
      <w:numFmt w:val="bullet"/>
      <w:lvlText w:val="o"/>
      <w:lvlJc w:val="left"/>
      <w:pPr>
        <w:ind w:left="4167" w:hanging="360"/>
      </w:pPr>
      <w:rPr>
        <w:rFonts w:ascii="Courier New" w:hAnsi="Courier New" w:cs="Courier New" w:hint="default"/>
      </w:rPr>
    </w:lvl>
    <w:lvl w:ilvl="5" w:tplc="200A0005" w:tentative="1">
      <w:start w:val="1"/>
      <w:numFmt w:val="bullet"/>
      <w:lvlText w:val=""/>
      <w:lvlJc w:val="left"/>
      <w:pPr>
        <w:ind w:left="4887" w:hanging="360"/>
      </w:pPr>
      <w:rPr>
        <w:rFonts w:ascii="Wingdings" w:hAnsi="Wingdings" w:hint="default"/>
      </w:rPr>
    </w:lvl>
    <w:lvl w:ilvl="6" w:tplc="200A0001" w:tentative="1">
      <w:start w:val="1"/>
      <w:numFmt w:val="bullet"/>
      <w:lvlText w:val=""/>
      <w:lvlJc w:val="left"/>
      <w:pPr>
        <w:ind w:left="5607" w:hanging="360"/>
      </w:pPr>
      <w:rPr>
        <w:rFonts w:ascii="Symbol" w:hAnsi="Symbol" w:hint="default"/>
      </w:rPr>
    </w:lvl>
    <w:lvl w:ilvl="7" w:tplc="200A0003" w:tentative="1">
      <w:start w:val="1"/>
      <w:numFmt w:val="bullet"/>
      <w:lvlText w:val="o"/>
      <w:lvlJc w:val="left"/>
      <w:pPr>
        <w:ind w:left="6327" w:hanging="360"/>
      </w:pPr>
      <w:rPr>
        <w:rFonts w:ascii="Courier New" w:hAnsi="Courier New" w:cs="Courier New" w:hint="default"/>
      </w:rPr>
    </w:lvl>
    <w:lvl w:ilvl="8" w:tplc="200A0005" w:tentative="1">
      <w:start w:val="1"/>
      <w:numFmt w:val="bullet"/>
      <w:lvlText w:val=""/>
      <w:lvlJc w:val="left"/>
      <w:pPr>
        <w:ind w:left="7047" w:hanging="360"/>
      </w:pPr>
      <w:rPr>
        <w:rFonts w:ascii="Wingdings" w:hAnsi="Wingdings" w:hint="default"/>
      </w:rPr>
    </w:lvl>
  </w:abstractNum>
  <w:abstractNum w:abstractNumId="29">
    <w:nsid w:val="4CBE59C3"/>
    <w:multiLevelType w:val="hybridMultilevel"/>
    <w:tmpl w:val="CB5053F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nsid w:val="4E2B7E1C"/>
    <w:multiLevelType w:val="hybridMultilevel"/>
    <w:tmpl w:val="BB0E8198"/>
    <w:lvl w:ilvl="0" w:tplc="0C0A000F">
      <w:start w:val="1"/>
      <w:numFmt w:val="decimal"/>
      <w:lvlText w:val="%1."/>
      <w:lvlJc w:val="left"/>
      <w:pPr>
        <w:tabs>
          <w:tab w:val="num" w:pos="720"/>
        </w:tabs>
        <w:ind w:left="720" w:hanging="360"/>
      </w:pPr>
      <w:rPr>
        <w:rFonts w:cs="Times New Roman"/>
      </w:rPr>
    </w:lvl>
    <w:lvl w:ilvl="1" w:tplc="0C0A0019">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31">
    <w:nsid w:val="50464F6F"/>
    <w:multiLevelType w:val="hybridMultilevel"/>
    <w:tmpl w:val="3B1643FA"/>
    <w:lvl w:ilvl="0" w:tplc="200A0001">
      <w:start w:val="1"/>
      <w:numFmt w:val="bullet"/>
      <w:lvlText w:val=""/>
      <w:lvlJc w:val="left"/>
      <w:pPr>
        <w:ind w:left="720" w:hanging="360"/>
      </w:pPr>
      <w:rPr>
        <w:rFonts w:ascii="Symbol" w:hAnsi="Symbo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32">
    <w:nsid w:val="54824041"/>
    <w:multiLevelType w:val="hybridMultilevel"/>
    <w:tmpl w:val="90F20A1A"/>
    <w:lvl w:ilvl="0" w:tplc="FDC05F58">
      <w:start w:val="1"/>
      <w:numFmt w:val="bullet"/>
      <w:lvlText w:val=""/>
      <w:lvlJc w:val="left"/>
      <w:pPr>
        <w:ind w:left="720" w:hanging="360"/>
      </w:pPr>
      <w:rPr>
        <w:rFonts w:ascii="Symbol" w:hAnsi="Symbol" w:hint="default"/>
        <w:color w:val="4F6228" w:themeColor="accent3" w:themeShade="80"/>
        <w:sz w:val="2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nsid w:val="5EB6400D"/>
    <w:multiLevelType w:val="hybridMultilevel"/>
    <w:tmpl w:val="05C0FF1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nsid w:val="625E07AD"/>
    <w:multiLevelType w:val="hybridMultilevel"/>
    <w:tmpl w:val="5B58B096"/>
    <w:lvl w:ilvl="0" w:tplc="E3E20176">
      <w:start w:val="278"/>
      <w:numFmt w:val="bullet"/>
      <w:lvlText w:val=""/>
      <w:lvlJc w:val="left"/>
      <w:pPr>
        <w:ind w:left="732" w:hanging="372"/>
      </w:pPr>
      <w:rPr>
        <w:rFonts w:ascii="Verdana" w:eastAsiaTheme="minorHAnsi" w:hAnsi="Verdana" w:cstheme="minorBidi"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35">
    <w:nsid w:val="696B00A0"/>
    <w:multiLevelType w:val="hybridMultilevel"/>
    <w:tmpl w:val="550E53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A1C10FA"/>
    <w:multiLevelType w:val="hybridMultilevel"/>
    <w:tmpl w:val="51884AC0"/>
    <w:lvl w:ilvl="0" w:tplc="5440B662">
      <w:start w:val="1"/>
      <w:numFmt w:val="lowerLetter"/>
      <w:lvlText w:val="%1)"/>
      <w:lvlJc w:val="left"/>
      <w:pPr>
        <w:ind w:left="720" w:hanging="360"/>
      </w:pPr>
      <w:rPr>
        <w:rFonts w:hint="default"/>
        <w:color w:val="0F243E" w:themeColor="text2" w:themeShade="80"/>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37">
    <w:nsid w:val="71215049"/>
    <w:multiLevelType w:val="hybridMultilevel"/>
    <w:tmpl w:val="418E728E"/>
    <w:lvl w:ilvl="0" w:tplc="200A000F">
      <w:start w:val="1"/>
      <w:numFmt w:val="decimal"/>
      <w:lvlText w:val="%1."/>
      <w:lvlJc w:val="left"/>
      <w:pPr>
        <w:ind w:left="720" w:hanging="360"/>
      </w:p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38">
    <w:nsid w:val="7C870965"/>
    <w:multiLevelType w:val="hybridMultilevel"/>
    <w:tmpl w:val="2C9A82B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6"/>
  </w:num>
  <w:num w:numId="2">
    <w:abstractNumId w:val="9"/>
  </w:num>
  <w:num w:numId="3">
    <w:abstractNumId w:val="30"/>
  </w:num>
  <w:num w:numId="4">
    <w:abstractNumId w:val="38"/>
  </w:num>
  <w:num w:numId="5">
    <w:abstractNumId w:val="33"/>
  </w:num>
  <w:num w:numId="6">
    <w:abstractNumId w:val="21"/>
  </w:num>
  <w:num w:numId="7">
    <w:abstractNumId w:val="5"/>
  </w:num>
  <w:num w:numId="8">
    <w:abstractNumId w:val="29"/>
  </w:num>
  <w:num w:numId="9">
    <w:abstractNumId w:val="11"/>
  </w:num>
  <w:num w:numId="10">
    <w:abstractNumId w:val="32"/>
  </w:num>
  <w:num w:numId="11">
    <w:abstractNumId w:val="20"/>
  </w:num>
  <w:num w:numId="12">
    <w:abstractNumId w:val="37"/>
  </w:num>
  <w:num w:numId="13">
    <w:abstractNumId w:val="17"/>
  </w:num>
  <w:num w:numId="14">
    <w:abstractNumId w:val="13"/>
  </w:num>
  <w:num w:numId="15">
    <w:abstractNumId w:val="31"/>
  </w:num>
  <w:num w:numId="16">
    <w:abstractNumId w:val="3"/>
  </w:num>
  <w:num w:numId="17">
    <w:abstractNumId w:val="6"/>
  </w:num>
  <w:num w:numId="18">
    <w:abstractNumId w:val="28"/>
  </w:num>
  <w:num w:numId="19">
    <w:abstractNumId w:val="27"/>
  </w:num>
  <w:num w:numId="20">
    <w:abstractNumId w:val="34"/>
  </w:num>
  <w:num w:numId="21">
    <w:abstractNumId w:val="14"/>
  </w:num>
  <w:num w:numId="22">
    <w:abstractNumId w:val="15"/>
  </w:num>
  <w:num w:numId="23">
    <w:abstractNumId w:val="2"/>
  </w:num>
  <w:num w:numId="24">
    <w:abstractNumId w:val="36"/>
  </w:num>
  <w:num w:numId="25">
    <w:abstractNumId w:val="1"/>
  </w:num>
  <w:num w:numId="26">
    <w:abstractNumId w:val="22"/>
  </w:num>
  <w:num w:numId="27">
    <w:abstractNumId w:val="12"/>
  </w:num>
  <w:num w:numId="28">
    <w:abstractNumId w:val="8"/>
  </w:num>
  <w:num w:numId="29">
    <w:abstractNumId w:val="19"/>
  </w:num>
  <w:num w:numId="30">
    <w:abstractNumId w:val="18"/>
  </w:num>
  <w:num w:numId="31">
    <w:abstractNumId w:val="26"/>
  </w:num>
  <w:num w:numId="32">
    <w:abstractNumId w:val="10"/>
  </w:num>
  <w:num w:numId="33">
    <w:abstractNumId w:val="0"/>
  </w:num>
  <w:num w:numId="34">
    <w:abstractNumId w:val="4"/>
  </w:num>
  <w:num w:numId="35">
    <w:abstractNumId w:val="25"/>
  </w:num>
  <w:num w:numId="36">
    <w:abstractNumId w:val="24"/>
  </w:num>
  <w:num w:numId="37">
    <w:abstractNumId w:val="7"/>
  </w:num>
  <w:num w:numId="38">
    <w:abstractNumId w:val="23"/>
  </w:num>
  <w:num w:numId="39">
    <w:abstractNumId w:val="3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defaultTabStop w:val="708"/>
  <w:hyphenationZone w:val="425"/>
  <w:characterSpacingControl w:val="doNotCompress"/>
  <w:hdrShapeDefaults>
    <o:shapedefaults v:ext="edit" spidmax="5122" fill="f" fillcolor="none [3201]" strokecolor="none [671]">
      <v:fill color="none [3201]" on="f"/>
      <v:stroke color="none [671]" weight="5pt" linestyle="thickThin"/>
      <v:shadow color="#868686"/>
    </o:shapedefaults>
    <o:shapelayout v:ext="edit">
      <o:idmap v:ext="edit" data="4"/>
    </o:shapelayout>
  </w:hdrShapeDefaults>
  <w:footnotePr>
    <w:footnote w:id="-1"/>
    <w:footnote w:id="0"/>
  </w:footnotePr>
  <w:endnotePr>
    <w:endnote w:id="-1"/>
    <w:endnote w:id="0"/>
  </w:endnotePr>
  <w:compat/>
  <w:rsids>
    <w:rsidRoot w:val="008E432C"/>
    <w:rsid w:val="00001FC8"/>
    <w:rsid w:val="00002566"/>
    <w:rsid w:val="00005E77"/>
    <w:rsid w:val="000064C4"/>
    <w:rsid w:val="00011157"/>
    <w:rsid w:val="00016FBD"/>
    <w:rsid w:val="00021E91"/>
    <w:rsid w:val="0002672A"/>
    <w:rsid w:val="000267A1"/>
    <w:rsid w:val="00030617"/>
    <w:rsid w:val="00041AEC"/>
    <w:rsid w:val="00042A16"/>
    <w:rsid w:val="00043B9F"/>
    <w:rsid w:val="0005118D"/>
    <w:rsid w:val="000710CA"/>
    <w:rsid w:val="00071629"/>
    <w:rsid w:val="00071BF7"/>
    <w:rsid w:val="000802F5"/>
    <w:rsid w:val="00080476"/>
    <w:rsid w:val="00085955"/>
    <w:rsid w:val="00086582"/>
    <w:rsid w:val="00092F48"/>
    <w:rsid w:val="000A044A"/>
    <w:rsid w:val="000A3CF1"/>
    <w:rsid w:val="000A5D77"/>
    <w:rsid w:val="000A7CAD"/>
    <w:rsid w:val="000B0000"/>
    <w:rsid w:val="000B031C"/>
    <w:rsid w:val="000B2BDE"/>
    <w:rsid w:val="000C40E1"/>
    <w:rsid w:val="000C5FBB"/>
    <w:rsid w:val="000C7FF4"/>
    <w:rsid w:val="000D0B79"/>
    <w:rsid w:val="000D3A05"/>
    <w:rsid w:val="000E3D83"/>
    <w:rsid w:val="000E75E4"/>
    <w:rsid w:val="000F0FC6"/>
    <w:rsid w:val="000F250C"/>
    <w:rsid w:val="000F4A09"/>
    <w:rsid w:val="000F59C8"/>
    <w:rsid w:val="000F71F7"/>
    <w:rsid w:val="00100B48"/>
    <w:rsid w:val="00102FFA"/>
    <w:rsid w:val="00111D49"/>
    <w:rsid w:val="00114298"/>
    <w:rsid w:val="001146EA"/>
    <w:rsid w:val="00116001"/>
    <w:rsid w:val="00121D69"/>
    <w:rsid w:val="001229A9"/>
    <w:rsid w:val="00127420"/>
    <w:rsid w:val="001304D5"/>
    <w:rsid w:val="00137AF0"/>
    <w:rsid w:val="00142168"/>
    <w:rsid w:val="00142682"/>
    <w:rsid w:val="001429E3"/>
    <w:rsid w:val="00142F79"/>
    <w:rsid w:val="0014491D"/>
    <w:rsid w:val="00151D76"/>
    <w:rsid w:val="00154C4A"/>
    <w:rsid w:val="0016117B"/>
    <w:rsid w:val="00163782"/>
    <w:rsid w:val="00166719"/>
    <w:rsid w:val="00166C14"/>
    <w:rsid w:val="00172A86"/>
    <w:rsid w:val="00172BCA"/>
    <w:rsid w:val="001745A0"/>
    <w:rsid w:val="00175A35"/>
    <w:rsid w:val="0017767D"/>
    <w:rsid w:val="00180669"/>
    <w:rsid w:val="001839EC"/>
    <w:rsid w:val="00183CEA"/>
    <w:rsid w:val="00184EAE"/>
    <w:rsid w:val="001867FE"/>
    <w:rsid w:val="00191719"/>
    <w:rsid w:val="00192B4C"/>
    <w:rsid w:val="00192C1A"/>
    <w:rsid w:val="0019323F"/>
    <w:rsid w:val="00194012"/>
    <w:rsid w:val="001A5C6D"/>
    <w:rsid w:val="001A5F4A"/>
    <w:rsid w:val="001B12DC"/>
    <w:rsid w:val="001C30F6"/>
    <w:rsid w:val="001C4C3D"/>
    <w:rsid w:val="001D0FB6"/>
    <w:rsid w:val="001D5E5B"/>
    <w:rsid w:val="001D7137"/>
    <w:rsid w:val="001D7DF2"/>
    <w:rsid w:val="001E1814"/>
    <w:rsid w:val="001E1930"/>
    <w:rsid w:val="001E7077"/>
    <w:rsid w:val="001F06C0"/>
    <w:rsid w:val="001F0F31"/>
    <w:rsid w:val="001F178C"/>
    <w:rsid w:val="001F2625"/>
    <w:rsid w:val="001F2E7E"/>
    <w:rsid w:val="001F77BE"/>
    <w:rsid w:val="00201F7A"/>
    <w:rsid w:val="0020572E"/>
    <w:rsid w:val="00205788"/>
    <w:rsid w:val="00205B49"/>
    <w:rsid w:val="00205CE9"/>
    <w:rsid w:val="00206861"/>
    <w:rsid w:val="00210A73"/>
    <w:rsid w:val="00211374"/>
    <w:rsid w:val="002127AB"/>
    <w:rsid w:val="00213EB3"/>
    <w:rsid w:val="00220AFF"/>
    <w:rsid w:val="00222B34"/>
    <w:rsid w:val="00223E7B"/>
    <w:rsid w:val="0022415F"/>
    <w:rsid w:val="0024139C"/>
    <w:rsid w:val="00247482"/>
    <w:rsid w:val="0025253B"/>
    <w:rsid w:val="00256E30"/>
    <w:rsid w:val="002573E9"/>
    <w:rsid w:val="0026466B"/>
    <w:rsid w:val="002707C2"/>
    <w:rsid w:val="002714B5"/>
    <w:rsid w:val="00274CC2"/>
    <w:rsid w:val="002808C7"/>
    <w:rsid w:val="002810DF"/>
    <w:rsid w:val="00282DEE"/>
    <w:rsid w:val="002837BF"/>
    <w:rsid w:val="00283995"/>
    <w:rsid w:val="002840D8"/>
    <w:rsid w:val="00284106"/>
    <w:rsid w:val="00284EE8"/>
    <w:rsid w:val="002859CF"/>
    <w:rsid w:val="00291343"/>
    <w:rsid w:val="002952CF"/>
    <w:rsid w:val="00296338"/>
    <w:rsid w:val="002A6F9E"/>
    <w:rsid w:val="002A7FDF"/>
    <w:rsid w:val="002B1FA9"/>
    <w:rsid w:val="002B5659"/>
    <w:rsid w:val="002C112B"/>
    <w:rsid w:val="002C2EEE"/>
    <w:rsid w:val="002C4949"/>
    <w:rsid w:val="002D03BB"/>
    <w:rsid w:val="002D5872"/>
    <w:rsid w:val="002D6075"/>
    <w:rsid w:val="002E191F"/>
    <w:rsid w:val="002E39AE"/>
    <w:rsid w:val="002E5E5A"/>
    <w:rsid w:val="002F3A14"/>
    <w:rsid w:val="002F5A3C"/>
    <w:rsid w:val="002F76D6"/>
    <w:rsid w:val="00300B5D"/>
    <w:rsid w:val="003079D6"/>
    <w:rsid w:val="003116DB"/>
    <w:rsid w:val="00314C24"/>
    <w:rsid w:val="00316218"/>
    <w:rsid w:val="00321B56"/>
    <w:rsid w:val="00324643"/>
    <w:rsid w:val="0032471A"/>
    <w:rsid w:val="00325813"/>
    <w:rsid w:val="00325F10"/>
    <w:rsid w:val="003333F1"/>
    <w:rsid w:val="00337196"/>
    <w:rsid w:val="0034131D"/>
    <w:rsid w:val="00341515"/>
    <w:rsid w:val="00342FBF"/>
    <w:rsid w:val="00343E8E"/>
    <w:rsid w:val="00345B0F"/>
    <w:rsid w:val="003507A9"/>
    <w:rsid w:val="003508CF"/>
    <w:rsid w:val="0035592C"/>
    <w:rsid w:val="0035616E"/>
    <w:rsid w:val="00356E0A"/>
    <w:rsid w:val="0036191F"/>
    <w:rsid w:val="00361FA9"/>
    <w:rsid w:val="00363DBF"/>
    <w:rsid w:val="003653CB"/>
    <w:rsid w:val="00367C20"/>
    <w:rsid w:val="003747A6"/>
    <w:rsid w:val="00380900"/>
    <w:rsid w:val="003861C2"/>
    <w:rsid w:val="003875B2"/>
    <w:rsid w:val="003875BE"/>
    <w:rsid w:val="003936AA"/>
    <w:rsid w:val="003A0CE3"/>
    <w:rsid w:val="003A2D38"/>
    <w:rsid w:val="003A3B85"/>
    <w:rsid w:val="003A58A3"/>
    <w:rsid w:val="003A666C"/>
    <w:rsid w:val="003A71C7"/>
    <w:rsid w:val="003B0272"/>
    <w:rsid w:val="003B0E28"/>
    <w:rsid w:val="003B6259"/>
    <w:rsid w:val="003B6330"/>
    <w:rsid w:val="003C479A"/>
    <w:rsid w:val="003C78ED"/>
    <w:rsid w:val="003D1B25"/>
    <w:rsid w:val="003D3BF9"/>
    <w:rsid w:val="003D4006"/>
    <w:rsid w:val="003D5CD7"/>
    <w:rsid w:val="003D7508"/>
    <w:rsid w:val="003E0CF8"/>
    <w:rsid w:val="003E0D4F"/>
    <w:rsid w:val="003E4624"/>
    <w:rsid w:val="003E74CF"/>
    <w:rsid w:val="003F0785"/>
    <w:rsid w:val="003F2C5B"/>
    <w:rsid w:val="003F4F75"/>
    <w:rsid w:val="003F633C"/>
    <w:rsid w:val="003F6EE2"/>
    <w:rsid w:val="003F77B7"/>
    <w:rsid w:val="00401E73"/>
    <w:rsid w:val="00403284"/>
    <w:rsid w:val="00403EB3"/>
    <w:rsid w:val="0040519E"/>
    <w:rsid w:val="00410C08"/>
    <w:rsid w:val="00411158"/>
    <w:rsid w:val="00412116"/>
    <w:rsid w:val="00422BAB"/>
    <w:rsid w:val="00423355"/>
    <w:rsid w:val="004261C9"/>
    <w:rsid w:val="004271B3"/>
    <w:rsid w:val="00435B72"/>
    <w:rsid w:val="00437386"/>
    <w:rsid w:val="004373A3"/>
    <w:rsid w:val="00442648"/>
    <w:rsid w:val="00445360"/>
    <w:rsid w:val="00450FF7"/>
    <w:rsid w:val="00451301"/>
    <w:rsid w:val="00451C62"/>
    <w:rsid w:val="0045235D"/>
    <w:rsid w:val="00452A53"/>
    <w:rsid w:val="004533CB"/>
    <w:rsid w:val="004619FB"/>
    <w:rsid w:val="00472798"/>
    <w:rsid w:val="004759E0"/>
    <w:rsid w:val="00480859"/>
    <w:rsid w:val="00485D80"/>
    <w:rsid w:val="00486524"/>
    <w:rsid w:val="00491D31"/>
    <w:rsid w:val="004A1CC7"/>
    <w:rsid w:val="004A40ED"/>
    <w:rsid w:val="004A621C"/>
    <w:rsid w:val="004A7C50"/>
    <w:rsid w:val="004B099C"/>
    <w:rsid w:val="004B0CEA"/>
    <w:rsid w:val="004C6CE7"/>
    <w:rsid w:val="004C7098"/>
    <w:rsid w:val="004C75CD"/>
    <w:rsid w:val="004C7F8B"/>
    <w:rsid w:val="004D158C"/>
    <w:rsid w:val="004D72AA"/>
    <w:rsid w:val="004E2168"/>
    <w:rsid w:val="004E3BD7"/>
    <w:rsid w:val="004E49DD"/>
    <w:rsid w:val="004E7163"/>
    <w:rsid w:val="004F22FF"/>
    <w:rsid w:val="004F3A69"/>
    <w:rsid w:val="004F5A74"/>
    <w:rsid w:val="004F76C2"/>
    <w:rsid w:val="004F7737"/>
    <w:rsid w:val="005123CC"/>
    <w:rsid w:val="00514A7B"/>
    <w:rsid w:val="0051743F"/>
    <w:rsid w:val="00522762"/>
    <w:rsid w:val="005270A7"/>
    <w:rsid w:val="005311CD"/>
    <w:rsid w:val="00532881"/>
    <w:rsid w:val="00535734"/>
    <w:rsid w:val="00535AA0"/>
    <w:rsid w:val="00535C9C"/>
    <w:rsid w:val="00537D47"/>
    <w:rsid w:val="0054175F"/>
    <w:rsid w:val="005429FF"/>
    <w:rsid w:val="00545249"/>
    <w:rsid w:val="005458FD"/>
    <w:rsid w:val="00546D6E"/>
    <w:rsid w:val="00551191"/>
    <w:rsid w:val="005532C8"/>
    <w:rsid w:val="00553789"/>
    <w:rsid w:val="00560DAE"/>
    <w:rsid w:val="0056325A"/>
    <w:rsid w:val="00563811"/>
    <w:rsid w:val="0057152E"/>
    <w:rsid w:val="00571624"/>
    <w:rsid w:val="00574626"/>
    <w:rsid w:val="00575102"/>
    <w:rsid w:val="0057688C"/>
    <w:rsid w:val="00582D5E"/>
    <w:rsid w:val="00590BA6"/>
    <w:rsid w:val="00592FD2"/>
    <w:rsid w:val="00593EB9"/>
    <w:rsid w:val="005A34EF"/>
    <w:rsid w:val="005A7330"/>
    <w:rsid w:val="005A7C26"/>
    <w:rsid w:val="005A7C8B"/>
    <w:rsid w:val="005B2178"/>
    <w:rsid w:val="005B2535"/>
    <w:rsid w:val="005B2F5A"/>
    <w:rsid w:val="005B61F3"/>
    <w:rsid w:val="005B64CA"/>
    <w:rsid w:val="005B6550"/>
    <w:rsid w:val="005D7F96"/>
    <w:rsid w:val="005F5C6E"/>
    <w:rsid w:val="00602BD2"/>
    <w:rsid w:val="006037F4"/>
    <w:rsid w:val="00604D65"/>
    <w:rsid w:val="00605D85"/>
    <w:rsid w:val="00611984"/>
    <w:rsid w:val="0061274E"/>
    <w:rsid w:val="0062059A"/>
    <w:rsid w:val="00621102"/>
    <w:rsid w:val="00621CE8"/>
    <w:rsid w:val="00627C1B"/>
    <w:rsid w:val="00627E1D"/>
    <w:rsid w:val="00634248"/>
    <w:rsid w:val="006345B2"/>
    <w:rsid w:val="00640AE2"/>
    <w:rsid w:val="0064274D"/>
    <w:rsid w:val="0064499D"/>
    <w:rsid w:val="006510D8"/>
    <w:rsid w:val="0065314D"/>
    <w:rsid w:val="00654184"/>
    <w:rsid w:val="00657EAA"/>
    <w:rsid w:val="00671EE6"/>
    <w:rsid w:val="00691109"/>
    <w:rsid w:val="00692588"/>
    <w:rsid w:val="00697578"/>
    <w:rsid w:val="006A2D9D"/>
    <w:rsid w:val="006A3C0E"/>
    <w:rsid w:val="006B0016"/>
    <w:rsid w:val="006B4C26"/>
    <w:rsid w:val="006B4DAA"/>
    <w:rsid w:val="006C0CD3"/>
    <w:rsid w:val="006C6236"/>
    <w:rsid w:val="006C697E"/>
    <w:rsid w:val="006D3AD8"/>
    <w:rsid w:val="006D563E"/>
    <w:rsid w:val="006E0138"/>
    <w:rsid w:val="006E524E"/>
    <w:rsid w:val="006E6EEB"/>
    <w:rsid w:val="006E794A"/>
    <w:rsid w:val="006E7952"/>
    <w:rsid w:val="006F147E"/>
    <w:rsid w:val="007008C8"/>
    <w:rsid w:val="007022BD"/>
    <w:rsid w:val="007038BA"/>
    <w:rsid w:val="007129A4"/>
    <w:rsid w:val="007131E9"/>
    <w:rsid w:val="007164A6"/>
    <w:rsid w:val="0071778E"/>
    <w:rsid w:val="00727A33"/>
    <w:rsid w:val="007311BD"/>
    <w:rsid w:val="00735568"/>
    <w:rsid w:val="0073581D"/>
    <w:rsid w:val="00737427"/>
    <w:rsid w:val="00741CB5"/>
    <w:rsid w:val="00743B19"/>
    <w:rsid w:val="00744D49"/>
    <w:rsid w:val="00745E01"/>
    <w:rsid w:val="007524F4"/>
    <w:rsid w:val="00753215"/>
    <w:rsid w:val="007547A4"/>
    <w:rsid w:val="00760927"/>
    <w:rsid w:val="007653E1"/>
    <w:rsid w:val="0077214C"/>
    <w:rsid w:val="0077361B"/>
    <w:rsid w:val="007740D0"/>
    <w:rsid w:val="00775235"/>
    <w:rsid w:val="0077726B"/>
    <w:rsid w:val="00777513"/>
    <w:rsid w:val="00777F01"/>
    <w:rsid w:val="00780529"/>
    <w:rsid w:val="00780DE8"/>
    <w:rsid w:val="00787544"/>
    <w:rsid w:val="007879FF"/>
    <w:rsid w:val="00787C8E"/>
    <w:rsid w:val="00787D4A"/>
    <w:rsid w:val="00790B2E"/>
    <w:rsid w:val="00792BBB"/>
    <w:rsid w:val="007A6DA1"/>
    <w:rsid w:val="007A6F47"/>
    <w:rsid w:val="007A7597"/>
    <w:rsid w:val="007B175B"/>
    <w:rsid w:val="007B20FF"/>
    <w:rsid w:val="007C5527"/>
    <w:rsid w:val="007D32E3"/>
    <w:rsid w:val="007D51B4"/>
    <w:rsid w:val="007E0696"/>
    <w:rsid w:val="007E53A3"/>
    <w:rsid w:val="007E5443"/>
    <w:rsid w:val="007F06EF"/>
    <w:rsid w:val="007F132E"/>
    <w:rsid w:val="007F1CE3"/>
    <w:rsid w:val="007F2114"/>
    <w:rsid w:val="007F56B1"/>
    <w:rsid w:val="00804C41"/>
    <w:rsid w:val="008068C9"/>
    <w:rsid w:val="0080729E"/>
    <w:rsid w:val="00811187"/>
    <w:rsid w:val="008135CB"/>
    <w:rsid w:val="00821717"/>
    <w:rsid w:val="0082397D"/>
    <w:rsid w:val="00831761"/>
    <w:rsid w:val="00834A53"/>
    <w:rsid w:val="008358B8"/>
    <w:rsid w:val="00836061"/>
    <w:rsid w:val="008376CE"/>
    <w:rsid w:val="00840647"/>
    <w:rsid w:val="00841229"/>
    <w:rsid w:val="00842257"/>
    <w:rsid w:val="00847EE7"/>
    <w:rsid w:val="00851CED"/>
    <w:rsid w:val="00852EBB"/>
    <w:rsid w:val="0085377F"/>
    <w:rsid w:val="00853BC5"/>
    <w:rsid w:val="00853D73"/>
    <w:rsid w:val="00860C22"/>
    <w:rsid w:val="00870CA8"/>
    <w:rsid w:val="00870EB4"/>
    <w:rsid w:val="00874724"/>
    <w:rsid w:val="008853C9"/>
    <w:rsid w:val="00893ABA"/>
    <w:rsid w:val="008A0F87"/>
    <w:rsid w:val="008B20A5"/>
    <w:rsid w:val="008B3C4A"/>
    <w:rsid w:val="008B7079"/>
    <w:rsid w:val="008B79EA"/>
    <w:rsid w:val="008C1FEB"/>
    <w:rsid w:val="008C2416"/>
    <w:rsid w:val="008C3ADF"/>
    <w:rsid w:val="008D03CB"/>
    <w:rsid w:val="008D701A"/>
    <w:rsid w:val="008E0817"/>
    <w:rsid w:val="008E1649"/>
    <w:rsid w:val="008E432C"/>
    <w:rsid w:val="008E524C"/>
    <w:rsid w:val="008E5501"/>
    <w:rsid w:val="008E5CCC"/>
    <w:rsid w:val="008F5C37"/>
    <w:rsid w:val="00900447"/>
    <w:rsid w:val="0090178B"/>
    <w:rsid w:val="00901B0C"/>
    <w:rsid w:val="009029DB"/>
    <w:rsid w:val="00906015"/>
    <w:rsid w:val="009108F1"/>
    <w:rsid w:val="00914CB9"/>
    <w:rsid w:val="00914EDE"/>
    <w:rsid w:val="00922A7A"/>
    <w:rsid w:val="00925D23"/>
    <w:rsid w:val="00927226"/>
    <w:rsid w:val="0093369B"/>
    <w:rsid w:val="00934B44"/>
    <w:rsid w:val="00934D53"/>
    <w:rsid w:val="00935992"/>
    <w:rsid w:val="00944C61"/>
    <w:rsid w:val="00950687"/>
    <w:rsid w:val="009520BF"/>
    <w:rsid w:val="00952B95"/>
    <w:rsid w:val="009536DB"/>
    <w:rsid w:val="00953C7E"/>
    <w:rsid w:val="00954D9B"/>
    <w:rsid w:val="00964795"/>
    <w:rsid w:val="00966C2A"/>
    <w:rsid w:val="009674D0"/>
    <w:rsid w:val="00973198"/>
    <w:rsid w:val="009734E3"/>
    <w:rsid w:val="009740A6"/>
    <w:rsid w:val="00984979"/>
    <w:rsid w:val="0099092C"/>
    <w:rsid w:val="00992E24"/>
    <w:rsid w:val="00995608"/>
    <w:rsid w:val="00996476"/>
    <w:rsid w:val="009A0245"/>
    <w:rsid w:val="009A03C8"/>
    <w:rsid w:val="009A1BB5"/>
    <w:rsid w:val="009A585B"/>
    <w:rsid w:val="009B0365"/>
    <w:rsid w:val="009B0CD7"/>
    <w:rsid w:val="009B2C14"/>
    <w:rsid w:val="009B506B"/>
    <w:rsid w:val="009B7A2A"/>
    <w:rsid w:val="009C3CDB"/>
    <w:rsid w:val="009C702E"/>
    <w:rsid w:val="009E3D3F"/>
    <w:rsid w:val="009F0B09"/>
    <w:rsid w:val="009F2E1F"/>
    <w:rsid w:val="009F363D"/>
    <w:rsid w:val="009F4C52"/>
    <w:rsid w:val="009F57B3"/>
    <w:rsid w:val="009F6826"/>
    <w:rsid w:val="00A004EE"/>
    <w:rsid w:val="00A00752"/>
    <w:rsid w:val="00A0567D"/>
    <w:rsid w:val="00A05EC2"/>
    <w:rsid w:val="00A11485"/>
    <w:rsid w:val="00A23079"/>
    <w:rsid w:val="00A26B27"/>
    <w:rsid w:val="00A30116"/>
    <w:rsid w:val="00A30E00"/>
    <w:rsid w:val="00A3187F"/>
    <w:rsid w:val="00A32444"/>
    <w:rsid w:val="00A363C9"/>
    <w:rsid w:val="00A4123E"/>
    <w:rsid w:val="00A45D1D"/>
    <w:rsid w:val="00A5184B"/>
    <w:rsid w:val="00A51A8B"/>
    <w:rsid w:val="00A54BF1"/>
    <w:rsid w:val="00A61F07"/>
    <w:rsid w:val="00A62788"/>
    <w:rsid w:val="00A63C77"/>
    <w:rsid w:val="00A6537D"/>
    <w:rsid w:val="00A7507E"/>
    <w:rsid w:val="00A7767B"/>
    <w:rsid w:val="00A946EA"/>
    <w:rsid w:val="00A962E9"/>
    <w:rsid w:val="00A96AB0"/>
    <w:rsid w:val="00A9763A"/>
    <w:rsid w:val="00AA5CAD"/>
    <w:rsid w:val="00AB59AA"/>
    <w:rsid w:val="00AB63CE"/>
    <w:rsid w:val="00AB6B84"/>
    <w:rsid w:val="00AB7347"/>
    <w:rsid w:val="00AB7E1D"/>
    <w:rsid w:val="00AC0A83"/>
    <w:rsid w:val="00AC5771"/>
    <w:rsid w:val="00AC5EFF"/>
    <w:rsid w:val="00AC638D"/>
    <w:rsid w:val="00AD0069"/>
    <w:rsid w:val="00AE333D"/>
    <w:rsid w:val="00AF7ACE"/>
    <w:rsid w:val="00B02C08"/>
    <w:rsid w:val="00B050CA"/>
    <w:rsid w:val="00B1082F"/>
    <w:rsid w:val="00B11B7A"/>
    <w:rsid w:val="00B2032D"/>
    <w:rsid w:val="00B25732"/>
    <w:rsid w:val="00B272E8"/>
    <w:rsid w:val="00B27CAF"/>
    <w:rsid w:val="00B328B5"/>
    <w:rsid w:val="00B33043"/>
    <w:rsid w:val="00B44FA3"/>
    <w:rsid w:val="00B51AAA"/>
    <w:rsid w:val="00B5484B"/>
    <w:rsid w:val="00B5746B"/>
    <w:rsid w:val="00B60DE0"/>
    <w:rsid w:val="00B61F12"/>
    <w:rsid w:val="00B66B35"/>
    <w:rsid w:val="00B72038"/>
    <w:rsid w:val="00B83FE4"/>
    <w:rsid w:val="00B8712A"/>
    <w:rsid w:val="00B9114C"/>
    <w:rsid w:val="00B92629"/>
    <w:rsid w:val="00B92EC1"/>
    <w:rsid w:val="00B94468"/>
    <w:rsid w:val="00B94FE5"/>
    <w:rsid w:val="00B95FA1"/>
    <w:rsid w:val="00BA014A"/>
    <w:rsid w:val="00BA4F0D"/>
    <w:rsid w:val="00BA7DEA"/>
    <w:rsid w:val="00BB1DA2"/>
    <w:rsid w:val="00BB26C7"/>
    <w:rsid w:val="00BB4D24"/>
    <w:rsid w:val="00BB71E3"/>
    <w:rsid w:val="00BC0C28"/>
    <w:rsid w:val="00BC1E51"/>
    <w:rsid w:val="00BC61F1"/>
    <w:rsid w:val="00BC63A8"/>
    <w:rsid w:val="00BC672D"/>
    <w:rsid w:val="00BD06B7"/>
    <w:rsid w:val="00BD22CE"/>
    <w:rsid w:val="00BD4AA2"/>
    <w:rsid w:val="00BE305B"/>
    <w:rsid w:val="00BE4B94"/>
    <w:rsid w:val="00BE6EA6"/>
    <w:rsid w:val="00BF25C1"/>
    <w:rsid w:val="00BF4275"/>
    <w:rsid w:val="00BF4E5B"/>
    <w:rsid w:val="00BF6E46"/>
    <w:rsid w:val="00C00E48"/>
    <w:rsid w:val="00C04CE8"/>
    <w:rsid w:val="00C0689A"/>
    <w:rsid w:val="00C07B91"/>
    <w:rsid w:val="00C07F95"/>
    <w:rsid w:val="00C139C5"/>
    <w:rsid w:val="00C21A99"/>
    <w:rsid w:val="00C30044"/>
    <w:rsid w:val="00C31F5A"/>
    <w:rsid w:val="00C32455"/>
    <w:rsid w:val="00C33ADC"/>
    <w:rsid w:val="00C33EA3"/>
    <w:rsid w:val="00C34144"/>
    <w:rsid w:val="00C37370"/>
    <w:rsid w:val="00C40AC4"/>
    <w:rsid w:val="00C4263E"/>
    <w:rsid w:val="00C47561"/>
    <w:rsid w:val="00C6087B"/>
    <w:rsid w:val="00C60F38"/>
    <w:rsid w:val="00C6137F"/>
    <w:rsid w:val="00C62275"/>
    <w:rsid w:val="00C6234E"/>
    <w:rsid w:val="00C6738B"/>
    <w:rsid w:val="00C75968"/>
    <w:rsid w:val="00C7771A"/>
    <w:rsid w:val="00C80081"/>
    <w:rsid w:val="00C811B6"/>
    <w:rsid w:val="00C81C8E"/>
    <w:rsid w:val="00C83AEC"/>
    <w:rsid w:val="00C85975"/>
    <w:rsid w:val="00C92209"/>
    <w:rsid w:val="00C92438"/>
    <w:rsid w:val="00C94A0E"/>
    <w:rsid w:val="00C96C4A"/>
    <w:rsid w:val="00C96DF0"/>
    <w:rsid w:val="00C97630"/>
    <w:rsid w:val="00CA1C7F"/>
    <w:rsid w:val="00CA2513"/>
    <w:rsid w:val="00CA6227"/>
    <w:rsid w:val="00CB3842"/>
    <w:rsid w:val="00CB4A12"/>
    <w:rsid w:val="00CB6F18"/>
    <w:rsid w:val="00CD0FFF"/>
    <w:rsid w:val="00CD3002"/>
    <w:rsid w:val="00CD71C6"/>
    <w:rsid w:val="00CD7292"/>
    <w:rsid w:val="00CD7F37"/>
    <w:rsid w:val="00CD7FE0"/>
    <w:rsid w:val="00CE03D1"/>
    <w:rsid w:val="00CE1815"/>
    <w:rsid w:val="00CE4BD6"/>
    <w:rsid w:val="00CE64AD"/>
    <w:rsid w:val="00CF7554"/>
    <w:rsid w:val="00D012DD"/>
    <w:rsid w:val="00D05C96"/>
    <w:rsid w:val="00D061C3"/>
    <w:rsid w:val="00D0706C"/>
    <w:rsid w:val="00D07126"/>
    <w:rsid w:val="00D21C4B"/>
    <w:rsid w:val="00D24534"/>
    <w:rsid w:val="00D2586B"/>
    <w:rsid w:val="00D26A83"/>
    <w:rsid w:val="00D30208"/>
    <w:rsid w:val="00D32509"/>
    <w:rsid w:val="00D346AF"/>
    <w:rsid w:val="00D4097C"/>
    <w:rsid w:val="00D41389"/>
    <w:rsid w:val="00D43FC2"/>
    <w:rsid w:val="00D5194D"/>
    <w:rsid w:val="00D51E43"/>
    <w:rsid w:val="00D5642F"/>
    <w:rsid w:val="00D57A8A"/>
    <w:rsid w:val="00D6100F"/>
    <w:rsid w:val="00D612EB"/>
    <w:rsid w:val="00D61E01"/>
    <w:rsid w:val="00D636B6"/>
    <w:rsid w:val="00D640BB"/>
    <w:rsid w:val="00D66365"/>
    <w:rsid w:val="00D703C9"/>
    <w:rsid w:val="00D72A34"/>
    <w:rsid w:val="00D7354B"/>
    <w:rsid w:val="00D74533"/>
    <w:rsid w:val="00D76491"/>
    <w:rsid w:val="00D77825"/>
    <w:rsid w:val="00D81A3A"/>
    <w:rsid w:val="00D82F4E"/>
    <w:rsid w:val="00D83F4D"/>
    <w:rsid w:val="00D9061C"/>
    <w:rsid w:val="00D93481"/>
    <w:rsid w:val="00D93E2A"/>
    <w:rsid w:val="00D962C0"/>
    <w:rsid w:val="00DA3F59"/>
    <w:rsid w:val="00DA52FF"/>
    <w:rsid w:val="00DB0391"/>
    <w:rsid w:val="00DB1514"/>
    <w:rsid w:val="00DD0141"/>
    <w:rsid w:val="00DD48F2"/>
    <w:rsid w:val="00DD52D2"/>
    <w:rsid w:val="00DD553E"/>
    <w:rsid w:val="00DE1079"/>
    <w:rsid w:val="00DE11BC"/>
    <w:rsid w:val="00DE65F1"/>
    <w:rsid w:val="00DE7423"/>
    <w:rsid w:val="00DF16B4"/>
    <w:rsid w:val="00DF5840"/>
    <w:rsid w:val="00DF74E5"/>
    <w:rsid w:val="00DF7668"/>
    <w:rsid w:val="00E02839"/>
    <w:rsid w:val="00E10C70"/>
    <w:rsid w:val="00E11446"/>
    <w:rsid w:val="00E1228B"/>
    <w:rsid w:val="00E123AB"/>
    <w:rsid w:val="00E163E7"/>
    <w:rsid w:val="00E17996"/>
    <w:rsid w:val="00E2013F"/>
    <w:rsid w:val="00E210CC"/>
    <w:rsid w:val="00E27CCD"/>
    <w:rsid w:val="00E3088C"/>
    <w:rsid w:val="00E33327"/>
    <w:rsid w:val="00E34BF8"/>
    <w:rsid w:val="00E40CBA"/>
    <w:rsid w:val="00E45C1A"/>
    <w:rsid w:val="00E4713E"/>
    <w:rsid w:val="00E47539"/>
    <w:rsid w:val="00E477D5"/>
    <w:rsid w:val="00E5411A"/>
    <w:rsid w:val="00E570D1"/>
    <w:rsid w:val="00E61AFA"/>
    <w:rsid w:val="00E64CF5"/>
    <w:rsid w:val="00E6564A"/>
    <w:rsid w:val="00E66DFD"/>
    <w:rsid w:val="00E72B6E"/>
    <w:rsid w:val="00E738F2"/>
    <w:rsid w:val="00E742D9"/>
    <w:rsid w:val="00E75F31"/>
    <w:rsid w:val="00E7606B"/>
    <w:rsid w:val="00E770A0"/>
    <w:rsid w:val="00E77E05"/>
    <w:rsid w:val="00E82B6A"/>
    <w:rsid w:val="00E84D5E"/>
    <w:rsid w:val="00E85A5C"/>
    <w:rsid w:val="00E96980"/>
    <w:rsid w:val="00E96A8F"/>
    <w:rsid w:val="00E97069"/>
    <w:rsid w:val="00E979D3"/>
    <w:rsid w:val="00EA5642"/>
    <w:rsid w:val="00EA6D82"/>
    <w:rsid w:val="00EA73F7"/>
    <w:rsid w:val="00EA743A"/>
    <w:rsid w:val="00EB16BC"/>
    <w:rsid w:val="00EB3951"/>
    <w:rsid w:val="00EB7139"/>
    <w:rsid w:val="00EC62A5"/>
    <w:rsid w:val="00EC762B"/>
    <w:rsid w:val="00ED18E8"/>
    <w:rsid w:val="00ED5E3A"/>
    <w:rsid w:val="00ED6A0D"/>
    <w:rsid w:val="00ED7D1E"/>
    <w:rsid w:val="00EE10C2"/>
    <w:rsid w:val="00EE162B"/>
    <w:rsid w:val="00EE75F9"/>
    <w:rsid w:val="00EF0DF3"/>
    <w:rsid w:val="00EF1F01"/>
    <w:rsid w:val="00EF5D24"/>
    <w:rsid w:val="00F0041F"/>
    <w:rsid w:val="00F01717"/>
    <w:rsid w:val="00F06178"/>
    <w:rsid w:val="00F07854"/>
    <w:rsid w:val="00F07FB9"/>
    <w:rsid w:val="00F16A54"/>
    <w:rsid w:val="00F17490"/>
    <w:rsid w:val="00F215C5"/>
    <w:rsid w:val="00F22768"/>
    <w:rsid w:val="00F23A0B"/>
    <w:rsid w:val="00F26251"/>
    <w:rsid w:val="00F2732C"/>
    <w:rsid w:val="00F313F0"/>
    <w:rsid w:val="00F4041B"/>
    <w:rsid w:val="00F40DE4"/>
    <w:rsid w:val="00F4486B"/>
    <w:rsid w:val="00F44AF3"/>
    <w:rsid w:val="00F44F54"/>
    <w:rsid w:val="00F454A2"/>
    <w:rsid w:val="00F56D30"/>
    <w:rsid w:val="00F65594"/>
    <w:rsid w:val="00F65B19"/>
    <w:rsid w:val="00F71FEA"/>
    <w:rsid w:val="00F72701"/>
    <w:rsid w:val="00F73686"/>
    <w:rsid w:val="00F74E12"/>
    <w:rsid w:val="00F769FC"/>
    <w:rsid w:val="00F77790"/>
    <w:rsid w:val="00F85CE4"/>
    <w:rsid w:val="00F94B73"/>
    <w:rsid w:val="00FA5772"/>
    <w:rsid w:val="00FA6C8E"/>
    <w:rsid w:val="00FA6F3C"/>
    <w:rsid w:val="00FA769B"/>
    <w:rsid w:val="00FB0DE9"/>
    <w:rsid w:val="00FC07D0"/>
    <w:rsid w:val="00FC1BE4"/>
    <w:rsid w:val="00FC434A"/>
    <w:rsid w:val="00FC57BC"/>
    <w:rsid w:val="00FC748B"/>
    <w:rsid w:val="00FC7FFB"/>
    <w:rsid w:val="00FD041B"/>
    <w:rsid w:val="00FD08D4"/>
    <w:rsid w:val="00FD700C"/>
    <w:rsid w:val="00FD74C2"/>
    <w:rsid w:val="00FE0DC3"/>
    <w:rsid w:val="00FE7397"/>
    <w:rsid w:val="00FF0651"/>
    <w:rsid w:val="00FF22A7"/>
    <w:rsid w:val="00FF7DBA"/>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5122" fill="f" fillcolor="none [3201]" strokecolor="none [671]">
      <v:fill color="none [3201]" on="f"/>
      <v:stroke color="none [671]" weight="5pt" linestyle="thickThin"/>
      <v:shadow color="#868686"/>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E432C"/>
    <w:pPr>
      <w:spacing w:after="0" w:line="240" w:lineRule="auto"/>
    </w:pPr>
    <w:rPr>
      <w:rFonts w:ascii="Times New Roman" w:eastAsia="Times New Roman" w:hAnsi="Times New Roman" w:cs="Times New Roman"/>
      <w:sz w:val="24"/>
      <w:szCs w:val="24"/>
      <w:lang w:val="es-ES_tradnl" w:eastAsia="es-ES_tradnl"/>
    </w:rPr>
  </w:style>
  <w:style w:type="paragraph" w:styleId="Ttulo1">
    <w:name w:val="heading 1"/>
    <w:basedOn w:val="Normal"/>
    <w:next w:val="Normal"/>
    <w:link w:val="Ttulo1Car"/>
    <w:uiPriority w:val="9"/>
    <w:qFormat/>
    <w:rsid w:val="005B2F5A"/>
    <w:pPr>
      <w:keepNext/>
      <w:keepLines/>
      <w:spacing w:before="480"/>
      <w:outlineLvl w:val="0"/>
    </w:pPr>
    <w:rPr>
      <w:rFonts w:ascii="Cambria" w:hAnsi="Cambria"/>
      <w:b/>
      <w:bCs/>
      <w:color w:val="365F91"/>
      <w:sz w:val="28"/>
      <w:szCs w:val="28"/>
      <w:lang w:val="es-ES" w:eastAsia="en-US"/>
    </w:rPr>
  </w:style>
  <w:style w:type="paragraph" w:styleId="Ttulo2">
    <w:name w:val="heading 2"/>
    <w:basedOn w:val="Normal"/>
    <w:next w:val="Normal"/>
    <w:link w:val="Ttulo2Car"/>
    <w:uiPriority w:val="9"/>
    <w:semiHidden/>
    <w:unhideWhenUsed/>
    <w:qFormat/>
    <w:rsid w:val="005B2F5A"/>
    <w:pPr>
      <w:keepNext/>
      <w:keepLines/>
      <w:spacing w:before="200"/>
      <w:outlineLvl w:val="1"/>
    </w:pPr>
    <w:rPr>
      <w:rFonts w:ascii="Cambria" w:hAnsi="Cambria"/>
      <w:b/>
      <w:bCs/>
      <w:color w:val="4F81BD"/>
      <w:sz w:val="26"/>
      <w:szCs w:val="26"/>
      <w:lang w:val="es-ES" w:eastAsia="en-US"/>
    </w:rPr>
  </w:style>
  <w:style w:type="paragraph" w:styleId="Ttulo3">
    <w:name w:val="heading 3"/>
    <w:basedOn w:val="Normal"/>
    <w:next w:val="Normal"/>
    <w:link w:val="Ttulo3Car"/>
    <w:uiPriority w:val="9"/>
    <w:semiHidden/>
    <w:unhideWhenUsed/>
    <w:qFormat/>
    <w:rsid w:val="005B2F5A"/>
    <w:pPr>
      <w:keepNext/>
      <w:keepLines/>
      <w:spacing w:before="200"/>
      <w:outlineLvl w:val="2"/>
    </w:pPr>
    <w:rPr>
      <w:rFonts w:ascii="Cambria" w:hAnsi="Cambria"/>
      <w:b/>
      <w:bCs/>
      <w:color w:val="4F81BD"/>
      <w:sz w:val="22"/>
      <w:szCs w:val="22"/>
      <w:lang w:val="es-E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semiHidden/>
    <w:rsid w:val="008E432C"/>
    <w:rPr>
      <w:sz w:val="20"/>
      <w:szCs w:val="20"/>
      <w:lang w:val="es-ES" w:eastAsia="es-ES"/>
    </w:rPr>
  </w:style>
  <w:style w:type="character" w:customStyle="1" w:styleId="TextonotapieCar">
    <w:name w:val="Texto nota pie Car"/>
    <w:basedOn w:val="Fuentedeprrafopredeter"/>
    <w:link w:val="Textonotapie"/>
    <w:uiPriority w:val="99"/>
    <w:semiHidden/>
    <w:rsid w:val="008E432C"/>
    <w:rPr>
      <w:rFonts w:ascii="Times New Roman" w:eastAsia="Times New Roman" w:hAnsi="Times New Roman" w:cs="Times New Roman"/>
      <w:sz w:val="20"/>
      <w:szCs w:val="20"/>
      <w:lang w:eastAsia="es-ES"/>
    </w:rPr>
  </w:style>
  <w:style w:type="character" w:styleId="Refdenotaalpie">
    <w:name w:val="footnote reference"/>
    <w:basedOn w:val="Fuentedeprrafopredeter"/>
    <w:uiPriority w:val="99"/>
    <w:semiHidden/>
    <w:rsid w:val="008E432C"/>
    <w:rPr>
      <w:rFonts w:cs="Times New Roman"/>
      <w:vertAlign w:val="superscript"/>
    </w:rPr>
  </w:style>
  <w:style w:type="paragraph" w:styleId="Textodeglobo">
    <w:name w:val="Balloon Text"/>
    <w:basedOn w:val="Normal"/>
    <w:link w:val="TextodegloboCar"/>
    <w:uiPriority w:val="99"/>
    <w:semiHidden/>
    <w:unhideWhenUsed/>
    <w:rsid w:val="008E432C"/>
    <w:rPr>
      <w:rFonts w:ascii="Tahoma" w:hAnsi="Tahoma" w:cs="Tahoma"/>
      <w:sz w:val="16"/>
      <w:szCs w:val="16"/>
    </w:rPr>
  </w:style>
  <w:style w:type="character" w:customStyle="1" w:styleId="TextodegloboCar">
    <w:name w:val="Texto de globo Car"/>
    <w:basedOn w:val="Fuentedeprrafopredeter"/>
    <w:link w:val="Textodeglobo"/>
    <w:uiPriority w:val="99"/>
    <w:semiHidden/>
    <w:rsid w:val="008E432C"/>
    <w:rPr>
      <w:rFonts w:ascii="Tahoma" w:eastAsia="Times New Roman" w:hAnsi="Tahoma" w:cs="Tahoma"/>
      <w:sz w:val="16"/>
      <w:szCs w:val="16"/>
      <w:lang w:val="es-ES_tradnl" w:eastAsia="es-ES_tradnl"/>
    </w:rPr>
  </w:style>
  <w:style w:type="paragraph" w:styleId="Prrafodelista">
    <w:name w:val="List Paragraph"/>
    <w:basedOn w:val="Normal"/>
    <w:uiPriority w:val="34"/>
    <w:qFormat/>
    <w:rsid w:val="009B0365"/>
    <w:pPr>
      <w:ind w:left="720"/>
      <w:contextualSpacing/>
    </w:pPr>
  </w:style>
  <w:style w:type="paragraph" w:styleId="Textoindependiente">
    <w:name w:val="Body Text"/>
    <w:basedOn w:val="Normal"/>
    <w:link w:val="TextoindependienteCar"/>
    <w:rsid w:val="00422BAB"/>
    <w:pPr>
      <w:jc w:val="both"/>
    </w:pPr>
    <w:rPr>
      <w:rFonts w:ascii="Arial" w:hAnsi="Arial"/>
      <w:szCs w:val="20"/>
      <w:lang w:val="pt-BR" w:eastAsia="pt-BR"/>
    </w:rPr>
  </w:style>
  <w:style w:type="character" w:customStyle="1" w:styleId="TextoindependienteCar">
    <w:name w:val="Texto independiente Car"/>
    <w:basedOn w:val="Fuentedeprrafopredeter"/>
    <w:link w:val="Textoindependiente"/>
    <w:rsid w:val="00422BAB"/>
    <w:rPr>
      <w:rFonts w:ascii="Arial" w:eastAsia="Times New Roman" w:hAnsi="Arial" w:cs="Times New Roman"/>
      <w:sz w:val="24"/>
      <w:szCs w:val="20"/>
      <w:lang w:val="pt-BR" w:eastAsia="pt-BR"/>
    </w:rPr>
  </w:style>
  <w:style w:type="paragraph" w:styleId="Epgrafe">
    <w:name w:val="caption"/>
    <w:basedOn w:val="Normal"/>
    <w:next w:val="Normal"/>
    <w:uiPriority w:val="35"/>
    <w:unhideWhenUsed/>
    <w:qFormat/>
    <w:rsid w:val="009B2C14"/>
    <w:pPr>
      <w:spacing w:after="200"/>
    </w:pPr>
    <w:rPr>
      <w:b/>
      <w:bCs/>
      <w:color w:val="4F81BD" w:themeColor="accent1"/>
      <w:sz w:val="18"/>
      <w:szCs w:val="18"/>
    </w:rPr>
  </w:style>
  <w:style w:type="paragraph" w:styleId="NormalWeb">
    <w:name w:val="Normal (Web)"/>
    <w:basedOn w:val="Normal"/>
    <w:uiPriority w:val="99"/>
    <w:unhideWhenUsed/>
    <w:rsid w:val="00300B5D"/>
    <w:pPr>
      <w:spacing w:before="100" w:beforeAutospacing="1" w:after="100" w:afterAutospacing="1"/>
    </w:pPr>
    <w:rPr>
      <w:lang w:val="es-ES" w:eastAsia="es-ES"/>
    </w:rPr>
  </w:style>
  <w:style w:type="paragraph" w:styleId="Encabezado">
    <w:name w:val="header"/>
    <w:basedOn w:val="Normal"/>
    <w:link w:val="EncabezadoCar"/>
    <w:uiPriority w:val="99"/>
    <w:unhideWhenUsed/>
    <w:rsid w:val="00F01717"/>
    <w:pPr>
      <w:tabs>
        <w:tab w:val="center" w:pos="4252"/>
        <w:tab w:val="right" w:pos="8504"/>
      </w:tabs>
    </w:pPr>
  </w:style>
  <w:style w:type="character" w:customStyle="1" w:styleId="EncabezadoCar">
    <w:name w:val="Encabezado Car"/>
    <w:basedOn w:val="Fuentedeprrafopredeter"/>
    <w:link w:val="Encabezado"/>
    <w:uiPriority w:val="99"/>
    <w:rsid w:val="00F01717"/>
    <w:rPr>
      <w:rFonts w:ascii="Times New Roman" w:eastAsia="Times New Roman" w:hAnsi="Times New Roman" w:cs="Times New Roman"/>
      <w:sz w:val="24"/>
      <w:szCs w:val="24"/>
      <w:lang w:val="es-ES_tradnl" w:eastAsia="es-ES_tradnl"/>
    </w:rPr>
  </w:style>
  <w:style w:type="paragraph" w:styleId="Piedepgina">
    <w:name w:val="footer"/>
    <w:basedOn w:val="Normal"/>
    <w:link w:val="PiedepginaCar"/>
    <w:uiPriority w:val="99"/>
    <w:unhideWhenUsed/>
    <w:rsid w:val="00F01717"/>
    <w:pPr>
      <w:tabs>
        <w:tab w:val="center" w:pos="4252"/>
        <w:tab w:val="right" w:pos="8504"/>
      </w:tabs>
    </w:pPr>
  </w:style>
  <w:style w:type="character" w:customStyle="1" w:styleId="PiedepginaCar">
    <w:name w:val="Pie de página Car"/>
    <w:basedOn w:val="Fuentedeprrafopredeter"/>
    <w:link w:val="Piedepgina"/>
    <w:uiPriority w:val="99"/>
    <w:rsid w:val="00F01717"/>
    <w:rPr>
      <w:rFonts w:ascii="Times New Roman" w:eastAsia="Times New Roman" w:hAnsi="Times New Roman" w:cs="Times New Roman"/>
      <w:sz w:val="24"/>
      <w:szCs w:val="24"/>
      <w:lang w:val="es-ES_tradnl" w:eastAsia="es-ES_tradnl"/>
    </w:rPr>
  </w:style>
  <w:style w:type="table" w:styleId="Sombreadomedio2-nfasis5">
    <w:name w:val="Medium Shading 2 Accent 5"/>
    <w:basedOn w:val="Tablanormal"/>
    <w:uiPriority w:val="64"/>
    <w:rsid w:val="00314C2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medio2-nfasis3">
    <w:name w:val="Medium Shading 2 Accent 3"/>
    <w:basedOn w:val="Tablanormal"/>
    <w:uiPriority w:val="64"/>
    <w:rsid w:val="00314C2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medio2-nfasis1">
    <w:name w:val="Medium Shading 2 Accent 1"/>
    <w:basedOn w:val="Tablanormal"/>
    <w:uiPriority w:val="64"/>
    <w:rsid w:val="00314C2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staclara-nfasis6">
    <w:name w:val="Light List Accent 6"/>
    <w:basedOn w:val="Tablanormal"/>
    <w:uiPriority w:val="61"/>
    <w:rsid w:val="00142168"/>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Cuadrculamedia3-nfasis1">
    <w:name w:val="Medium Grid 3 Accent 1"/>
    <w:basedOn w:val="Tablanormal"/>
    <w:uiPriority w:val="69"/>
    <w:rsid w:val="001E181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paragraph" w:customStyle="1" w:styleId="Default">
    <w:name w:val="Default"/>
    <w:rsid w:val="004C75CD"/>
    <w:pPr>
      <w:autoSpaceDE w:val="0"/>
      <w:autoSpaceDN w:val="0"/>
      <w:adjustRightInd w:val="0"/>
      <w:spacing w:after="0" w:line="240" w:lineRule="auto"/>
    </w:pPr>
    <w:rPr>
      <w:rFonts w:ascii="Verdana" w:hAnsi="Verdana" w:cs="Verdana"/>
      <w:color w:val="000000"/>
      <w:sz w:val="24"/>
      <w:szCs w:val="24"/>
      <w:lang w:val="es-VE"/>
    </w:rPr>
  </w:style>
  <w:style w:type="paragraph" w:customStyle="1" w:styleId="Ttulo11">
    <w:name w:val="Título 11"/>
    <w:basedOn w:val="Normal"/>
    <w:next w:val="Normal"/>
    <w:uiPriority w:val="9"/>
    <w:qFormat/>
    <w:rsid w:val="005B2F5A"/>
    <w:pPr>
      <w:keepNext/>
      <w:keepLines/>
      <w:spacing w:before="480" w:line="276" w:lineRule="auto"/>
      <w:outlineLvl w:val="0"/>
    </w:pPr>
    <w:rPr>
      <w:rFonts w:ascii="Cambria" w:hAnsi="Cambria"/>
      <w:b/>
      <w:bCs/>
      <w:color w:val="365F91"/>
      <w:sz w:val="28"/>
      <w:szCs w:val="28"/>
      <w:lang w:val="es-VE" w:eastAsia="en-US"/>
    </w:rPr>
  </w:style>
  <w:style w:type="paragraph" w:customStyle="1" w:styleId="Ttulo21">
    <w:name w:val="Título 21"/>
    <w:basedOn w:val="Normal"/>
    <w:next w:val="Normal"/>
    <w:uiPriority w:val="9"/>
    <w:semiHidden/>
    <w:unhideWhenUsed/>
    <w:qFormat/>
    <w:rsid w:val="005B2F5A"/>
    <w:pPr>
      <w:keepNext/>
      <w:keepLines/>
      <w:spacing w:before="200" w:line="276" w:lineRule="auto"/>
      <w:outlineLvl w:val="1"/>
    </w:pPr>
    <w:rPr>
      <w:rFonts w:ascii="Cambria" w:hAnsi="Cambria"/>
      <w:b/>
      <w:bCs/>
      <w:color w:val="4F81BD"/>
      <w:sz w:val="26"/>
      <w:szCs w:val="26"/>
      <w:lang w:val="es-VE" w:eastAsia="en-US"/>
    </w:rPr>
  </w:style>
  <w:style w:type="paragraph" w:customStyle="1" w:styleId="Ttulo31">
    <w:name w:val="Título 31"/>
    <w:basedOn w:val="Normal"/>
    <w:next w:val="Normal"/>
    <w:uiPriority w:val="9"/>
    <w:unhideWhenUsed/>
    <w:qFormat/>
    <w:rsid w:val="005B2F5A"/>
    <w:pPr>
      <w:keepNext/>
      <w:keepLines/>
      <w:spacing w:before="200" w:line="276" w:lineRule="auto"/>
      <w:outlineLvl w:val="2"/>
    </w:pPr>
    <w:rPr>
      <w:rFonts w:ascii="Cambria" w:hAnsi="Cambria"/>
      <w:b/>
      <w:bCs/>
      <w:color w:val="4F81BD"/>
      <w:sz w:val="22"/>
      <w:szCs w:val="22"/>
      <w:lang w:val="es-VE" w:eastAsia="en-US"/>
    </w:rPr>
  </w:style>
  <w:style w:type="numbering" w:customStyle="1" w:styleId="Sinlista1">
    <w:name w:val="Sin lista1"/>
    <w:next w:val="Sinlista"/>
    <w:uiPriority w:val="99"/>
    <w:semiHidden/>
    <w:unhideWhenUsed/>
    <w:rsid w:val="005B2F5A"/>
  </w:style>
  <w:style w:type="character" w:styleId="Textoennegrita">
    <w:name w:val="Strong"/>
    <w:basedOn w:val="Fuentedeprrafopredeter"/>
    <w:uiPriority w:val="22"/>
    <w:qFormat/>
    <w:rsid w:val="005B2F5A"/>
    <w:rPr>
      <w:b/>
      <w:bCs/>
    </w:rPr>
  </w:style>
  <w:style w:type="character" w:customStyle="1" w:styleId="st">
    <w:name w:val="st"/>
    <w:basedOn w:val="Fuentedeprrafopredeter"/>
    <w:rsid w:val="005B2F5A"/>
  </w:style>
  <w:style w:type="character" w:styleId="nfasis">
    <w:name w:val="Emphasis"/>
    <w:basedOn w:val="Fuentedeprrafopredeter"/>
    <w:uiPriority w:val="20"/>
    <w:qFormat/>
    <w:rsid w:val="005B2F5A"/>
    <w:rPr>
      <w:i/>
      <w:iCs/>
    </w:rPr>
  </w:style>
  <w:style w:type="character" w:customStyle="1" w:styleId="Ttulo10">
    <w:name w:val="Título1"/>
    <w:basedOn w:val="Fuentedeprrafopredeter"/>
    <w:rsid w:val="005B2F5A"/>
  </w:style>
  <w:style w:type="character" w:customStyle="1" w:styleId="summary">
    <w:name w:val="summary"/>
    <w:basedOn w:val="Fuentedeprrafopredeter"/>
    <w:rsid w:val="005B2F5A"/>
  </w:style>
  <w:style w:type="paragraph" w:customStyle="1" w:styleId="Epgrafe1">
    <w:name w:val="Epígrafe1"/>
    <w:basedOn w:val="Normal"/>
    <w:rsid w:val="005B2F5A"/>
    <w:pPr>
      <w:spacing w:before="100" w:beforeAutospacing="1" w:after="100" w:afterAutospacing="1"/>
    </w:pPr>
    <w:rPr>
      <w:lang w:val="es-VE" w:eastAsia="es-VE"/>
    </w:rPr>
  </w:style>
  <w:style w:type="character" w:customStyle="1" w:styleId="author">
    <w:name w:val="author"/>
    <w:basedOn w:val="Fuentedeprrafopredeter"/>
    <w:rsid w:val="005B2F5A"/>
  </w:style>
  <w:style w:type="character" w:customStyle="1" w:styleId="apple-converted-space">
    <w:name w:val="apple-converted-space"/>
    <w:basedOn w:val="Fuentedeprrafopredeter"/>
    <w:rsid w:val="005B2F5A"/>
  </w:style>
  <w:style w:type="character" w:customStyle="1" w:styleId="fbsharesizesmall">
    <w:name w:val="fb_share_size_small"/>
    <w:basedOn w:val="Fuentedeprrafopredeter"/>
    <w:rsid w:val="005B2F5A"/>
  </w:style>
  <w:style w:type="character" w:customStyle="1" w:styleId="fbsharecount2">
    <w:name w:val="fb_share_count2"/>
    <w:basedOn w:val="Fuentedeprrafopredeter"/>
    <w:rsid w:val="005B2F5A"/>
  </w:style>
  <w:style w:type="character" w:customStyle="1" w:styleId="imgredes">
    <w:name w:val="imgredes"/>
    <w:basedOn w:val="Fuentedeprrafopredeter"/>
    <w:rsid w:val="005B2F5A"/>
  </w:style>
  <w:style w:type="character" w:customStyle="1" w:styleId="Ttulo1Car">
    <w:name w:val="Título 1 Car"/>
    <w:basedOn w:val="Fuentedeprrafopredeter"/>
    <w:link w:val="Ttulo1"/>
    <w:uiPriority w:val="9"/>
    <w:rsid w:val="005B2F5A"/>
    <w:rPr>
      <w:rFonts w:ascii="Cambria" w:eastAsia="Times New Roman" w:hAnsi="Cambria" w:cs="Times New Roman"/>
      <w:b/>
      <w:bCs/>
      <w:color w:val="365F91"/>
      <w:sz w:val="28"/>
      <w:szCs w:val="28"/>
    </w:rPr>
  </w:style>
  <w:style w:type="character" w:customStyle="1" w:styleId="Hipervnculo1">
    <w:name w:val="Hipervínculo1"/>
    <w:basedOn w:val="Fuentedeprrafopredeter"/>
    <w:uiPriority w:val="99"/>
    <w:unhideWhenUsed/>
    <w:rsid w:val="005B2F5A"/>
    <w:rPr>
      <w:color w:val="0000FF"/>
      <w:u w:val="single"/>
    </w:rPr>
  </w:style>
  <w:style w:type="character" w:customStyle="1" w:styleId="Ttulo2Car">
    <w:name w:val="Título 2 Car"/>
    <w:basedOn w:val="Fuentedeprrafopredeter"/>
    <w:link w:val="Ttulo2"/>
    <w:uiPriority w:val="9"/>
    <w:semiHidden/>
    <w:rsid w:val="005B2F5A"/>
    <w:rPr>
      <w:rFonts w:ascii="Cambria" w:eastAsia="Times New Roman" w:hAnsi="Cambria" w:cs="Times New Roman"/>
      <w:b/>
      <w:bCs/>
      <w:color w:val="4F81BD"/>
      <w:sz w:val="26"/>
      <w:szCs w:val="26"/>
    </w:rPr>
  </w:style>
  <w:style w:type="character" w:customStyle="1" w:styleId="ilad">
    <w:name w:val="il_ad"/>
    <w:basedOn w:val="Fuentedeprrafopredeter"/>
    <w:rsid w:val="005B2F5A"/>
  </w:style>
  <w:style w:type="character" w:customStyle="1" w:styleId="a">
    <w:name w:val="a"/>
    <w:basedOn w:val="Fuentedeprrafopredeter"/>
    <w:rsid w:val="005B2F5A"/>
  </w:style>
  <w:style w:type="character" w:customStyle="1" w:styleId="l6">
    <w:name w:val="l6"/>
    <w:basedOn w:val="Fuentedeprrafopredeter"/>
    <w:rsid w:val="005B2F5A"/>
  </w:style>
  <w:style w:type="character" w:customStyle="1" w:styleId="l7">
    <w:name w:val="l7"/>
    <w:basedOn w:val="Fuentedeprrafopredeter"/>
    <w:rsid w:val="005B2F5A"/>
  </w:style>
  <w:style w:type="character" w:customStyle="1" w:styleId="l9">
    <w:name w:val="l9"/>
    <w:basedOn w:val="Fuentedeprrafopredeter"/>
    <w:rsid w:val="005B2F5A"/>
  </w:style>
  <w:style w:type="character" w:customStyle="1" w:styleId="l8">
    <w:name w:val="l8"/>
    <w:basedOn w:val="Fuentedeprrafopredeter"/>
    <w:rsid w:val="005B2F5A"/>
  </w:style>
  <w:style w:type="paragraph" w:styleId="Textonotaalfinal">
    <w:name w:val="endnote text"/>
    <w:basedOn w:val="Normal"/>
    <w:link w:val="TextonotaalfinalCar"/>
    <w:uiPriority w:val="99"/>
    <w:semiHidden/>
    <w:unhideWhenUsed/>
    <w:rsid w:val="005B2F5A"/>
    <w:rPr>
      <w:rFonts w:ascii="Calibri" w:eastAsia="Calibri" w:hAnsi="Calibri"/>
      <w:sz w:val="20"/>
      <w:szCs w:val="20"/>
      <w:lang w:val="es-VE" w:eastAsia="en-US"/>
    </w:rPr>
  </w:style>
  <w:style w:type="character" w:customStyle="1" w:styleId="TextonotaalfinalCar">
    <w:name w:val="Texto nota al final Car"/>
    <w:basedOn w:val="Fuentedeprrafopredeter"/>
    <w:link w:val="Textonotaalfinal"/>
    <w:uiPriority w:val="99"/>
    <w:semiHidden/>
    <w:rsid w:val="005B2F5A"/>
    <w:rPr>
      <w:rFonts w:ascii="Calibri" w:eastAsia="Calibri" w:hAnsi="Calibri" w:cs="Times New Roman"/>
      <w:sz w:val="20"/>
      <w:szCs w:val="20"/>
      <w:lang w:val="es-VE"/>
    </w:rPr>
  </w:style>
  <w:style w:type="character" w:styleId="Refdenotaalfinal">
    <w:name w:val="endnote reference"/>
    <w:basedOn w:val="Fuentedeprrafopredeter"/>
    <w:uiPriority w:val="99"/>
    <w:semiHidden/>
    <w:unhideWhenUsed/>
    <w:rsid w:val="005B2F5A"/>
    <w:rPr>
      <w:vertAlign w:val="superscript"/>
    </w:rPr>
  </w:style>
  <w:style w:type="paragraph" w:customStyle="1" w:styleId="notatexto">
    <w:name w:val="nota_texto"/>
    <w:basedOn w:val="Normal"/>
    <w:rsid w:val="005B2F5A"/>
    <w:pPr>
      <w:spacing w:before="100" w:beforeAutospacing="1" w:after="100" w:afterAutospacing="1"/>
    </w:pPr>
    <w:rPr>
      <w:lang w:val="es-VE" w:eastAsia="es-VE"/>
    </w:rPr>
  </w:style>
  <w:style w:type="character" w:customStyle="1" w:styleId="Ttulo3Car">
    <w:name w:val="Título 3 Car"/>
    <w:basedOn w:val="Fuentedeprrafopredeter"/>
    <w:link w:val="Ttulo3"/>
    <w:uiPriority w:val="9"/>
    <w:rsid w:val="005B2F5A"/>
    <w:rPr>
      <w:rFonts w:ascii="Cambria" w:eastAsia="Times New Roman" w:hAnsi="Cambria" w:cs="Times New Roman"/>
      <w:b/>
      <w:bCs/>
      <w:color w:val="4F81BD"/>
    </w:rPr>
  </w:style>
  <w:style w:type="paragraph" w:customStyle="1" w:styleId="normal1">
    <w:name w:val="normal1"/>
    <w:basedOn w:val="Normal"/>
    <w:rsid w:val="005B2F5A"/>
    <w:pPr>
      <w:spacing w:before="100" w:beforeAutospacing="1" w:after="100" w:afterAutospacing="1"/>
    </w:pPr>
    <w:rPr>
      <w:lang w:val="es-VE" w:eastAsia="es-VE"/>
    </w:rPr>
  </w:style>
  <w:style w:type="character" w:customStyle="1" w:styleId="Ttulo1Car1">
    <w:name w:val="Título 1 Car1"/>
    <w:basedOn w:val="Fuentedeprrafopredeter"/>
    <w:uiPriority w:val="9"/>
    <w:rsid w:val="005B2F5A"/>
    <w:rPr>
      <w:rFonts w:asciiTheme="majorHAnsi" w:eastAsiaTheme="majorEastAsia" w:hAnsiTheme="majorHAnsi" w:cstheme="majorBidi"/>
      <w:b/>
      <w:bCs/>
      <w:color w:val="365F91" w:themeColor="accent1" w:themeShade="BF"/>
      <w:sz w:val="28"/>
      <w:szCs w:val="28"/>
      <w:lang w:val="es-ES_tradnl" w:eastAsia="es-ES_tradnl"/>
    </w:rPr>
  </w:style>
  <w:style w:type="character" w:styleId="Hipervnculo">
    <w:name w:val="Hyperlink"/>
    <w:basedOn w:val="Fuentedeprrafopredeter"/>
    <w:uiPriority w:val="99"/>
    <w:semiHidden/>
    <w:unhideWhenUsed/>
    <w:rsid w:val="005B2F5A"/>
    <w:rPr>
      <w:color w:val="0000FF" w:themeColor="hyperlink"/>
      <w:u w:val="single"/>
    </w:rPr>
  </w:style>
  <w:style w:type="character" w:customStyle="1" w:styleId="Ttulo2Car1">
    <w:name w:val="Título 2 Car1"/>
    <w:basedOn w:val="Fuentedeprrafopredeter"/>
    <w:uiPriority w:val="9"/>
    <w:semiHidden/>
    <w:rsid w:val="005B2F5A"/>
    <w:rPr>
      <w:rFonts w:asciiTheme="majorHAnsi" w:eastAsiaTheme="majorEastAsia" w:hAnsiTheme="majorHAnsi" w:cstheme="majorBidi"/>
      <w:b/>
      <w:bCs/>
      <w:color w:val="4F81BD" w:themeColor="accent1"/>
      <w:sz w:val="26"/>
      <w:szCs w:val="26"/>
      <w:lang w:val="es-ES_tradnl" w:eastAsia="es-ES_tradnl"/>
    </w:rPr>
  </w:style>
  <w:style w:type="character" w:customStyle="1" w:styleId="Ttulo3Car1">
    <w:name w:val="Título 3 Car1"/>
    <w:basedOn w:val="Fuentedeprrafopredeter"/>
    <w:uiPriority w:val="9"/>
    <w:semiHidden/>
    <w:rsid w:val="005B2F5A"/>
    <w:rPr>
      <w:rFonts w:asciiTheme="majorHAnsi" w:eastAsiaTheme="majorEastAsia" w:hAnsiTheme="majorHAnsi" w:cstheme="majorBidi"/>
      <w:b/>
      <w:bCs/>
      <w:color w:val="4F81BD" w:themeColor="accent1"/>
      <w:sz w:val="24"/>
      <w:szCs w:val="24"/>
      <w:lang w:val="es-ES_tradnl" w:eastAsia="es-ES_tradnl"/>
    </w:rPr>
  </w:style>
  <w:style w:type="paragraph" w:customStyle="1" w:styleId="Ttulogrficos">
    <w:name w:val="Título gráficos"/>
    <w:basedOn w:val="Normal"/>
    <w:link w:val="TtulogrficosCar"/>
    <w:qFormat/>
    <w:rsid w:val="003333F1"/>
    <w:pPr>
      <w:spacing w:before="240" w:after="240" w:line="360" w:lineRule="auto"/>
      <w:ind w:firstLine="567"/>
      <w:jc w:val="both"/>
    </w:pPr>
    <w:rPr>
      <w:rFonts w:ascii="Arial" w:eastAsia="Calibri" w:hAnsi="Arial" w:cs="Arial"/>
      <w:noProof/>
      <w:lang w:val="es-VE" w:eastAsia="es-VE"/>
    </w:rPr>
  </w:style>
  <w:style w:type="character" w:customStyle="1" w:styleId="TtulogrficosCar">
    <w:name w:val="Título gráficos Car"/>
    <w:link w:val="Ttulogrficos"/>
    <w:rsid w:val="003333F1"/>
    <w:rPr>
      <w:rFonts w:ascii="Arial" w:eastAsia="Calibri" w:hAnsi="Arial" w:cs="Arial"/>
      <w:noProof/>
      <w:sz w:val="24"/>
      <w:szCs w:val="24"/>
      <w:lang w:val="es-VE" w:eastAsia="es-VE"/>
    </w:rPr>
  </w:style>
  <w:style w:type="table" w:styleId="Sombreadomedio1-nfasis5">
    <w:name w:val="Medium Shading 1 Accent 5"/>
    <w:basedOn w:val="Tablanormal"/>
    <w:uiPriority w:val="63"/>
    <w:rsid w:val="00AB63CE"/>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Sombreadoclaro-nfasis5">
    <w:name w:val="Light Shading Accent 5"/>
    <w:basedOn w:val="Tablanormal"/>
    <w:uiPriority w:val="60"/>
    <w:rsid w:val="00C47561"/>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E432C"/>
    <w:pPr>
      <w:spacing w:after="0" w:line="240" w:lineRule="auto"/>
    </w:pPr>
    <w:rPr>
      <w:rFonts w:ascii="Times New Roman" w:eastAsia="Times New Roman" w:hAnsi="Times New Roman" w:cs="Times New Roman"/>
      <w:sz w:val="24"/>
      <w:szCs w:val="24"/>
      <w:lang w:val="es-ES_tradnl" w:eastAsia="es-ES_tradnl"/>
    </w:rPr>
  </w:style>
  <w:style w:type="paragraph" w:styleId="Ttulo1">
    <w:name w:val="heading 1"/>
    <w:basedOn w:val="Normal"/>
    <w:next w:val="Normal"/>
    <w:link w:val="Ttulo1Car"/>
    <w:uiPriority w:val="9"/>
    <w:qFormat/>
    <w:rsid w:val="005B2F5A"/>
    <w:pPr>
      <w:keepNext/>
      <w:keepLines/>
      <w:spacing w:before="480"/>
      <w:outlineLvl w:val="0"/>
    </w:pPr>
    <w:rPr>
      <w:rFonts w:ascii="Cambria" w:hAnsi="Cambria"/>
      <w:b/>
      <w:bCs/>
      <w:color w:val="365F91"/>
      <w:sz w:val="28"/>
      <w:szCs w:val="28"/>
      <w:lang w:val="es-ES" w:eastAsia="en-US"/>
    </w:rPr>
  </w:style>
  <w:style w:type="paragraph" w:styleId="Ttulo2">
    <w:name w:val="heading 2"/>
    <w:basedOn w:val="Normal"/>
    <w:next w:val="Normal"/>
    <w:link w:val="Ttulo2Car"/>
    <w:uiPriority w:val="9"/>
    <w:semiHidden/>
    <w:unhideWhenUsed/>
    <w:qFormat/>
    <w:rsid w:val="005B2F5A"/>
    <w:pPr>
      <w:keepNext/>
      <w:keepLines/>
      <w:spacing w:before="200"/>
      <w:outlineLvl w:val="1"/>
    </w:pPr>
    <w:rPr>
      <w:rFonts w:ascii="Cambria" w:hAnsi="Cambria"/>
      <w:b/>
      <w:bCs/>
      <w:color w:val="4F81BD"/>
      <w:sz w:val="26"/>
      <w:szCs w:val="26"/>
      <w:lang w:val="es-ES" w:eastAsia="en-US"/>
    </w:rPr>
  </w:style>
  <w:style w:type="paragraph" w:styleId="Ttulo3">
    <w:name w:val="heading 3"/>
    <w:basedOn w:val="Normal"/>
    <w:next w:val="Normal"/>
    <w:link w:val="Ttulo3Car"/>
    <w:uiPriority w:val="9"/>
    <w:semiHidden/>
    <w:unhideWhenUsed/>
    <w:qFormat/>
    <w:rsid w:val="005B2F5A"/>
    <w:pPr>
      <w:keepNext/>
      <w:keepLines/>
      <w:spacing w:before="200"/>
      <w:outlineLvl w:val="2"/>
    </w:pPr>
    <w:rPr>
      <w:rFonts w:ascii="Cambria" w:hAnsi="Cambria"/>
      <w:b/>
      <w:bCs/>
      <w:color w:val="4F81BD"/>
      <w:sz w:val="22"/>
      <w:szCs w:val="22"/>
      <w:lang w:val="es-E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semiHidden/>
    <w:rsid w:val="008E432C"/>
    <w:rPr>
      <w:sz w:val="20"/>
      <w:szCs w:val="20"/>
      <w:lang w:val="es-ES" w:eastAsia="es-ES"/>
    </w:rPr>
  </w:style>
  <w:style w:type="character" w:customStyle="1" w:styleId="TextonotapieCar">
    <w:name w:val="Texto nota pie Car"/>
    <w:basedOn w:val="Fuentedeprrafopredeter"/>
    <w:link w:val="Textonotapie"/>
    <w:uiPriority w:val="99"/>
    <w:semiHidden/>
    <w:rsid w:val="008E432C"/>
    <w:rPr>
      <w:rFonts w:ascii="Times New Roman" w:eastAsia="Times New Roman" w:hAnsi="Times New Roman" w:cs="Times New Roman"/>
      <w:sz w:val="20"/>
      <w:szCs w:val="20"/>
      <w:lang w:eastAsia="es-ES"/>
    </w:rPr>
  </w:style>
  <w:style w:type="character" w:styleId="Refdenotaalpie">
    <w:name w:val="footnote reference"/>
    <w:basedOn w:val="Fuentedeprrafopredeter"/>
    <w:uiPriority w:val="99"/>
    <w:semiHidden/>
    <w:rsid w:val="008E432C"/>
    <w:rPr>
      <w:rFonts w:cs="Times New Roman"/>
      <w:vertAlign w:val="superscript"/>
    </w:rPr>
  </w:style>
  <w:style w:type="paragraph" w:styleId="Textodeglobo">
    <w:name w:val="Balloon Text"/>
    <w:basedOn w:val="Normal"/>
    <w:link w:val="TextodegloboCar"/>
    <w:uiPriority w:val="99"/>
    <w:semiHidden/>
    <w:unhideWhenUsed/>
    <w:rsid w:val="008E432C"/>
    <w:rPr>
      <w:rFonts w:ascii="Tahoma" w:hAnsi="Tahoma" w:cs="Tahoma"/>
      <w:sz w:val="16"/>
      <w:szCs w:val="16"/>
    </w:rPr>
  </w:style>
  <w:style w:type="character" w:customStyle="1" w:styleId="TextodegloboCar">
    <w:name w:val="Texto de globo Car"/>
    <w:basedOn w:val="Fuentedeprrafopredeter"/>
    <w:link w:val="Textodeglobo"/>
    <w:uiPriority w:val="99"/>
    <w:semiHidden/>
    <w:rsid w:val="008E432C"/>
    <w:rPr>
      <w:rFonts w:ascii="Tahoma" w:eastAsia="Times New Roman" w:hAnsi="Tahoma" w:cs="Tahoma"/>
      <w:sz w:val="16"/>
      <w:szCs w:val="16"/>
      <w:lang w:val="es-ES_tradnl" w:eastAsia="es-ES_tradnl"/>
    </w:rPr>
  </w:style>
  <w:style w:type="paragraph" w:styleId="Prrafodelista">
    <w:name w:val="List Paragraph"/>
    <w:basedOn w:val="Normal"/>
    <w:uiPriority w:val="34"/>
    <w:qFormat/>
    <w:rsid w:val="009B0365"/>
    <w:pPr>
      <w:ind w:left="720"/>
      <w:contextualSpacing/>
    </w:pPr>
  </w:style>
  <w:style w:type="paragraph" w:styleId="Textoindependiente">
    <w:name w:val="Body Text"/>
    <w:basedOn w:val="Normal"/>
    <w:link w:val="TextoindependienteCar"/>
    <w:rsid w:val="00422BAB"/>
    <w:pPr>
      <w:jc w:val="both"/>
    </w:pPr>
    <w:rPr>
      <w:rFonts w:ascii="Arial" w:hAnsi="Arial"/>
      <w:szCs w:val="20"/>
      <w:lang w:val="pt-BR" w:eastAsia="pt-BR"/>
    </w:rPr>
  </w:style>
  <w:style w:type="character" w:customStyle="1" w:styleId="TextoindependienteCar">
    <w:name w:val="Texto independiente Car"/>
    <w:basedOn w:val="Fuentedeprrafopredeter"/>
    <w:link w:val="Textoindependiente"/>
    <w:rsid w:val="00422BAB"/>
    <w:rPr>
      <w:rFonts w:ascii="Arial" w:eastAsia="Times New Roman" w:hAnsi="Arial" w:cs="Times New Roman"/>
      <w:sz w:val="24"/>
      <w:szCs w:val="20"/>
      <w:lang w:val="pt-BR" w:eastAsia="pt-BR"/>
    </w:rPr>
  </w:style>
  <w:style w:type="paragraph" w:styleId="Epgrafe">
    <w:name w:val="caption"/>
    <w:basedOn w:val="Normal"/>
    <w:next w:val="Normal"/>
    <w:uiPriority w:val="35"/>
    <w:unhideWhenUsed/>
    <w:qFormat/>
    <w:rsid w:val="009B2C14"/>
    <w:pPr>
      <w:spacing w:after="200"/>
    </w:pPr>
    <w:rPr>
      <w:b/>
      <w:bCs/>
      <w:color w:val="4F81BD" w:themeColor="accent1"/>
      <w:sz w:val="18"/>
      <w:szCs w:val="18"/>
    </w:rPr>
  </w:style>
  <w:style w:type="paragraph" w:styleId="NormalWeb">
    <w:name w:val="Normal (Web)"/>
    <w:basedOn w:val="Normal"/>
    <w:uiPriority w:val="99"/>
    <w:unhideWhenUsed/>
    <w:rsid w:val="00300B5D"/>
    <w:pPr>
      <w:spacing w:before="100" w:beforeAutospacing="1" w:after="100" w:afterAutospacing="1"/>
    </w:pPr>
    <w:rPr>
      <w:lang w:val="es-ES" w:eastAsia="es-ES"/>
    </w:rPr>
  </w:style>
  <w:style w:type="paragraph" w:styleId="Encabezado">
    <w:name w:val="header"/>
    <w:basedOn w:val="Normal"/>
    <w:link w:val="EncabezadoCar"/>
    <w:uiPriority w:val="99"/>
    <w:unhideWhenUsed/>
    <w:rsid w:val="00F01717"/>
    <w:pPr>
      <w:tabs>
        <w:tab w:val="center" w:pos="4252"/>
        <w:tab w:val="right" w:pos="8504"/>
      </w:tabs>
    </w:pPr>
  </w:style>
  <w:style w:type="character" w:customStyle="1" w:styleId="EncabezadoCar">
    <w:name w:val="Encabezado Car"/>
    <w:basedOn w:val="Fuentedeprrafopredeter"/>
    <w:link w:val="Encabezado"/>
    <w:uiPriority w:val="99"/>
    <w:rsid w:val="00F01717"/>
    <w:rPr>
      <w:rFonts w:ascii="Times New Roman" w:eastAsia="Times New Roman" w:hAnsi="Times New Roman" w:cs="Times New Roman"/>
      <w:sz w:val="24"/>
      <w:szCs w:val="24"/>
      <w:lang w:val="es-ES_tradnl" w:eastAsia="es-ES_tradnl"/>
    </w:rPr>
  </w:style>
  <w:style w:type="paragraph" w:styleId="Piedepgina">
    <w:name w:val="footer"/>
    <w:basedOn w:val="Normal"/>
    <w:link w:val="PiedepginaCar"/>
    <w:uiPriority w:val="99"/>
    <w:unhideWhenUsed/>
    <w:rsid w:val="00F01717"/>
    <w:pPr>
      <w:tabs>
        <w:tab w:val="center" w:pos="4252"/>
        <w:tab w:val="right" w:pos="8504"/>
      </w:tabs>
    </w:pPr>
  </w:style>
  <w:style w:type="character" w:customStyle="1" w:styleId="PiedepginaCar">
    <w:name w:val="Pie de página Car"/>
    <w:basedOn w:val="Fuentedeprrafopredeter"/>
    <w:link w:val="Piedepgina"/>
    <w:uiPriority w:val="99"/>
    <w:rsid w:val="00F01717"/>
    <w:rPr>
      <w:rFonts w:ascii="Times New Roman" w:eastAsia="Times New Roman" w:hAnsi="Times New Roman" w:cs="Times New Roman"/>
      <w:sz w:val="24"/>
      <w:szCs w:val="24"/>
      <w:lang w:val="es-ES_tradnl" w:eastAsia="es-ES_tradnl"/>
    </w:rPr>
  </w:style>
  <w:style w:type="table" w:styleId="Sombreadomedio2-nfasis5">
    <w:name w:val="Medium Shading 2 Accent 5"/>
    <w:basedOn w:val="Tablanormal"/>
    <w:uiPriority w:val="64"/>
    <w:rsid w:val="00314C2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medio2-nfasis3">
    <w:name w:val="Medium Shading 2 Accent 3"/>
    <w:basedOn w:val="Tablanormal"/>
    <w:uiPriority w:val="64"/>
    <w:rsid w:val="00314C2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medio2-nfasis1">
    <w:name w:val="Medium Shading 2 Accent 1"/>
    <w:basedOn w:val="Tablanormal"/>
    <w:uiPriority w:val="64"/>
    <w:rsid w:val="00314C2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staclara-nfasis6">
    <w:name w:val="Light List Accent 6"/>
    <w:basedOn w:val="Tablanormal"/>
    <w:uiPriority w:val="61"/>
    <w:rsid w:val="00142168"/>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Cuadrculamedia3-nfasis1">
    <w:name w:val="Medium Grid 3 Accent 1"/>
    <w:basedOn w:val="Tablanormal"/>
    <w:uiPriority w:val="69"/>
    <w:rsid w:val="001E181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paragraph" w:customStyle="1" w:styleId="Default">
    <w:name w:val="Default"/>
    <w:rsid w:val="004C75CD"/>
    <w:pPr>
      <w:autoSpaceDE w:val="0"/>
      <w:autoSpaceDN w:val="0"/>
      <w:adjustRightInd w:val="0"/>
      <w:spacing w:after="0" w:line="240" w:lineRule="auto"/>
    </w:pPr>
    <w:rPr>
      <w:rFonts w:ascii="Verdana" w:hAnsi="Verdana" w:cs="Verdana"/>
      <w:color w:val="000000"/>
      <w:sz w:val="24"/>
      <w:szCs w:val="24"/>
      <w:lang w:val="es-VE"/>
    </w:rPr>
  </w:style>
  <w:style w:type="paragraph" w:customStyle="1" w:styleId="Ttulo11">
    <w:name w:val="Título 11"/>
    <w:basedOn w:val="Normal"/>
    <w:next w:val="Normal"/>
    <w:uiPriority w:val="9"/>
    <w:qFormat/>
    <w:rsid w:val="005B2F5A"/>
    <w:pPr>
      <w:keepNext/>
      <w:keepLines/>
      <w:spacing w:before="480" w:line="276" w:lineRule="auto"/>
      <w:outlineLvl w:val="0"/>
    </w:pPr>
    <w:rPr>
      <w:rFonts w:ascii="Cambria" w:hAnsi="Cambria"/>
      <w:b/>
      <w:bCs/>
      <w:color w:val="365F91"/>
      <w:sz w:val="28"/>
      <w:szCs w:val="28"/>
      <w:lang w:val="es-VE" w:eastAsia="en-US"/>
    </w:rPr>
  </w:style>
  <w:style w:type="paragraph" w:customStyle="1" w:styleId="Ttulo21">
    <w:name w:val="Título 21"/>
    <w:basedOn w:val="Normal"/>
    <w:next w:val="Normal"/>
    <w:uiPriority w:val="9"/>
    <w:semiHidden/>
    <w:unhideWhenUsed/>
    <w:qFormat/>
    <w:rsid w:val="005B2F5A"/>
    <w:pPr>
      <w:keepNext/>
      <w:keepLines/>
      <w:spacing w:before="200" w:line="276" w:lineRule="auto"/>
      <w:outlineLvl w:val="1"/>
    </w:pPr>
    <w:rPr>
      <w:rFonts w:ascii="Cambria" w:hAnsi="Cambria"/>
      <w:b/>
      <w:bCs/>
      <w:color w:val="4F81BD"/>
      <w:sz w:val="26"/>
      <w:szCs w:val="26"/>
      <w:lang w:val="es-VE" w:eastAsia="en-US"/>
    </w:rPr>
  </w:style>
  <w:style w:type="paragraph" w:customStyle="1" w:styleId="Ttulo31">
    <w:name w:val="Título 31"/>
    <w:basedOn w:val="Normal"/>
    <w:next w:val="Normal"/>
    <w:uiPriority w:val="9"/>
    <w:unhideWhenUsed/>
    <w:qFormat/>
    <w:rsid w:val="005B2F5A"/>
    <w:pPr>
      <w:keepNext/>
      <w:keepLines/>
      <w:spacing w:before="200" w:line="276" w:lineRule="auto"/>
      <w:outlineLvl w:val="2"/>
    </w:pPr>
    <w:rPr>
      <w:rFonts w:ascii="Cambria" w:hAnsi="Cambria"/>
      <w:b/>
      <w:bCs/>
      <w:color w:val="4F81BD"/>
      <w:sz w:val="22"/>
      <w:szCs w:val="22"/>
      <w:lang w:val="es-VE" w:eastAsia="en-US"/>
    </w:rPr>
  </w:style>
  <w:style w:type="numbering" w:customStyle="1" w:styleId="Sinlista1">
    <w:name w:val="Sin lista1"/>
    <w:next w:val="Sinlista"/>
    <w:uiPriority w:val="99"/>
    <w:semiHidden/>
    <w:unhideWhenUsed/>
    <w:rsid w:val="005B2F5A"/>
  </w:style>
  <w:style w:type="character" w:styleId="Textoennegrita">
    <w:name w:val="Strong"/>
    <w:basedOn w:val="Fuentedeprrafopredeter"/>
    <w:uiPriority w:val="22"/>
    <w:qFormat/>
    <w:rsid w:val="005B2F5A"/>
    <w:rPr>
      <w:b/>
      <w:bCs/>
    </w:rPr>
  </w:style>
  <w:style w:type="character" w:customStyle="1" w:styleId="st">
    <w:name w:val="st"/>
    <w:basedOn w:val="Fuentedeprrafopredeter"/>
    <w:rsid w:val="005B2F5A"/>
  </w:style>
  <w:style w:type="character" w:styleId="nfasis">
    <w:name w:val="Emphasis"/>
    <w:basedOn w:val="Fuentedeprrafopredeter"/>
    <w:uiPriority w:val="20"/>
    <w:qFormat/>
    <w:rsid w:val="005B2F5A"/>
    <w:rPr>
      <w:i/>
      <w:iCs/>
    </w:rPr>
  </w:style>
  <w:style w:type="character" w:customStyle="1" w:styleId="Ttulo10">
    <w:name w:val="Título1"/>
    <w:basedOn w:val="Fuentedeprrafopredeter"/>
    <w:rsid w:val="005B2F5A"/>
  </w:style>
  <w:style w:type="character" w:customStyle="1" w:styleId="summary">
    <w:name w:val="summary"/>
    <w:basedOn w:val="Fuentedeprrafopredeter"/>
    <w:rsid w:val="005B2F5A"/>
  </w:style>
  <w:style w:type="paragraph" w:customStyle="1" w:styleId="Epgrafe1">
    <w:name w:val="Epígrafe1"/>
    <w:basedOn w:val="Normal"/>
    <w:rsid w:val="005B2F5A"/>
    <w:pPr>
      <w:spacing w:before="100" w:beforeAutospacing="1" w:after="100" w:afterAutospacing="1"/>
    </w:pPr>
    <w:rPr>
      <w:lang w:val="es-VE" w:eastAsia="es-VE"/>
    </w:rPr>
  </w:style>
  <w:style w:type="character" w:customStyle="1" w:styleId="author">
    <w:name w:val="author"/>
    <w:basedOn w:val="Fuentedeprrafopredeter"/>
    <w:rsid w:val="005B2F5A"/>
  </w:style>
  <w:style w:type="character" w:customStyle="1" w:styleId="apple-converted-space">
    <w:name w:val="apple-converted-space"/>
    <w:basedOn w:val="Fuentedeprrafopredeter"/>
    <w:rsid w:val="005B2F5A"/>
  </w:style>
  <w:style w:type="character" w:customStyle="1" w:styleId="fbsharesizesmall">
    <w:name w:val="fb_share_size_small"/>
    <w:basedOn w:val="Fuentedeprrafopredeter"/>
    <w:rsid w:val="005B2F5A"/>
  </w:style>
  <w:style w:type="character" w:customStyle="1" w:styleId="fbsharecount2">
    <w:name w:val="fb_share_count2"/>
    <w:basedOn w:val="Fuentedeprrafopredeter"/>
    <w:rsid w:val="005B2F5A"/>
  </w:style>
  <w:style w:type="character" w:customStyle="1" w:styleId="imgredes">
    <w:name w:val="imgredes"/>
    <w:basedOn w:val="Fuentedeprrafopredeter"/>
    <w:rsid w:val="005B2F5A"/>
  </w:style>
  <w:style w:type="character" w:customStyle="1" w:styleId="Ttulo1Car">
    <w:name w:val="Título 1 Car"/>
    <w:basedOn w:val="Fuentedeprrafopredeter"/>
    <w:link w:val="Ttulo1"/>
    <w:uiPriority w:val="9"/>
    <w:rsid w:val="005B2F5A"/>
    <w:rPr>
      <w:rFonts w:ascii="Cambria" w:eastAsia="Times New Roman" w:hAnsi="Cambria" w:cs="Times New Roman"/>
      <w:b/>
      <w:bCs/>
      <w:color w:val="365F91"/>
      <w:sz w:val="28"/>
      <w:szCs w:val="28"/>
    </w:rPr>
  </w:style>
  <w:style w:type="character" w:customStyle="1" w:styleId="Hipervnculo1">
    <w:name w:val="Hipervínculo1"/>
    <w:basedOn w:val="Fuentedeprrafopredeter"/>
    <w:uiPriority w:val="99"/>
    <w:unhideWhenUsed/>
    <w:rsid w:val="005B2F5A"/>
    <w:rPr>
      <w:color w:val="0000FF"/>
      <w:u w:val="single"/>
    </w:rPr>
  </w:style>
  <w:style w:type="character" w:customStyle="1" w:styleId="Ttulo2Car">
    <w:name w:val="Título 2 Car"/>
    <w:basedOn w:val="Fuentedeprrafopredeter"/>
    <w:link w:val="Ttulo2"/>
    <w:uiPriority w:val="9"/>
    <w:semiHidden/>
    <w:rsid w:val="005B2F5A"/>
    <w:rPr>
      <w:rFonts w:ascii="Cambria" w:eastAsia="Times New Roman" w:hAnsi="Cambria" w:cs="Times New Roman"/>
      <w:b/>
      <w:bCs/>
      <w:color w:val="4F81BD"/>
      <w:sz w:val="26"/>
      <w:szCs w:val="26"/>
    </w:rPr>
  </w:style>
  <w:style w:type="character" w:customStyle="1" w:styleId="ilad">
    <w:name w:val="il_ad"/>
    <w:basedOn w:val="Fuentedeprrafopredeter"/>
    <w:rsid w:val="005B2F5A"/>
  </w:style>
  <w:style w:type="character" w:customStyle="1" w:styleId="a">
    <w:name w:val="a"/>
    <w:basedOn w:val="Fuentedeprrafopredeter"/>
    <w:rsid w:val="005B2F5A"/>
  </w:style>
  <w:style w:type="character" w:customStyle="1" w:styleId="l6">
    <w:name w:val="l6"/>
    <w:basedOn w:val="Fuentedeprrafopredeter"/>
    <w:rsid w:val="005B2F5A"/>
  </w:style>
  <w:style w:type="character" w:customStyle="1" w:styleId="l7">
    <w:name w:val="l7"/>
    <w:basedOn w:val="Fuentedeprrafopredeter"/>
    <w:rsid w:val="005B2F5A"/>
  </w:style>
  <w:style w:type="character" w:customStyle="1" w:styleId="l9">
    <w:name w:val="l9"/>
    <w:basedOn w:val="Fuentedeprrafopredeter"/>
    <w:rsid w:val="005B2F5A"/>
  </w:style>
  <w:style w:type="character" w:customStyle="1" w:styleId="l8">
    <w:name w:val="l8"/>
    <w:basedOn w:val="Fuentedeprrafopredeter"/>
    <w:rsid w:val="005B2F5A"/>
  </w:style>
  <w:style w:type="paragraph" w:styleId="Textonotaalfinal">
    <w:name w:val="endnote text"/>
    <w:basedOn w:val="Normal"/>
    <w:link w:val="TextonotaalfinalCar"/>
    <w:uiPriority w:val="99"/>
    <w:semiHidden/>
    <w:unhideWhenUsed/>
    <w:rsid w:val="005B2F5A"/>
    <w:rPr>
      <w:rFonts w:ascii="Calibri" w:eastAsia="Calibri" w:hAnsi="Calibri"/>
      <w:sz w:val="20"/>
      <w:szCs w:val="20"/>
      <w:lang w:val="es-VE" w:eastAsia="en-US"/>
    </w:rPr>
  </w:style>
  <w:style w:type="character" w:customStyle="1" w:styleId="TextonotaalfinalCar">
    <w:name w:val="Texto nota al final Car"/>
    <w:basedOn w:val="Fuentedeprrafopredeter"/>
    <w:link w:val="Textonotaalfinal"/>
    <w:uiPriority w:val="99"/>
    <w:semiHidden/>
    <w:rsid w:val="005B2F5A"/>
    <w:rPr>
      <w:rFonts w:ascii="Calibri" w:eastAsia="Calibri" w:hAnsi="Calibri" w:cs="Times New Roman"/>
      <w:sz w:val="20"/>
      <w:szCs w:val="20"/>
      <w:lang w:val="es-VE"/>
    </w:rPr>
  </w:style>
  <w:style w:type="character" w:styleId="Refdenotaalfinal">
    <w:name w:val="endnote reference"/>
    <w:basedOn w:val="Fuentedeprrafopredeter"/>
    <w:uiPriority w:val="99"/>
    <w:semiHidden/>
    <w:unhideWhenUsed/>
    <w:rsid w:val="005B2F5A"/>
    <w:rPr>
      <w:vertAlign w:val="superscript"/>
    </w:rPr>
  </w:style>
  <w:style w:type="paragraph" w:customStyle="1" w:styleId="notatexto">
    <w:name w:val="nota_texto"/>
    <w:basedOn w:val="Normal"/>
    <w:rsid w:val="005B2F5A"/>
    <w:pPr>
      <w:spacing w:before="100" w:beforeAutospacing="1" w:after="100" w:afterAutospacing="1"/>
    </w:pPr>
    <w:rPr>
      <w:lang w:val="es-VE" w:eastAsia="es-VE"/>
    </w:rPr>
  </w:style>
  <w:style w:type="character" w:customStyle="1" w:styleId="Ttulo3Car">
    <w:name w:val="Título 3 Car"/>
    <w:basedOn w:val="Fuentedeprrafopredeter"/>
    <w:link w:val="Ttulo3"/>
    <w:uiPriority w:val="9"/>
    <w:rsid w:val="005B2F5A"/>
    <w:rPr>
      <w:rFonts w:ascii="Cambria" w:eastAsia="Times New Roman" w:hAnsi="Cambria" w:cs="Times New Roman"/>
      <w:b/>
      <w:bCs/>
      <w:color w:val="4F81BD"/>
    </w:rPr>
  </w:style>
  <w:style w:type="paragraph" w:customStyle="1" w:styleId="normal1">
    <w:name w:val="normal1"/>
    <w:basedOn w:val="Normal"/>
    <w:rsid w:val="005B2F5A"/>
    <w:pPr>
      <w:spacing w:before="100" w:beforeAutospacing="1" w:after="100" w:afterAutospacing="1"/>
    </w:pPr>
    <w:rPr>
      <w:lang w:val="es-VE" w:eastAsia="es-VE"/>
    </w:rPr>
  </w:style>
  <w:style w:type="character" w:customStyle="1" w:styleId="Ttulo1Car1">
    <w:name w:val="Título 1 Car1"/>
    <w:basedOn w:val="Fuentedeprrafopredeter"/>
    <w:uiPriority w:val="9"/>
    <w:rsid w:val="005B2F5A"/>
    <w:rPr>
      <w:rFonts w:asciiTheme="majorHAnsi" w:eastAsiaTheme="majorEastAsia" w:hAnsiTheme="majorHAnsi" w:cstheme="majorBidi"/>
      <w:b/>
      <w:bCs/>
      <w:color w:val="365F91" w:themeColor="accent1" w:themeShade="BF"/>
      <w:sz w:val="28"/>
      <w:szCs w:val="28"/>
      <w:lang w:val="es-ES_tradnl" w:eastAsia="es-ES_tradnl"/>
    </w:rPr>
  </w:style>
  <w:style w:type="character" w:styleId="Hipervnculo">
    <w:name w:val="Hyperlink"/>
    <w:basedOn w:val="Fuentedeprrafopredeter"/>
    <w:uiPriority w:val="99"/>
    <w:semiHidden/>
    <w:unhideWhenUsed/>
    <w:rsid w:val="005B2F5A"/>
    <w:rPr>
      <w:color w:val="0000FF" w:themeColor="hyperlink"/>
      <w:u w:val="single"/>
    </w:rPr>
  </w:style>
  <w:style w:type="character" w:customStyle="1" w:styleId="Ttulo2Car1">
    <w:name w:val="Título 2 Car1"/>
    <w:basedOn w:val="Fuentedeprrafopredeter"/>
    <w:uiPriority w:val="9"/>
    <w:semiHidden/>
    <w:rsid w:val="005B2F5A"/>
    <w:rPr>
      <w:rFonts w:asciiTheme="majorHAnsi" w:eastAsiaTheme="majorEastAsia" w:hAnsiTheme="majorHAnsi" w:cstheme="majorBidi"/>
      <w:b/>
      <w:bCs/>
      <w:color w:val="4F81BD" w:themeColor="accent1"/>
      <w:sz w:val="26"/>
      <w:szCs w:val="26"/>
      <w:lang w:val="es-ES_tradnl" w:eastAsia="es-ES_tradnl"/>
    </w:rPr>
  </w:style>
  <w:style w:type="character" w:customStyle="1" w:styleId="Ttulo3Car1">
    <w:name w:val="Título 3 Car1"/>
    <w:basedOn w:val="Fuentedeprrafopredeter"/>
    <w:uiPriority w:val="9"/>
    <w:semiHidden/>
    <w:rsid w:val="005B2F5A"/>
    <w:rPr>
      <w:rFonts w:asciiTheme="majorHAnsi" w:eastAsiaTheme="majorEastAsia" w:hAnsiTheme="majorHAnsi" w:cstheme="majorBidi"/>
      <w:b/>
      <w:bCs/>
      <w:color w:val="4F81BD" w:themeColor="accent1"/>
      <w:sz w:val="24"/>
      <w:szCs w:val="24"/>
      <w:lang w:val="es-ES_tradnl" w:eastAsia="es-ES_tradnl"/>
    </w:rPr>
  </w:style>
  <w:style w:type="paragraph" w:customStyle="1" w:styleId="Ttulogrficos">
    <w:name w:val="Título gráficos"/>
    <w:basedOn w:val="Normal"/>
    <w:link w:val="TtulogrficosCar"/>
    <w:qFormat/>
    <w:rsid w:val="003333F1"/>
    <w:pPr>
      <w:spacing w:before="240" w:after="240" w:line="360" w:lineRule="auto"/>
      <w:ind w:firstLine="567"/>
      <w:jc w:val="both"/>
    </w:pPr>
    <w:rPr>
      <w:rFonts w:ascii="Arial" w:eastAsia="Calibri" w:hAnsi="Arial" w:cs="Arial"/>
      <w:noProof/>
      <w:lang w:val="es-VE" w:eastAsia="es-VE"/>
    </w:rPr>
  </w:style>
  <w:style w:type="character" w:customStyle="1" w:styleId="TtulogrficosCar">
    <w:name w:val="Título gráficos Car"/>
    <w:link w:val="Ttulogrficos"/>
    <w:rsid w:val="003333F1"/>
    <w:rPr>
      <w:rFonts w:ascii="Arial" w:eastAsia="Calibri" w:hAnsi="Arial" w:cs="Arial"/>
      <w:noProof/>
      <w:sz w:val="24"/>
      <w:szCs w:val="24"/>
      <w:lang w:val="es-VE" w:eastAsia="es-VE"/>
    </w:rPr>
  </w:style>
  <w:style w:type="table" w:styleId="Sombreadomedio1-nfasis5">
    <w:name w:val="Medium Shading 1 Accent 5"/>
    <w:basedOn w:val="Tablanormal"/>
    <w:uiPriority w:val="63"/>
    <w:rsid w:val="00AB63CE"/>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Sombreadoclaro-nfasis5">
    <w:name w:val="Light Shading Accent 5"/>
    <w:basedOn w:val="Tablanormal"/>
    <w:uiPriority w:val="60"/>
    <w:rsid w:val="00C47561"/>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s>
</file>

<file path=word/webSettings.xml><?xml version="1.0" encoding="utf-8"?>
<w:webSettings xmlns:r="http://schemas.openxmlformats.org/officeDocument/2006/relationships" xmlns:w="http://schemas.openxmlformats.org/wordprocessingml/2006/main">
  <w:divs>
    <w:div w:id="27611050">
      <w:bodyDiv w:val="1"/>
      <w:marLeft w:val="0"/>
      <w:marRight w:val="0"/>
      <w:marTop w:val="0"/>
      <w:marBottom w:val="0"/>
      <w:divBdr>
        <w:top w:val="none" w:sz="0" w:space="0" w:color="auto"/>
        <w:left w:val="none" w:sz="0" w:space="0" w:color="auto"/>
        <w:bottom w:val="none" w:sz="0" w:space="0" w:color="auto"/>
        <w:right w:val="none" w:sz="0" w:space="0" w:color="auto"/>
      </w:divBdr>
    </w:div>
    <w:div w:id="48504800">
      <w:bodyDiv w:val="1"/>
      <w:marLeft w:val="0"/>
      <w:marRight w:val="0"/>
      <w:marTop w:val="0"/>
      <w:marBottom w:val="0"/>
      <w:divBdr>
        <w:top w:val="none" w:sz="0" w:space="0" w:color="auto"/>
        <w:left w:val="none" w:sz="0" w:space="0" w:color="auto"/>
        <w:bottom w:val="none" w:sz="0" w:space="0" w:color="auto"/>
        <w:right w:val="none" w:sz="0" w:space="0" w:color="auto"/>
      </w:divBdr>
    </w:div>
    <w:div w:id="81993219">
      <w:bodyDiv w:val="1"/>
      <w:marLeft w:val="0"/>
      <w:marRight w:val="0"/>
      <w:marTop w:val="0"/>
      <w:marBottom w:val="0"/>
      <w:divBdr>
        <w:top w:val="none" w:sz="0" w:space="0" w:color="auto"/>
        <w:left w:val="none" w:sz="0" w:space="0" w:color="auto"/>
        <w:bottom w:val="none" w:sz="0" w:space="0" w:color="auto"/>
        <w:right w:val="none" w:sz="0" w:space="0" w:color="auto"/>
      </w:divBdr>
    </w:div>
    <w:div w:id="94330513">
      <w:bodyDiv w:val="1"/>
      <w:marLeft w:val="0"/>
      <w:marRight w:val="0"/>
      <w:marTop w:val="0"/>
      <w:marBottom w:val="0"/>
      <w:divBdr>
        <w:top w:val="none" w:sz="0" w:space="0" w:color="auto"/>
        <w:left w:val="none" w:sz="0" w:space="0" w:color="auto"/>
        <w:bottom w:val="none" w:sz="0" w:space="0" w:color="auto"/>
        <w:right w:val="none" w:sz="0" w:space="0" w:color="auto"/>
      </w:divBdr>
    </w:div>
    <w:div w:id="104814663">
      <w:bodyDiv w:val="1"/>
      <w:marLeft w:val="0"/>
      <w:marRight w:val="0"/>
      <w:marTop w:val="0"/>
      <w:marBottom w:val="0"/>
      <w:divBdr>
        <w:top w:val="none" w:sz="0" w:space="0" w:color="auto"/>
        <w:left w:val="none" w:sz="0" w:space="0" w:color="auto"/>
        <w:bottom w:val="none" w:sz="0" w:space="0" w:color="auto"/>
        <w:right w:val="none" w:sz="0" w:space="0" w:color="auto"/>
      </w:divBdr>
    </w:div>
    <w:div w:id="119807032">
      <w:bodyDiv w:val="1"/>
      <w:marLeft w:val="0"/>
      <w:marRight w:val="0"/>
      <w:marTop w:val="0"/>
      <w:marBottom w:val="0"/>
      <w:divBdr>
        <w:top w:val="none" w:sz="0" w:space="0" w:color="auto"/>
        <w:left w:val="none" w:sz="0" w:space="0" w:color="auto"/>
        <w:bottom w:val="none" w:sz="0" w:space="0" w:color="auto"/>
        <w:right w:val="none" w:sz="0" w:space="0" w:color="auto"/>
      </w:divBdr>
    </w:div>
    <w:div w:id="150174539">
      <w:bodyDiv w:val="1"/>
      <w:marLeft w:val="0"/>
      <w:marRight w:val="0"/>
      <w:marTop w:val="0"/>
      <w:marBottom w:val="0"/>
      <w:divBdr>
        <w:top w:val="none" w:sz="0" w:space="0" w:color="auto"/>
        <w:left w:val="none" w:sz="0" w:space="0" w:color="auto"/>
        <w:bottom w:val="none" w:sz="0" w:space="0" w:color="auto"/>
        <w:right w:val="none" w:sz="0" w:space="0" w:color="auto"/>
      </w:divBdr>
    </w:div>
    <w:div w:id="152453265">
      <w:bodyDiv w:val="1"/>
      <w:marLeft w:val="0"/>
      <w:marRight w:val="0"/>
      <w:marTop w:val="0"/>
      <w:marBottom w:val="0"/>
      <w:divBdr>
        <w:top w:val="none" w:sz="0" w:space="0" w:color="auto"/>
        <w:left w:val="none" w:sz="0" w:space="0" w:color="auto"/>
        <w:bottom w:val="none" w:sz="0" w:space="0" w:color="auto"/>
        <w:right w:val="none" w:sz="0" w:space="0" w:color="auto"/>
      </w:divBdr>
    </w:div>
    <w:div w:id="240412436">
      <w:bodyDiv w:val="1"/>
      <w:marLeft w:val="0"/>
      <w:marRight w:val="0"/>
      <w:marTop w:val="0"/>
      <w:marBottom w:val="0"/>
      <w:divBdr>
        <w:top w:val="none" w:sz="0" w:space="0" w:color="auto"/>
        <w:left w:val="none" w:sz="0" w:space="0" w:color="auto"/>
        <w:bottom w:val="none" w:sz="0" w:space="0" w:color="auto"/>
        <w:right w:val="none" w:sz="0" w:space="0" w:color="auto"/>
      </w:divBdr>
    </w:div>
    <w:div w:id="283736678">
      <w:bodyDiv w:val="1"/>
      <w:marLeft w:val="0"/>
      <w:marRight w:val="0"/>
      <w:marTop w:val="0"/>
      <w:marBottom w:val="0"/>
      <w:divBdr>
        <w:top w:val="none" w:sz="0" w:space="0" w:color="auto"/>
        <w:left w:val="none" w:sz="0" w:space="0" w:color="auto"/>
        <w:bottom w:val="none" w:sz="0" w:space="0" w:color="auto"/>
        <w:right w:val="none" w:sz="0" w:space="0" w:color="auto"/>
      </w:divBdr>
    </w:div>
    <w:div w:id="298654082">
      <w:bodyDiv w:val="1"/>
      <w:marLeft w:val="0"/>
      <w:marRight w:val="0"/>
      <w:marTop w:val="0"/>
      <w:marBottom w:val="0"/>
      <w:divBdr>
        <w:top w:val="none" w:sz="0" w:space="0" w:color="auto"/>
        <w:left w:val="none" w:sz="0" w:space="0" w:color="auto"/>
        <w:bottom w:val="none" w:sz="0" w:space="0" w:color="auto"/>
        <w:right w:val="none" w:sz="0" w:space="0" w:color="auto"/>
      </w:divBdr>
    </w:div>
    <w:div w:id="372118510">
      <w:bodyDiv w:val="1"/>
      <w:marLeft w:val="0"/>
      <w:marRight w:val="0"/>
      <w:marTop w:val="0"/>
      <w:marBottom w:val="0"/>
      <w:divBdr>
        <w:top w:val="none" w:sz="0" w:space="0" w:color="auto"/>
        <w:left w:val="none" w:sz="0" w:space="0" w:color="auto"/>
        <w:bottom w:val="none" w:sz="0" w:space="0" w:color="auto"/>
        <w:right w:val="none" w:sz="0" w:space="0" w:color="auto"/>
      </w:divBdr>
    </w:div>
    <w:div w:id="385958686">
      <w:bodyDiv w:val="1"/>
      <w:marLeft w:val="0"/>
      <w:marRight w:val="0"/>
      <w:marTop w:val="0"/>
      <w:marBottom w:val="0"/>
      <w:divBdr>
        <w:top w:val="none" w:sz="0" w:space="0" w:color="auto"/>
        <w:left w:val="none" w:sz="0" w:space="0" w:color="auto"/>
        <w:bottom w:val="none" w:sz="0" w:space="0" w:color="auto"/>
        <w:right w:val="none" w:sz="0" w:space="0" w:color="auto"/>
      </w:divBdr>
    </w:div>
    <w:div w:id="401559839">
      <w:bodyDiv w:val="1"/>
      <w:marLeft w:val="0"/>
      <w:marRight w:val="0"/>
      <w:marTop w:val="0"/>
      <w:marBottom w:val="0"/>
      <w:divBdr>
        <w:top w:val="none" w:sz="0" w:space="0" w:color="auto"/>
        <w:left w:val="none" w:sz="0" w:space="0" w:color="auto"/>
        <w:bottom w:val="none" w:sz="0" w:space="0" w:color="auto"/>
        <w:right w:val="none" w:sz="0" w:space="0" w:color="auto"/>
      </w:divBdr>
    </w:div>
    <w:div w:id="431098047">
      <w:bodyDiv w:val="1"/>
      <w:marLeft w:val="0"/>
      <w:marRight w:val="0"/>
      <w:marTop w:val="0"/>
      <w:marBottom w:val="0"/>
      <w:divBdr>
        <w:top w:val="none" w:sz="0" w:space="0" w:color="auto"/>
        <w:left w:val="none" w:sz="0" w:space="0" w:color="auto"/>
        <w:bottom w:val="none" w:sz="0" w:space="0" w:color="auto"/>
        <w:right w:val="none" w:sz="0" w:space="0" w:color="auto"/>
      </w:divBdr>
    </w:div>
    <w:div w:id="462770832">
      <w:bodyDiv w:val="1"/>
      <w:marLeft w:val="0"/>
      <w:marRight w:val="0"/>
      <w:marTop w:val="0"/>
      <w:marBottom w:val="0"/>
      <w:divBdr>
        <w:top w:val="none" w:sz="0" w:space="0" w:color="auto"/>
        <w:left w:val="none" w:sz="0" w:space="0" w:color="auto"/>
        <w:bottom w:val="none" w:sz="0" w:space="0" w:color="auto"/>
        <w:right w:val="none" w:sz="0" w:space="0" w:color="auto"/>
      </w:divBdr>
    </w:div>
    <w:div w:id="532117343">
      <w:bodyDiv w:val="1"/>
      <w:marLeft w:val="0"/>
      <w:marRight w:val="0"/>
      <w:marTop w:val="0"/>
      <w:marBottom w:val="0"/>
      <w:divBdr>
        <w:top w:val="none" w:sz="0" w:space="0" w:color="auto"/>
        <w:left w:val="none" w:sz="0" w:space="0" w:color="auto"/>
        <w:bottom w:val="none" w:sz="0" w:space="0" w:color="auto"/>
        <w:right w:val="none" w:sz="0" w:space="0" w:color="auto"/>
      </w:divBdr>
    </w:div>
    <w:div w:id="539822961">
      <w:bodyDiv w:val="1"/>
      <w:marLeft w:val="0"/>
      <w:marRight w:val="0"/>
      <w:marTop w:val="0"/>
      <w:marBottom w:val="0"/>
      <w:divBdr>
        <w:top w:val="none" w:sz="0" w:space="0" w:color="auto"/>
        <w:left w:val="none" w:sz="0" w:space="0" w:color="auto"/>
        <w:bottom w:val="none" w:sz="0" w:space="0" w:color="auto"/>
        <w:right w:val="none" w:sz="0" w:space="0" w:color="auto"/>
      </w:divBdr>
    </w:div>
    <w:div w:id="567962380">
      <w:bodyDiv w:val="1"/>
      <w:marLeft w:val="0"/>
      <w:marRight w:val="0"/>
      <w:marTop w:val="0"/>
      <w:marBottom w:val="0"/>
      <w:divBdr>
        <w:top w:val="none" w:sz="0" w:space="0" w:color="auto"/>
        <w:left w:val="none" w:sz="0" w:space="0" w:color="auto"/>
        <w:bottom w:val="none" w:sz="0" w:space="0" w:color="auto"/>
        <w:right w:val="none" w:sz="0" w:space="0" w:color="auto"/>
      </w:divBdr>
    </w:div>
    <w:div w:id="569658821">
      <w:bodyDiv w:val="1"/>
      <w:marLeft w:val="0"/>
      <w:marRight w:val="0"/>
      <w:marTop w:val="0"/>
      <w:marBottom w:val="0"/>
      <w:divBdr>
        <w:top w:val="none" w:sz="0" w:space="0" w:color="auto"/>
        <w:left w:val="none" w:sz="0" w:space="0" w:color="auto"/>
        <w:bottom w:val="none" w:sz="0" w:space="0" w:color="auto"/>
        <w:right w:val="none" w:sz="0" w:space="0" w:color="auto"/>
      </w:divBdr>
    </w:div>
    <w:div w:id="583493131">
      <w:bodyDiv w:val="1"/>
      <w:marLeft w:val="0"/>
      <w:marRight w:val="0"/>
      <w:marTop w:val="0"/>
      <w:marBottom w:val="0"/>
      <w:divBdr>
        <w:top w:val="none" w:sz="0" w:space="0" w:color="auto"/>
        <w:left w:val="none" w:sz="0" w:space="0" w:color="auto"/>
        <w:bottom w:val="none" w:sz="0" w:space="0" w:color="auto"/>
        <w:right w:val="none" w:sz="0" w:space="0" w:color="auto"/>
      </w:divBdr>
    </w:div>
    <w:div w:id="588657758">
      <w:bodyDiv w:val="1"/>
      <w:marLeft w:val="0"/>
      <w:marRight w:val="0"/>
      <w:marTop w:val="0"/>
      <w:marBottom w:val="0"/>
      <w:divBdr>
        <w:top w:val="none" w:sz="0" w:space="0" w:color="auto"/>
        <w:left w:val="none" w:sz="0" w:space="0" w:color="auto"/>
        <w:bottom w:val="none" w:sz="0" w:space="0" w:color="auto"/>
        <w:right w:val="none" w:sz="0" w:space="0" w:color="auto"/>
      </w:divBdr>
    </w:div>
    <w:div w:id="620304074">
      <w:bodyDiv w:val="1"/>
      <w:marLeft w:val="0"/>
      <w:marRight w:val="0"/>
      <w:marTop w:val="0"/>
      <w:marBottom w:val="0"/>
      <w:divBdr>
        <w:top w:val="none" w:sz="0" w:space="0" w:color="auto"/>
        <w:left w:val="none" w:sz="0" w:space="0" w:color="auto"/>
        <w:bottom w:val="none" w:sz="0" w:space="0" w:color="auto"/>
        <w:right w:val="none" w:sz="0" w:space="0" w:color="auto"/>
      </w:divBdr>
    </w:div>
    <w:div w:id="623925820">
      <w:bodyDiv w:val="1"/>
      <w:marLeft w:val="0"/>
      <w:marRight w:val="0"/>
      <w:marTop w:val="0"/>
      <w:marBottom w:val="0"/>
      <w:divBdr>
        <w:top w:val="none" w:sz="0" w:space="0" w:color="auto"/>
        <w:left w:val="none" w:sz="0" w:space="0" w:color="auto"/>
        <w:bottom w:val="none" w:sz="0" w:space="0" w:color="auto"/>
        <w:right w:val="none" w:sz="0" w:space="0" w:color="auto"/>
      </w:divBdr>
    </w:div>
    <w:div w:id="659164279">
      <w:bodyDiv w:val="1"/>
      <w:marLeft w:val="0"/>
      <w:marRight w:val="0"/>
      <w:marTop w:val="0"/>
      <w:marBottom w:val="0"/>
      <w:divBdr>
        <w:top w:val="none" w:sz="0" w:space="0" w:color="auto"/>
        <w:left w:val="none" w:sz="0" w:space="0" w:color="auto"/>
        <w:bottom w:val="none" w:sz="0" w:space="0" w:color="auto"/>
        <w:right w:val="none" w:sz="0" w:space="0" w:color="auto"/>
      </w:divBdr>
    </w:div>
    <w:div w:id="696582172">
      <w:bodyDiv w:val="1"/>
      <w:marLeft w:val="0"/>
      <w:marRight w:val="0"/>
      <w:marTop w:val="0"/>
      <w:marBottom w:val="0"/>
      <w:divBdr>
        <w:top w:val="none" w:sz="0" w:space="0" w:color="auto"/>
        <w:left w:val="none" w:sz="0" w:space="0" w:color="auto"/>
        <w:bottom w:val="none" w:sz="0" w:space="0" w:color="auto"/>
        <w:right w:val="none" w:sz="0" w:space="0" w:color="auto"/>
      </w:divBdr>
    </w:div>
    <w:div w:id="702483082">
      <w:bodyDiv w:val="1"/>
      <w:marLeft w:val="0"/>
      <w:marRight w:val="0"/>
      <w:marTop w:val="0"/>
      <w:marBottom w:val="0"/>
      <w:divBdr>
        <w:top w:val="none" w:sz="0" w:space="0" w:color="auto"/>
        <w:left w:val="none" w:sz="0" w:space="0" w:color="auto"/>
        <w:bottom w:val="none" w:sz="0" w:space="0" w:color="auto"/>
        <w:right w:val="none" w:sz="0" w:space="0" w:color="auto"/>
      </w:divBdr>
    </w:div>
    <w:div w:id="706414471">
      <w:bodyDiv w:val="1"/>
      <w:marLeft w:val="0"/>
      <w:marRight w:val="0"/>
      <w:marTop w:val="0"/>
      <w:marBottom w:val="0"/>
      <w:divBdr>
        <w:top w:val="none" w:sz="0" w:space="0" w:color="auto"/>
        <w:left w:val="none" w:sz="0" w:space="0" w:color="auto"/>
        <w:bottom w:val="none" w:sz="0" w:space="0" w:color="auto"/>
        <w:right w:val="none" w:sz="0" w:space="0" w:color="auto"/>
      </w:divBdr>
    </w:div>
    <w:div w:id="774058415">
      <w:bodyDiv w:val="1"/>
      <w:marLeft w:val="0"/>
      <w:marRight w:val="0"/>
      <w:marTop w:val="0"/>
      <w:marBottom w:val="0"/>
      <w:divBdr>
        <w:top w:val="none" w:sz="0" w:space="0" w:color="auto"/>
        <w:left w:val="none" w:sz="0" w:space="0" w:color="auto"/>
        <w:bottom w:val="none" w:sz="0" w:space="0" w:color="auto"/>
        <w:right w:val="none" w:sz="0" w:space="0" w:color="auto"/>
      </w:divBdr>
    </w:div>
    <w:div w:id="889001966">
      <w:bodyDiv w:val="1"/>
      <w:marLeft w:val="0"/>
      <w:marRight w:val="0"/>
      <w:marTop w:val="0"/>
      <w:marBottom w:val="0"/>
      <w:divBdr>
        <w:top w:val="none" w:sz="0" w:space="0" w:color="auto"/>
        <w:left w:val="none" w:sz="0" w:space="0" w:color="auto"/>
        <w:bottom w:val="none" w:sz="0" w:space="0" w:color="auto"/>
        <w:right w:val="none" w:sz="0" w:space="0" w:color="auto"/>
      </w:divBdr>
    </w:div>
    <w:div w:id="975984909">
      <w:bodyDiv w:val="1"/>
      <w:marLeft w:val="0"/>
      <w:marRight w:val="0"/>
      <w:marTop w:val="0"/>
      <w:marBottom w:val="0"/>
      <w:divBdr>
        <w:top w:val="none" w:sz="0" w:space="0" w:color="auto"/>
        <w:left w:val="none" w:sz="0" w:space="0" w:color="auto"/>
        <w:bottom w:val="none" w:sz="0" w:space="0" w:color="auto"/>
        <w:right w:val="none" w:sz="0" w:space="0" w:color="auto"/>
      </w:divBdr>
    </w:div>
    <w:div w:id="1009021267">
      <w:bodyDiv w:val="1"/>
      <w:marLeft w:val="0"/>
      <w:marRight w:val="0"/>
      <w:marTop w:val="0"/>
      <w:marBottom w:val="0"/>
      <w:divBdr>
        <w:top w:val="none" w:sz="0" w:space="0" w:color="auto"/>
        <w:left w:val="none" w:sz="0" w:space="0" w:color="auto"/>
        <w:bottom w:val="none" w:sz="0" w:space="0" w:color="auto"/>
        <w:right w:val="none" w:sz="0" w:space="0" w:color="auto"/>
      </w:divBdr>
    </w:div>
    <w:div w:id="1093665166">
      <w:bodyDiv w:val="1"/>
      <w:marLeft w:val="0"/>
      <w:marRight w:val="0"/>
      <w:marTop w:val="0"/>
      <w:marBottom w:val="0"/>
      <w:divBdr>
        <w:top w:val="none" w:sz="0" w:space="0" w:color="auto"/>
        <w:left w:val="none" w:sz="0" w:space="0" w:color="auto"/>
        <w:bottom w:val="none" w:sz="0" w:space="0" w:color="auto"/>
        <w:right w:val="none" w:sz="0" w:space="0" w:color="auto"/>
      </w:divBdr>
    </w:div>
    <w:div w:id="1105812257">
      <w:bodyDiv w:val="1"/>
      <w:marLeft w:val="0"/>
      <w:marRight w:val="0"/>
      <w:marTop w:val="0"/>
      <w:marBottom w:val="0"/>
      <w:divBdr>
        <w:top w:val="none" w:sz="0" w:space="0" w:color="auto"/>
        <w:left w:val="none" w:sz="0" w:space="0" w:color="auto"/>
        <w:bottom w:val="none" w:sz="0" w:space="0" w:color="auto"/>
        <w:right w:val="none" w:sz="0" w:space="0" w:color="auto"/>
      </w:divBdr>
    </w:div>
    <w:div w:id="1108349069">
      <w:bodyDiv w:val="1"/>
      <w:marLeft w:val="0"/>
      <w:marRight w:val="0"/>
      <w:marTop w:val="0"/>
      <w:marBottom w:val="0"/>
      <w:divBdr>
        <w:top w:val="none" w:sz="0" w:space="0" w:color="auto"/>
        <w:left w:val="none" w:sz="0" w:space="0" w:color="auto"/>
        <w:bottom w:val="none" w:sz="0" w:space="0" w:color="auto"/>
        <w:right w:val="none" w:sz="0" w:space="0" w:color="auto"/>
      </w:divBdr>
    </w:div>
    <w:div w:id="1150366480">
      <w:bodyDiv w:val="1"/>
      <w:marLeft w:val="0"/>
      <w:marRight w:val="0"/>
      <w:marTop w:val="0"/>
      <w:marBottom w:val="0"/>
      <w:divBdr>
        <w:top w:val="none" w:sz="0" w:space="0" w:color="auto"/>
        <w:left w:val="none" w:sz="0" w:space="0" w:color="auto"/>
        <w:bottom w:val="none" w:sz="0" w:space="0" w:color="auto"/>
        <w:right w:val="none" w:sz="0" w:space="0" w:color="auto"/>
      </w:divBdr>
    </w:div>
    <w:div w:id="1185947483">
      <w:bodyDiv w:val="1"/>
      <w:marLeft w:val="0"/>
      <w:marRight w:val="0"/>
      <w:marTop w:val="0"/>
      <w:marBottom w:val="0"/>
      <w:divBdr>
        <w:top w:val="none" w:sz="0" w:space="0" w:color="auto"/>
        <w:left w:val="none" w:sz="0" w:space="0" w:color="auto"/>
        <w:bottom w:val="none" w:sz="0" w:space="0" w:color="auto"/>
        <w:right w:val="none" w:sz="0" w:space="0" w:color="auto"/>
      </w:divBdr>
    </w:div>
    <w:div w:id="1225991859">
      <w:bodyDiv w:val="1"/>
      <w:marLeft w:val="0"/>
      <w:marRight w:val="0"/>
      <w:marTop w:val="0"/>
      <w:marBottom w:val="0"/>
      <w:divBdr>
        <w:top w:val="none" w:sz="0" w:space="0" w:color="auto"/>
        <w:left w:val="none" w:sz="0" w:space="0" w:color="auto"/>
        <w:bottom w:val="none" w:sz="0" w:space="0" w:color="auto"/>
        <w:right w:val="none" w:sz="0" w:space="0" w:color="auto"/>
      </w:divBdr>
    </w:div>
    <w:div w:id="1270695653">
      <w:bodyDiv w:val="1"/>
      <w:marLeft w:val="0"/>
      <w:marRight w:val="0"/>
      <w:marTop w:val="0"/>
      <w:marBottom w:val="0"/>
      <w:divBdr>
        <w:top w:val="none" w:sz="0" w:space="0" w:color="auto"/>
        <w:left w:val="none" w:sz="0" w:space="0" w:color="auto"/>
        <w:bottom w:val="none" w:sz="0" w:space="0" w:color="auto"/>
        <w:right w:val="none" w:sz="0" w:space="0" w:color="auto"/>
      </w:divBdr>
    </w:div>
    <w:div w:id="1280987581">
      <w:bodyDiv w:val="1"/>
      <w:marLeft w:val="0"/>
      <w:marRight w:val="0"/>
      <w:marTop w:val="0"/>
      <w:marBottom w:val="0"/>
      <w:divBdr>
        <w:top w:val="none" w:sz="0" w:space="0" w:color="auto"/>
        <w:left w:val="none" w:sz="0" w:space="0" w:color="auto"/>
        <w:bottom w:val="none" w:sz="0" w:space="0" w:color="auto"/>
        <w:right w:val="none" w:sz="0" w:space="0" w:color="auto"/>
      </w:divBdr>
    </w:div>
    <w:div w:id="1328635918">
      <w:bodyDiv w:val="1"/>
      <w:marLeft w:val="0"/>
      <w:marRight w:val="0"/>
      <w:marTop w:val="0"/>
      <w:marBottom w:val="0"/>
      <w:divBdr>
        <w:top w:val="none" w:sz="0" w:space="0" w:color="auto"/>
        <w:left w:val="none" w:sz="0" w:space="0" w:color="auto"/>
        <w:bottom w:val="none" w:sz="0" w:space="0" w:color="auto"/>
        <w:right w:val="none" w:sz="0" w:space="0" w:color="auto"/>
      </w:divBdr>
    </w:div>
    <w:div w:id="1338659052">
      <w:bodyDiv w:val="1"/>
      <w:marLeft w:val="0"/>
      <w:marRight w:val="0"/>
      <w:marTop w:val="0"/>
      <w:marBottom w:val="0"/>
      <w:divBdr>
        <w:top w:val="none" w:sz="0" w:space="0" w:color="auto"/>
        <w:left w:val="none" w:sz="0" w:space="0" w:color="auto"/>
        <w:bottom w:val="none" w:sz="0" w:space="0" w:color="auto"/>
        <w:right w:val="none" w:sz="0" w:space="0" w:color="auto"/>
      </w:divBdr>
    </w:div>
    <w:div w:id="1373723129">
      <w:bodyDiv w:val="1"/>
      <w:marLeft w:val="0"/>
      <w:marRight w:val="0"/>
      <w:marTop w:val="0"/>
      <w:marBottom w:val="0"/>
      <w:divBdr>
        <w:top w:val="none" w:sz="0" w:space="0" w:color="auto"/>
        <w:left w:val="none" w:sz="0" w:space="0" w:color="auto"/>
        <w:bottom w:val="none" w:sz="0" w:space="0" w:color="auto"/>
        <w:right w:val="none" w:sz="0" w:space="0" w:color="auto"/>
      </w:divBdr>
    </w:div>
    <w:div w:id="1396272535">
      <w:bodyDiv w:val="1"/>
      <w:marLeft w:val="0"/>
      <w:marRight w:val="0"/>
      <w:marTop w:val="0"/>
      <w:marBottom w:val="0"/>
      <w:divBdr>
        <w:top w:val="none" w:sz="0" w:space="0" w:color="auto"/>
        <w:left w:val="none" w:sz="0" w:space="0" w:color="auto"/>
        <w:bottom w:val="none" w:sz="0" w:space="0" w:color="auto"/>
        <w:right w:val="none" w:sz="0" w:space="0" w:color="auto"/>
      </w:divBdr>
    </w:div>
    <w:div w:id="1455174392">
      <w:bodyDiv w:val="1"/>
      <w:marLeft w:val="0"/>
      <w:marRight w:val="0"/>
      <w:marTop w:val="0"/>
      <w:marBottom w:val="0"/>
      <w:divBdr>
        <w:top w:val="none" w:sz="0" w:space="0" w:color="auto"/>
        <w:left w:val="none" w:sz="0" w:space="0" w:color="auto"/>
        <w:bottom w:val="none" w:sz="0" w:space="0" w:color="auto"/>
        <w:right w:val="none" w:sz="0" w:space="0" w:color="auto"/>
      </w:divBdr>
    </w:div>
    <w:div w:id="1455369699">
      <w:bodyDiv w:val="1"/>
      <w:marLeft w:val="0"/>
      <w:marRight w:val="0"/>
      <w:marTop w:val="0"/>
      <w:marBottom w:val="0"/>
      <w:divBdr>
        <w:top w:val="none" w:sz="0" w:space="0" w:color="auto"/>
        <w:left w:val="none" w:sz="0" w:space="0" w:color="auto"/>
        <w:bottom w:val="none" w:sz="0" w:space="0" w:color="auto"/>
        <w:right w:val="none" w:sz="0" w:space="0" w:color="auto"/>
      </w:divBdr>
    </w:div>
    <w:div w:id="1477213776">
      <w:bodyDiv w:val="1"/>
      <w:marLeft w:val="0"/>
      <w:marRight w:val="0"/>
      <w:marTop w:val="0"/>
      <w:marBottom w:val="0"/>
      <w:divBdr>
        <w:top w:val="none" w:sz="0" w:space="0" w:color="auto"/>
        <w:left w:val="none" w:sz="0" w:space="0" w:color="auto"/>
        <w:bottom w:val="none" w:sz="0" w:space="0" w:color="auto"/>
        <w:right w:val="none" w:sz="0" w:space="0" w:color="auto"/>
      </w:divBdr>
    </w:div>
    <w:div w:id="1485007537">
      <w:bodyDiv w:val="1"/>
      <w:marLeft w:val="0"/>
      <w:marRight w:val="0"/>
      <w:marTop w:val="0"/>
      <w:marBottom w:val="0"/>
      <w:divBdr>
        <w:top w:val="none" w:sz="0" w:space="0" w:color="auto"/>
        <w:left w:val="none" w:sz="0" w:space="0" w:color="auto"/>
        <w:bottom w:val="none" w:sz="0" w:space="0" w:color="auto"/>
        <w:right w:val="none" w:sz="0" w:space="0" w:color="auto"/>
      </w:divBdr>
    </w:div>
    <w:div w:id="1548029154">
      <w:bodyDiv w:val="1"/>
      <w:marLeft w:val="0"/>
      <w:marRight w:val="0"/>
      <w:marTop w:val="0"/>
      <w:marBottom w:val="0"/>
      <w:divBdr>
        <w:top w:val="none" w:sz="0" w:space="0" w:color="auto"/>
        <w:left w:val="none" w:sz="0" w:space="0" w:color="auto"/>
        <w:bottom w:val="none" w:sz="0" w:space="0" w:color="auto"/>
        <w:right w:val="none" w:sz="0" w:space="0" w:color="auto"/>
      </w:divBdr>
    </w:div>
    <w:div w:id="1550649294">
      <w:bodyDiv w:val="1"/>
      <w:marLeft w:val="0"/>
      <w:marRight w:val="0"/>
      <w:marTop w:val="0"/>
      <w:marBottom w:val="0"/>
      <w:divBdr>
        <w:top w:val="none" w:sz="0" w:space="0" w:color="auto"/>
        <w:left w:val="none" w:sz="0" w:space="0" w:color="auto"/>
        <w:bottom w:val="none" w:sz="0" w:space="0" w:color="auto"/>
        <w:right w:val="none" w:sz="0" w:space="0" w:color="auto"/>
      </w:divBdr>
    </w:div>
    <w:div w:id="1558662947">
      <w:bodyDiv w:val="1"/>
      <w:marLeft w:val="0"/>
      <w:marRight w:val="0"/>
      <w:marTop w:val="0"/>
      <w:marBottom w:val="0"/>
      <w:divBdr>
        <w:top w:val="none" w:sz="0" w:space="0" w:color="auto"/>
        <w:left w:val="none" w:sz="0" w:space="0" w:color="auto"/>
        <w:bottom w:val="none" w:sz="0" w:space="0" w:color="auto"/>
        <w:right w:val="none" w:sz="0" w:space="0" w:color="auto"/>
      </w:divBdr>
    </w:div>
    <w:div w:id="1560902130">
      <w:bodyDiv w:val="1"/>
      <w:marLeft w:val="0"/>
      <w:marRight w:val="0"/>
      <w:marTop w:val="0"/>
      <w:marBottom w:val="0"/>
      <w:divBdr>
        <w:top w:val="none" w:sz="0" w:space="0" w:color="auto"/>
        <w:left w:val="none" w:sz="0" w:space="0" w:color="auto"/>
        <w:bottom w:val="none" w:sz="0" w:space="0" w:color="auto"/>
        <w:right w:val="none" w:sz="0" w:space="0" w:color="auto"/>
      </w:divBdr>
    </w:div>
    <w:div w:id="1573737681">
      <w:bodyDiv w:val="1"/>
      <w:marLeft w:val="0"/>
      <w:marRight w:val="0"/>
      <w:marTop w:val="0"/>
      <w:marBottom w:val="0"/>
      <w:divBdr>
        <w:top w:val="none" w:sz="0" w:space="0" w:color="auto"/>
        <w:left w:val="none" w:sz="0" w:space="0" w:color="auto"/>
        <w:bottom w:val="none" w:sz="0" w:space="0" w:color="auto"/>
        <w:right w:val="none" w:sz="0" w:space="0" w:color="auto"/>
      </w:divBdr>
    </w:div>
    <w:div w:id="1581862431">
      <w:bodyDiv w:val="1"/>
      <w:marLeft w:val="0"/>
      <w:marRight w:val="0"/>
      <w:marTop w:val="0"/>
      <w:marBottom w:val="0"/>
      <w:divBdr>
        <w:top w:val="none" w:sz="0" w:space="0" w:color="auto"/>
        <w:left w:val="none" w:sz="0" w:space="0" w:color="auto"/>
        <w:bottom w:val="none" w:sz="0" w:space="0" w:color="auto"/>
        <w:right w:val="none" w:sz="0" w:space="0" w:color="auto"/>
      </w:divBdr>
    </w:div>
    <w:div w:id="1589734846">
      <w:bodyDiv w:val="1"/>
      <w:marLeft w:val="0"/>
      <w:marRight w:val="0"/>
      <w:marTop w:val="0"/>
      <w:marBottom w:val="0"/>
      <w:divBdr>
        <w:top w:val="none" w:sz="0" w:space="0" w:color="auto"/>
        <w:left w:val="none" w:sz="0" w:space="0" w:color="auto"/>
        <w:bottom w:val="none" w:sz="0" w:space="0" w:color="auto"/>
        <w:right w:val="none" w:sz="0" w:space="0" w:color="auto"/>
      </w:divBdr>
    </w:div>
    <w:div w:id="1620991170">
      <w:bodyDiv w:val="1"/>
      <w:marLeft w:val="0"/>
      <w:marRight w:val="0"/>
      <w:marTop w:val="0"/>
      <w:marBottom w:val="0"/>
      <w:divBdr>
        <w:top w:val="none" w:sz="0" w:space="0" w:color="auto"/>
        <w:left w:val="none" w:sz="0" w:space="0" w:color="auto"/>
        <w:bottom w:val="none" w:sz="0" w:space="0" w:color="auto"/>
        <w:right w:val="none" w:sz="0" w:space="0" w:color="auto"/>
      </w:divBdr>
    </w:div>
    <w:div w:id="1628393757">
      <w:bodyDiv w:val="1"/>
      <w:marLeft w:val="0"/>
      <w:marRight w:val="0"/>
      <w:marTop w:val="0"/>
      <w:marBottom w:val="0"/>
      <w:divBdr>
        <w:top w:val="none" w:sz="0" w:space="0" w:color="auto"/>
        <w:left w:val="none" w:sz="0" w:space="0" w:color="auto"/>
        <w:bottom w:val="none" w:sz="0" w:space="0" w:color="auto"/>
        <w:right w:val="none" w:sz="0" w:space="0" w:color="auto"/>
      </w:divBdr>
    </w:div>
    <w:div w:id="1717579279">
      <w:bodyDiv w:val="1"/>
      <w:marLeft w:val="0"/>
      <w:marRight w:val="0"/>
      <w:marTop w:val="0"/>
      <w:marBottom w:val="0"/>
      <w:divBdr>
        <w:top w:val="none" w:sz="0" w:space="0" w:color="auto"/>
        <w:left w:val="none" w:sz="0" w:space="0" w:color="auto"/>
        <w:bottom w:val="none" w:sz="0" w:space="0" w:color="auto"/>
        <w:right w:val="none" w:sz="0" w:space="0" w:color="auto"/>
      </w:divBdr>
    </w:div>
    <w:div w:id="1796560259">
      <w:bodyDiv w:val="1"/>
      <w:marLeft w:val="0"/>
      <w:marRight w:val="0"/>
      <w:marTop w:val="0"/>
      <w:marBottom w:val="0"/>
      <w:divBdr>
        <w:top w:val="none" w:sz="0" w:space="0" w:color="auto"/>
        <w:left w:val="none" w:sz="0" w:space="0" w:color="auto"/>
        <w:bottom w:val="none" w:sz="0" w:space="0" w:color="auto"/>
        <w:right w:val="none" w:sz="0" w:space="0" w:color="auto"/>
      </w:divBdr>
    </w:div>
    <w:div w:id="1814248496">
      <w:bodyDiv w:val="1"/>
      <w:marLeft w:val="0"/>
      <w:marRight w:val="0"/>
      <w:marTop w:val="0"/>
      <w:marBottom w:val="0"/>
      <w:divBdr>
        <w:top w:val="none" w:sz="0" w:space="0" w:color="auto"/>
        <w:left w:val="none" w:sz="0" w:space="0" w:color="auto"/>
        <w:bottom w:val="none" w:sz="0" w:space="0" w:color="auto"/>
        <w:right w:val="none" w:sz="0" w:space="0" w:color="auto"/>
      </w:divBdr>
    </w:div>
    <w:div w:id="1932930384">
      <w:bodyDiv w:val="1"/>
      <w:marLeft w:val="0"/>
      <w:marRight w:val="0"/>
      <w:marTop w:val="0"/>
      <w:marBottom w:val="0"/>
      <w:divBdr>
        <w:top w:val="none" w:sz="0" w:space="0" w:color="auto"/>
        <w:left w:val="none" w:sz="0" w:space="0" w:color="auto"/>
        <w:bottom w:val="none" w:sz="0" w:space="0" w:color="auto"/>
        <w:right w:val="none" w:sz="0" w:space="0" w:color="auto"/>
      </w:divBdr>
    </w:div>
    <w:div w:id="1934237231">
      <w:bodyDiv w:val="1"/>
      <w:marLeft w:val="0"/>
      <w:marRight w:val="0"/>
      <w:marTop w:val="0"/>
      <w:marBottom w:val="0"/>
      <w:divBdr>
        <w:top w:val="none" w:sz="0" w:space="0" w:color="auto"/>
        <w:left w:val="none" w:sz="0" w:space="0" w:color="auto"/>
        <w:bottom w:val="none" w:sz="0" w:space="0" w:color="auto"/>
        <w:right w:val="none" w:sz="0" w:space="0" w:color="auto"/>
      </w:divBdr>
    </w:div>
    <w:div w:id="1958949669">
      <w:bodyDiv w:val="1"/>
      <w:marLeft w:val="0"/>
      <w:marRight w:val="0"/>
      <w:marTop w:val="0"/>
      <w:marBottom w:val="0"/>
      <w:divBdr>
        <w:top w:val="none" w:sz="0" w:space="0" w:color="auto"/>
        <w:left w:val="none" w:sz="0" w:space="0" w:color="auto"/>
        <w:bottom w:val="none" w:sz="0" w:space="0" w:color="auto"/>
        <w:right w:val="none" w:sz="0" w:space="0" w:color="auto"/>
      </w:divBdr>
    </w:div>
    <w:div w:id="1991136294">
      <w:bodyDiv w:val="1"/>
      <w:marLeft w:val="0"/>
      <w:marRight w:val="0"/>
      <w:marTop w:val="0"/>
      <w:marBottom w:val="0"/>
      <w:divBdr>
        <w:top w:val="none" w:sz="0" w:space="0" w:color="auto"/>
        <w:left w:val="none" w:sz="0" w:space="0" w:color="auto"/>
        <w:bottom w:val="none" w:sz="0" w:space="0" w:color="auto"/>
        <w:right w:val="none" w:sz="0" w:space="0" w:color="auto"/>
      </w:divBdr>
    </w:div>
    <w:div w:id="2037845729">
      <w:bodyDiv w:val="1"/>
      <w:marLeft w:val="0"/>
      <w:marRight w:val="0"/>
      <w:marTop w:val="0"/>
      <w:marBottom w:val="0"/>
      <w:divBdr>
        <w:top w:val="none" w:sz="0" w:space="0" w:color="auto"/>
        <w:left w:val="none" w:sz="0" w:space="0" w:color="auto"/>
        <w:bottom w:val="none" w:sz="0" w:space="0" w:color="auto"/>
        <w:right w:val="none" w:sz="0" w:space="0" w:color="auto"/>
      </w:divBdr>
    </w:div>
    <w:div w:id="2071272602">
      <w:bodyDiv w:val="1"/>
      <w:marLeft w:val="0"/>
      <w:marRight w:val="0"/>
      <w:marTop w:val="0"/>
      <w:marBottom w:val="0"/>
      <w:divBdr>
        <w:top w:val="none" w:sz="0" w:space="0" w:color="auto"/>
        <w:left w:val="none" w:sz="0" w:space="0" w:color="auto"/>
        <w:bottom w:val="none" w:sz="0" w:space="0" w:color="auto"/>
        <w:right w:val="none" w:sz="0" w:space="0" w:color="auto"/>
      </w:divBdr>
    </w:div>
    <w:div w:id="2074691104">
      <w:bodyDiv w:val="1"/>
      <w:marLeft w:val="0"/>
      <w:marRight w:val="0"/>
      <w:marTop w:val="0"/>
      <w:marBottom w:val="0"/>
      <w:divBdr>
        <w:top w:val="none" w:sz="0" w:space="0" w:color="auto"/>
        <w:left w:val="none" w:sz="0" w:space="0" w:color="auto"/>
        <w:bottom w:val="none" w:sz="0" w:space="0" w:color="auto"/>
        <w:right w:val="none" w:sz="0" w:space="0" w:color="auto"/>
      </w:divBdr>
    </w:div>
    <w:div w:id="2138839293">
      <w:bodyDiv w:val="1"/>
      <w:marLeft w:val="0"/>
      <w:marRight w:val="0"/>
      <w:marTop w:val="0"/>
      <w:marBottom w:val="0"/>
      <w:divBdr>
        <w:top w:val="none" w:sz="0" w:space="0" w:color="auto"/>
        <w:left w:val="none" w:sz="0" w:space="0" w:color="auto"/>
        <w:bottom w:val="none" w:sz="0" w:space="0" w:color="auto"/>
        <w:right w:val="none" w:sz="0" w:space="0" w:color="auto"/>
      </w:divBdr>
    </w:div>
    <w:div w:id="21425730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3.xml"/><Relationship Id="rId18" Type="http://schemas.openxmlformats.org/officeDocument/2006/relationships/chart" Target="charts/chart7.xml"/><Relationship Id="rId26" Type="http://schemas.openxmlformats.org/officeDocument/2006/relationships/chart" Target="charts/chart13.xml"/><Relationship Id="rId39" Type="http://schemas.openxmlformats.org/officeDocument/2006/relationships/image" Target="media/image8.jpeg"/><Relationship Id="rId21" Type="http://schemas.openxmlformats.org/officeDocument/2006/relationships/chart" Target="charts/chart9.xml"/><Relationship Id="rId34" Type="http://schemas.openxmlformats.org/officeDocument/2006/relationships/image" Target="media/image7.jpeg"/><Relationship Id="rId42" Type="http://schemas.openxmlformats.org/officeDocument/2006/relationships/chart" Target="charts/chart26.xml"/><Relationship Id="rId47" Type="http://schemas.openxmlformats.org/officeDocument/2006/relationships/chart" Target="charts/chart30.xml"/><Relationship Id="rId50" Type="http://schemas.openxmlformats.org/officeDocument/2006/relationships/chart" Target="charts/chart32.xml"/><Relationship Id="rId55" Type="http://schemas.openxmlformats.org/officeDocument/2006/relationships/chart" Target="charts/chart36.xml"/><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chart" Target="charts/chart6.xml"/><Relationship Id="rId25" Type="http://schemas.openxmlformats.org/officeDocument/2006/relationships/chart" Target="charts/chart12.xml"/><Relationship Id="rId33" Type="http://schemas.openxmlformats.org/officeDocument/2006/relationships/chart" Target="charts/chart19.xml"/><Relationship Id="rId38" Type="http://schemas.openxmlformats.org/officeDocument/2006/relationships/chart" Target="charts/chart23.xml"/><Relationship Id="rId46" Type="http://schemas.openxmlformats.org/officeDocument/2006/relationships/chart" Target="charts/chart29.xml"/><Relationship Id="rId2" Type="http://schemas.openxmlformats.org/officeDocument/2006/relationships/numbering" Target="numbering.xml"/><Relationship Id="rId16" Type="http://schemas.openxmlformats.org/officeDocument/2006/relationships/chart" Target="charts/chart5.xml"/><Relationship Id="rId20" Type="http://schemas.openxmlformats.org/officeDocument/2006/relationships/chart" Target="charts/chart8.xml"/><Relationship Id="rId29" Type="http://schemas.openxmlformats.org/officeDocument/2006/relationships/image" Target="media/image6.jpeg"/><Relationship Id="rId41" Type="http://schemas.openxmlformats.org/officeDocument/2006/relationships/chart" Target="charts/chart25.xml"/><Relationship Id="rId54"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image" Target="media/image5.jpeg"/><Relationship Id="rId32" Type="http://schemas.openxmlformats.org/officeDocument/2006/relationships/chart" Target="charts/chart18.xml"/><Relationship Id="rId37" Type="http://schemas.openxmlformats.org/officeDocument/2006/relationships/chart" Target="charts/chart22.xml"/><Relationship Id="rId40" Type="http://schemas.openxmlformats.org/officeDocument/2006/relationships/chart" Target="charts/chart24.xml"/><Relationship Id="rId45" Type="http://schemas.openxmlformats.org/officeDocument/2006/relationships/chart" Target="charts/chart28.xml"/><Relationship Id="rId53" Type="http://schemas.openxmlformats.org/officeDocument/2006/relationships/chart" Target="charts/chart35.xml"/><Relationship Id="rId58"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chart" Target="charts/chart11.xml"/><Relationship Id="rId28" Type="http://schemas.openxmlformats.org/officeDocument/2006/relationships/chart" Target="charts/chart15.xml"/><Relationship Id="rId36" Type="http://schemas.openxmlformats.org/officeDocument/2006/relationships/chart" Target="charts/chart21.xml"/><Relationship Id="rId49" Type="http://schemas.openxmlformats.org/officeDocument/2006/relationships/image" Target="media/image10.jpeg"/><Relationship Id="rId57"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4.jpeg"/><Relationship Id="rId31" Type="http://schemas.openxmlformats.org/officeDocument/2006/relationships/chart" Target="charts/chart17.xml"/><Relationship Id="rId44" Type="http://schemas.openxmlformats.org/officeDocument/2006/relationships/image" Target="media/image9.jpeg"/><Relationship Id="rId52" Type="http://schemas.openxmlformats.org/officeDocument/2006/relationships/chart" Target="charts/chart34.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chart" Target="charts/chart4.xml"/><Relationship Id="rId22" Type="http://schemas.openxmlformats.org/officeDocument/2006/relationships/chart" Target="charts/chart10.xml"/><Relationship Id="rId27" Type="http://schemas.openxmlformats.org/officeDocument/2006/relationships/chart" Target="charts/chart14.xml"/><Relationship Id="rId30" Type="http://schemas.openxmlformats.org/officeDocument/2006/relationships/chart" Target="charts/chart16.xml"/><Relationship Id="rId35" Type="http://schemas.openxmlformats.org/officeDocument/2006/relationships/chart" Target="charts/chart20.xml"/><Relationship Id="rId43" Type="http://schemas.openxmlformats.org/officeDocument/2006/relationships/chart" Target="charts/chart27.xml"/><Relationship Id="rId48" Type="http://schemas.openxmlformats.org/officeDocument/2006/relationships/chart" Target="charts/chart31.xml"/><Relationship Id="rId56" Type="http://schemas.openxmlformats.org/officeDocument/2006/relationships/fontTable" Target="fontTable.xml"/><Relationship Id="rId8" Type="http://schemas.openxmlformats.org/officeDocument/2006/relationships/footer" Target="footer1.xml"/><Relationship Id="rId51" Type="http://schemas.openxmlformats.org/officeDocument/2006/relationships/chart" Target="charts/chart33.xml"/><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Hoja_de_c_lculo_de_Microsoft_Office_Excel1.xlsx"/></Relationships>
</file>

<file path=word/charts/_rels/chart10.xml.rels><?xml version="1.0" encoding="UTF-8" standalone="yes"?>
<Relationships xmlns="http://schemas.openxmlformats.org/package/2006/relationships"><Relationship Id="rId2" Type="http://schemas.openxmlformats.org/officeDocument/2006/relationships/chartUserShapes" Target="../drawings/drawing9.xml"/><Relationship Id="rId1" Type="http://schemas.openxmlformats.org/officeDocument/2006/relationships/package" Target="../embeddings/Hoja_de_c_lculo_de_Microsoft_Office_Excel10.xlsx"/></Relationships>
</file>

<file path=word/charts/_rels/chart11.xml.rels><?xml version="1.0" encoding="UTF-8" standalone="yes"?>
<Relationships xmlns="http://schemas.openxmlformats.org/package/2006/relationships"><Relationship Id="rId2" Type="http://schemas.openxmlformats.org/officeDocument/2006/relationships/chartUserShapes" Target="../drawings/drawing10.xml"/><Relationship Id="rId1" Type="http://schemas.openxmlformats.org/officeDocument/2006/relationships/package" Target="../embeddings/Hoja_de_c_lculo_de_Microsoft_Office_Excel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Hoja_de_c_lculo_de_Microsoft_Office_Excel12.xlsx"/></Relationships>
</file>

<file path=word/charts/_rels/chart13.xml.rels><?xml version="1.0" encoding="UTF-8" standalone="yes"?>
<Relationships xmlns="http://schemas.openxmlformats.org/package/2006/relationships"><Relationship Id="rId2" Type="http://schemas.openxmlformats.org/officeDocument/2006/relationships/chartUserShapes" Target="../drawings/drawing11.xml"/><Relationship Id="rId1" Type="http://schemas.openxmlformats.org/officeDocument/2006/relationships/package" Target="../embeddings/Hoja_de_c_lculo_de_Microsoft_Office_Excel13.xlsx"/></Relationships>
</file>

<file path=word/charts/_rels/chart14.xml.rels><?xml version="1.0" encoding="UTF-8" standalone="yes"?>
<Relationships xmlns="http://schemas.openxmlformats.org/package/2006/relationships"><Relationship Id="rId2" Type="http://schemas.openxmlformats.org/officeDocument/2006/relationships/chartUserShapes" Target="../drawings/drawing12.xml"/><Relationship Id="rId1" Type="http://schemas.openxmlformats.org/officeDocument/2006/relationships/package" Target="../embeddings/Hoja_de_c_lculo_de_Microsoft_Office_Excel14.xlsx"/></Relationships>
</file>

<file path=word/charts/_rels/chart15.xml.rels><?xml version="1.0" encoding="UTF-8" standalone="yes"?>
<Relationships xmlns="http://schemas.openxmlformats.org/package/2006/relationships"><Relationship Id="rId2" Type="http://schemas.openxmlformats.org/officeDocument/2006/relationships/chartUserShapes" Target="../drawings/drawing13.xml"/><Relationship Id="rId1" Type="http://schemas.openxmlformats.org/officeDocument/2006/relationships/package" Target="../embeddings/Hoja_de_c_lculo_de_Microsoft_Office_Excel15.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Hoja_de_c_lculo_de_Microsoft_Office_Excel16.xlsx"/></Relationships>
</file>

<file path=word/charts/_rels/chart17.xml.rels><?xml version="1.0" encoding="UTF-8" standalone="yes"?>
<Relationships xmlns="http://schemas.openxmlformats.org/package/2006/relationships"><Relationship Id="rId2" Type="http://schemas.openxmlformats.org/officeDocument/2006/relationships/chartUserShapes" Target="../drawings/drawing14.xml"/><Relationship Id="rId1" Type="http://schemas.openxmlformats.org/officeDocument/2006/relationships/package" Target="../embeddings/Hoja_de_c_lculo_de_Microsoft_Office_Excel17.xlsx"/></Relationships>
</file>

<file path=word/charts/_rels/chart18.xml.rels><?xml version="1.0" encoding="UTF-8" standalone="yes"?>
<Relationships xmlns="http://schemas.openxmlformats.org/package/2006/relationships"><Relationship Id="rId2" Type="http://schemas.openxmlformats.org/officeDocument/2006/relationships/chartUserShapes" Target="../drawings/drawing15.xml"/><Relationship Id="rId1" Type="http://schemas.openxmlformats.org/officeDocument/2006/relationships/package" Target="../embeddings/Hoja_de_c_lculo_de_Microsoft_Office_Excel18.xlsx"/></Relationships>
</file>

<file path=word/charts/_rels/chart19.xml.rels><?xml version="1.0" encoding="UTF-8" standalone="yes"?>
<Relationships xmlns="http://schemas.openxmlformats.org/package/2006/relationships"><Relationship Id="rId2" Type="http://schemas.openxmlformats.org/officeDocument/2006/relationships/chartUserShapes" Target="../drawings/drawing16.xml"/><Relationship Id="rId1" Type="http://schemas.openxmlformats.org/officeDocument/2006/relationships/package" Target="../embeddings/Hoja_de_c_lculo_de_Microsoft_Office_Excel19.xlsx"/></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package" Target="../embeddings/Hoja_de_c_lculo_de_Microsoft_Office_Excel2.xlsx"/></Relationships>
</file>

<file path=word/charts/_rels/chart20.xml.rels><?xml version="1.0" encoding="UTF-8" standalone="yes"?>
<Relationships xmlns="http://schemas.openxmlformats.org/package/2006/relationships"><Relationship Id="rId2" Type="http://schemas.openxmlformats.org/officeDocument/2006/relationships/chartUserShapes" Target="../drawings/drawing17.xml"/><Relationship Id="rId1" Type="http://schemas.openxmlformats.org/officeDocument/2006/relationships/package" Target="../embeddings/Hoja_de_c_lculo_de_Microsoft_Office_Excel20.xlsx"/></Relationships>
</file>

<file path=word/charts/_rels/chart21.xml.rels><?xml version="1.0" encoding="UTF-8" standalone="yes"?>
<Relationships xmlns="http://schemas.openxmlformats.org/package/2006/relationships"><Relationship Id="rId2" Type="http://schemas.openxmlformats.org/officeDocument/2006/relationships/chartUserShapes" Target="../drawings/drawing18.xml"/><Relationship Id="rId1" Type="http://schemas.openxmlformats.org/officeDocument/2006/relationships/package" Target="../embeddings/Hoja_de_c_lculo_de_Microsoft_Office_Excel21.xlsx"/></Relationships>
</file>

<file path=word/charts/_rels/chart22.xml.rels><?xml version="1.0" encoding="UTF-8" standalone="yes"?>
<Relationships xmlns="http://schemas.openxmlformats.org/package/2006/relationships"><Relationship Id="rId2" Type="http://schemas.openxmlformats.org/officeDocument/2006/relationships/chartUserShapes" Target="../drawings/drawing19.xml"/><Relationship Id="rId1" Type="http://schemas.openxmlformats.org/officeDocument/2006/relationships/package" Target="../embeddings/Hoja_de_c_lculo_de_Microsoft_Office_Excel22.xlsx"/></Relationships>
</file>

<file path=word/charts/_rels/chart23.xml.rels><?xml version="1.0" encoding="UTF-8" standalone="yes"?>
<Relationships xmlns="http://schemas.openxmlformats.org/package/2006/relationships"><Relationship Id="rId2" Type="http://schemas.openxmlformats.org/officeDocument/2006/relationships/chartUserShapes" Target="../drawings/drawing20.xml"/><Relationship Id="rId1" Type="http://schemas.openxmlformats.org/officeDocument/2006/relationships/package" Target="../embeddings/Hoja_de_c_lculo_de_Microsoft_Office_Excel23.xlsx"/></Relationships>
</file>

<file path=word/charts/_rels/chart24.xml.rels><?xml version="1.0" encoding="UTF-8" standalone="yes"?>
<Relationships xmlns="http://schemas.openxmlformats.org/package/2006/relationships"><Relationship Id="rId2" Type="http://schemas.openxmlformats.org/officeDocument/2006/relationships/chartUserShapes" Target="../drawings/drawing21.xml"/><Relationship Id="rId1" Type="http://schemas.openxmlformats.org/officeDocument/2006/relationships/package" Target="../embeddings/Hoja_de_c_lculo_de_Microsoft_Office_Excel24.xlsx"/></Relationships>
</file>

<file path=word/charts/_rels/chart25.xml.rels><?xml version="1.0" encoding="UTF-8" standalone="yes"?>
<Relationships xmlns="http://schemas.openxmlformats.org/package/2006/relationships"><Relationship Id="rId1" Type="http://schemas.openxmlformats.org/officeDocument/2006/relationships/package" Target="../embeddings/Hoja_de_c_lculo_de_Microsoft_Office_Excel25.xlsx"/></Relationships>
</file>

<file path=word/charts/_rels/chart26.xml.rels><?xml version="1.0" encoding="UTF-8" standalone="yes"?>
<Relationships xmlns="http://schemas.openxmlformats.org/package/2006/relationships"><Relationship Id="rId2" Type="http://schemas.openxmlformats.org/officeDocument/2006/relationships/chartUserShapes" Target="../drawings/drawing22.xml"/><Relationship Id="rId1" Type="http://schemas.openxmlformats.org/officeDocument/2006/relationships/package" Target="../embeddings/Hoja_de_c_lculo_de_Microsoft_Office_Excel26.xlsx"/></Relationships>
</file>

<file path=word/charts/_rels/chart27.xml.rels><?xml version="1.0" encoding="UTF-8" standalone="yes"?>
<Relationships xmlns="http://schemas.openxmlformats.org/package/2006/relationships"><Relationship Id="rId2" Type="http://schemas.openxmlformats.org/officeDocument/2006/relationships/chartUserShapes" Target="../drawings/drawing23.xml"/><Relationship Id="rId1" Type="http://schemas.openxmlformats.org/officeDocument/2006/relationships/package" Target="../embeddings/Hoja_de_c_lculo_de_Microsoft_Office_Excel27.xlsx"/></Relationships>
</file>

<file path=word/charts/_rels/chart28.xml.rels><?xml version="1.0" encoding="UTF-8" standalone="yes"?>
<Relationships xmlns="http://schemas.openxmlformats.org/package/2006/relationships"><Relationship Id="rId2" Type="http://schemas.openxmlformats.org/officeDocument/2006/relationships/chartUserShapes" Target="../drawings/drawing24.xml"/><Relationship Id="rId1" Type="http://schemas.openxmlformats.org/officeDocument/2006/relationships/package" Target="../embeddings/Hoja_de_c_lculo_de_Microsoft_Office_Excel28.xlsx"/></Relationships>
</file>

<file path=word/charts/_rels/chart29.xml.rels><?xml version="1.0" encoding="UTF-8" standalone="yes"?>
<Relationships xmlns="http://schemas.openxmlformats.org/package/2006/relationships"><Relationship Id="rId1" Type="http://schemas.openxmlformats.org/officeDocument/2006/relationships/package" Target="../embeddings/Hoja_de_c_lculo_de_Microsoft_Office_Excel29.xlsx"/></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package" Target="../embeddings/Hoja_de_c_lculo_de_Microsoft_Office_Excel3.xlsx"/></Relationships>
</file>

<file path=word/charts/_rels/chart30.xml.rels><?xml version="1.0" encoding="UTF-8" standalone="yes"?>
<Relationships xmlns="http://schemas.openxmlformats.org/package/2006/relationships"><Relationship Id="rId2" Type="http://schemas.openxmlformats.org/officeDocument/2006/relationships/chartUserShapes" Target="../drawings/drawing25.xml"/><Relationship Id="rId1" Type="http://schemas.openxmlformats.org/officeDocument/2006/relationships/package" Target="../embeddings/Hoja_de_c_lculo_de_Microsoft_Office_Excel30.xlsx"/></Relationships>
</file>

<file path=word/charts/_rels/chart31.xml.rels><?xml version="1.0" encoding="UTF-8" standalone="yes"?>
<Relationships xmlns="http://schemas.openxmlformats.org/package/2006/relationships"><Relationship Id="rId2" Type="http://schemas.openxmlformats.org/officeDocument/2006/relationships/chartUserShapes" Target="../drawings/drawing26.xml"/><Relationship Id="rId1" Type="http://schemas.openxmlformats.org/officeDocument/2006/relationships/package" Target="../embeddings/Hoja_de_c_lculo_de_Microsoft_Office_Excel31.xlsx"/></Relationships>
</file>

<file path=word/charts/_rels/chart32.xml.rels><?xml version="1.0" encoding="UTF-8" standalone="yes"?>
<Relationships xmlns="http://schemas.openxmlformats.org/package/2006/relationships"><Relationship Id="rId2" Type="http://schemas.openxmlformats.org/officeDocument/2006/relationships/chartUserShapes" Target="../drawings/drawing27.xml"/><Relationship Id="rId1" Type="http://schemas.openxmlformats.org/officeDocument/2006/relationships/package" Target="../embeddings/Hoja_de_c_lculo_de_Microsoft_Office_Excel32.xlsx"/></Relationships>
</file>

<file path=word/charts/_rels/chart33.xml.rels><?xml version="1.0" encoding="UTF-8" standalone="yes"?>
<Relationships xmlns="http://schemas.openxmlformats.org/package/2006/relationships"><Relationship Id="rId2" Type="http://schemas.openxmlformats.org/officeDocument/2006/relationships/chartUserShapes" Target="../drawings/drawing28.xml"/><Relationship Id="rId1" Type="http://schemas.openxmlformats.org/officeDocument/2006/relationships/package" Target="../embeddings/Hoja_de_c_lculo_de_Microsoft_Office_Excel33.xlsx"/></Relationships>
</file>

<file path=word/charts/_rels/chart34.xml.rels><?xml version="1.0" encoding="UTF-8" standalone="yes"?>
<Relationships xmlns="http://schemas.openxmlformats.org/package/2006/relationships"><Relationship Id="rId2" Type="http://schemas.openxmlformats.org/officeDocument/2006/relationships/chartUserShapes" Target="../drawings/drawing29.xml"/><Relationship Id="rId1" Type="http://schemas.openxmlformats.org/officeDocument/2006/relationships/package" Target="../embeddings/Hoja_de_c_lculo_de_Microsoft_Office_Excel34.xlsx"/></Relationships>
</file>

<file path=word/charts/_rels/chart35.xml.rels><?xml version="1.0" encoding="UTF-8" standalone="yes"?>
<Relationships xmlns="http://schemas.openxmlformats.org/package/2006/relationships"><Relationship Id="rId2" Type="http://schemas.openxmlformats.org/officeDocument/2006/relationships/chartUserShapes" Target="../drawings/drawing30.xml"/><Relationship Id="rId1" Type="http://schemas.openxmlformats.org/officeDocument/2006/relationships/package" Target="../embeddings/Hoja_de_c_lculo_de_Microsoft_Office_Excel35.xlsx"/></Relationships>
</file>

<file path=word/charts/_rels/chart36.xml.rels><?xml version="1.0" encoding="UTF-8" standalone="yes"?>
<Relationships xmlns="http://schemas.openxmlformats.org/package/2006/relationships"><Relationship Id="rId2" Type="http://schemas.openxmlformats.org/officeDocument/2006/relationships/chartUserShapes" Target="../drawings/drawing31.xml"/><Relationship Id="rId1" Type="http://schemas.openxmlformats.org/officeDocument/2006/relationships/package" Target="../embeddings/Hoja_de_c_lculo_de_Microsoft_Office_Excel36.xlsx"/></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package" Target="../embeddings/Hoja_de_c_lculo_de_Microsoft_Office_Excel4.xlsx"/></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package" Target="../embeddings/Hoja_de_c_lculo_de_Microsoft_Office_Excel5.xlsx"/></Relationships>
</file>

<file path=word/charts/_rels/chart6.xml.rels><?xml version="1.0" encoding="UTF-8" standalone="yes"?>
<Relationships xmlns="http://schemas.openxmlformats.org/package/2006/relationships"><Relationship Id="rId2" Type="http://schemas.openxmlformats.org/officeDocument/2006/relationships/chartUserShapes" Target="../drawings/drawing6.xml"/><Relationship Id="rId1" Type="http://schemas.openxmlformats.org/officeDocument/2006/relationships/package" Target="../embeddings/Hoja_de_c_lculo_de_Microsoft_Office_Excel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Hoja_de_c_lculo_de_Microsoft_Office_Excel7.xlsx"/></Relationships>
</file>

<file path=word/charts/_rels/chart8.xml.rels><?xml version="1.0" encoding="UTF-8" standalone="yes"?>
<Relationships xmlns="http://schemas.openxmlformats.org/package/2006/relationships"><Relationship Id="rId2" Type="http://schemas.openxmlformats.org/officeDocument/2006/relationships/chartUserShapes" Target="../drawings/drawing7.xml"/><Relationship Id="rId1" Type="http://schemas.openxmlformats.org/officeDocument/2006/relationships/package" Target="../embeddings/Hoja_de_c_lculo_de_Microsoft_Office_Excel8.xlsx"/></Relationships>
</file>

<file path=word/charts/_rels/chart9.xml.rels><?xml version="1.0" encoding="UTF-8" standalone="yes"?>
<Relationships xmlns="http://schemas.openxmlformats.org/package/2006/relationships"><Relationship Id="rId2" Type="http://schemas.openxmlformats.org/officeDocument/2006/relationships/chartUserShapes" Target="../drawings/drawing8.xml"/><Relationship Id="rId1" Type="http://schemas.openxmlformats.org/officeDocument/2006/relationships/package" Target="../embeddings/Hoja_de_c_lculo_de_Microsoft_Office_Excel9.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s-ES"/>
  <c:style val="27"/>
  <c:chart>
    <c:title>
      <c:tx>
        <c:rich>
          <a:bodyPr/>
          <a:lstStyle/>
          <a:p>
            <a:pPr>
              <a:defRPr sz="1000"/>
            </a:pPr>
            <a:r>
              <a:rPr lang="es-CR" sz="1000">
                <a:solidFill>
                  <a:schemeClr val="tx2">
                    <a:lumMod val="50000"/>
                  </a:schemeClr>
                </a:solidFill>
                <a:latin typeface="Arial" pitchFamily="34" charset="0"/>
                <a:cs typeface="Arial" pitchFamily="34" charset="0"/>
              </a:rPr>
              <a:t>Número de casos sobre violencia contra</a:t>
            </a:r>
            <a:r>
              <a:rPr lang="es-CR" sz="1000" baseline="0">
                <a:solidFill>
                  <a:schemeClr val="tx2">
                    <a:lumMod val="50000"/>
                  </a:schemeClr>
                </a:solidFill>
                <a:latin typeface="Arial" pitchFamily="34" charset="0"/>
                <a:cs typeface="Arial" pitchFamily="34" charset="0"/>
              </a:rPr>
              <a:t> NNA </a:t>
            </a:r>
            <a:r>
              <a:rPr lang="es-CR" sz="1000">
                <a:solidFill>
                  <a:schemeClr val="tx2">
                    <a:lumMod val="50000"/>
                  </a:schemeClr>
                </a:solidFill>
                <a:latin typeface="Arial" pitchFamily="34" charset="0"/>
                <a:cs typeface="Arial" pitchFamily="34" charset="0"/>
              </a:rPr>
              <a:t>
</a:t>
            </a:r>
            <a:r>
              <a:rPr lang="es-CR" sz="1000" b="1" i="0" u="none" strike="noStrike" kern="1200" baseline="0">
                <a:solidFill>
                  <a:schemeClr val="tx2">
                    <a:lumMod val="50000"/>
                  </a:schemeClr>
                </a:solidFill>
                <a:latin typeface="Arial" pitchFamily="34" charset="0"/>
                <a:ea typeface="+mn-ea"/>
                <a:cs typeface="Arial" pitchFamily="34" charset="0"/>
              </a:rPr>
              <a:t>Enero - Junio 2015</a:t>
            </a:r>
            <a:endParaRPr lang="es-CR" sz="1000">
              <a:solidFill>
                <a:schemeClr val="tx2">
                  <a:lumMod val="50000"/>
                </a:schemeClr>
              </a:solidFill>
              <a:latin typeface="Arial" pitchFamily="34" charset="0"/>
              <a:cs typeface="Arial" pitchFamily="34" charset="0"/>
            </a:endParaRPr>
          </a:p>
        </c:rich>
      </c:tx>
      <c:layout>
        <c:manualLayout>
          <c:xMode val="edge"/>
          <c:yMode val="edge"/>
          <c:x val="0.10188128999598321"/>
          <c:y val="3.027520582728464E-2"/>
        </c:manualLayout>
      </c:layout>
    </c:title>
    <c:plotArea>
      <c:layout>
        <c:manualLayout>
          <c:layoutTarget val="inner"/>
          <c:xMode val="edge"/>
          <c:yMode val="edge"/>
          <c:x val="0.24985022851164584"/>
          <c:y val="0.18931707233664199"/>
          <c:w val="0.68926764008867847"/>
          <c:h val="0.81047727391016633"/>
        </c:manualLayout>
      </c:layout>
      <c:barChart>
        <c:barDir val="bar"/>
        <c:grouping val="clustered"/>
        <c:ser>
          <c:idx val="0"/>
          <c:order val="0"/>
          <c:tx>
            <c:strRef>
              <c:f>Sheet1!$B$1</c:f>
              <c:strCache>
                <c:ptCount val="1"/>
                <c:pt idx="0">
                  <c:v>N° de Víctimas</c:v>
                </c:pt>
              </c:strCache>
            </c:strRef>
          </c:tx>
          <c:spPr>
            <a:solidFill>
              <a:schemeClr val="accent1">
                <a:lumMod val="60000"/>
                <a:lumOff val="40000"/>
              </a:schemeClr>
            </a:solidFill>
          </c:spPr>
          <c:dPt>
            <c:idx val="6"/>
            <c:spPr>
              <a:solidFill>
                <a:srgbClr val="002060"/>
              </a:solidFill>
            </c:spPr>
          </c:dPt>
          <c:dPt>
            <c:idx val="9"/>
            <c:spPr>
              <a:solidFill>
                <a:schemeClr val="tx2">
                  <a:lumMod val="50000"/>
                </a:schemeClr>
              </a:solidFill>
            </c:spPr>
          </c:dPt>
          <c:dLbls>
            <c:dLbl>
              <c:idx val="6"/>
              <c:tx>
                <c:rich>
                  <a:bodyPr/>
                  <a:lstStyle/>
                  <a:p>
                    <a:r>
                      <a:rPr lang="en-US"/>
                      <a:t>34,27%</a:t>
                    </a:r>
                  </a:p>
                </c:rich>
              </c:tx>
              <c:showVal val="1"/>
            </c:dLbl>
            <c:showVal val="1"/>
          </c:dLbls>
          <c:cat>
            <c:strRef>
              <c:f>Sheet1!$A$2:$A$8</c:f>
              <c:strCache>
                <c:ptCount val="7"/>
                <c:pt idx="0">
                  <c:v>Otros</c:v>
                </c:pt>
                <c:pt idx="1">
                  <c:v>Institucional</c:v>
                </c:pt>
                <c:pt idx="2">
                  <c:v>Familiar</c:v>
                </c:pt>
                <c:pt idx="3">
                  <c:v>Sexual</c:v>
                </c:pt>
                <c:pt idx="4">
                  <c:v>Accidente</c:v>
                </c:pt>
                <c:pt idx="5">
                  <c:v>Escolar</c:v>
                </c:pt>
                <c:pt idx="6">
                  <c:v>Social</c:v>
                </c:pt>
              </c:strCache>
            </c:strRef>
          </c:cat>
          <c:val>
            <c:numRef>
              <c:f>Sheet1!$B$2:$B$8</c:f>
              <c:numCache>
                <c:formatCode>0.00</c:formatCode>
                <c:ptCount val="7"/>
                <c:pt idx="0">
                  <c:v>0.28800000000000009</c:v>
                </c:pt>
                <c:pt idx="1">
                  <c:v>3.4559999999999991</c:v>
                </c:pt>
                <c:pt idx="2">
                  <c:v>5.44</c:v>
                </c:pt>
                <c:pt idx="3">
                  <c:v>6.4320000000000004</c:v>
                </c:pt>
                <c:pt idx="4">
                  <c:v>19.744</c:v>
                </c:pt>
                <c:pt idx="5">
                  <c:v>30.367999999999999</c:v>
                </c:pt>
                <c:pt idx="6">
                  <c:v>34.272000000000013</c:v>
                </c:pt>
              </c:numCache>
            </c:numRef>
          </c:val>
        </c:ser>
        <c:dLbls>
          <c:showVal val="1"/>
        </c:dLbls>
        <c:gapWidth val="100"/>
        <c:axId val="74200192"/>
        <c:axId val="74201728"/>
      </c:barChart>
      <c:catAx>
        <c:axId val="74200192"/>
        <c:scaling>
          <c:orientation val="minMax"/>
        </c:scaling>
        <c:axPos val="l"/>
        <c:numFmt formatCode="General" sourceLinked="1"/>
        <c:tickLblPos val="nextTo"/>
        <c:spPr>
          <a:ln>
            <a:noFill/>
          </a:ln>
        </c:spPr>
        <c:txPr>
          <a:bodyPr rot="0" vert="horz"/>
          <a:lstStyle/>
          <a:p>
            <a:pPr>
              <a:defRPr sz="900" b="1">
                <a:latin typeface="Arial" pitchFamily="34" charset="0"/>
                <a:cs typeface="Arial" pitchFamily="34" charset="0"/>
              </a:defRPr>
            </a:pPr>
            <a:endParaRPr lang="es-ES"/>
          </a:p>
        </c:txPr>
        <c:crossAx val="74201728"/>
        <c:crosses val="autoZero"/>
        <c:auto val="1"/>
        <c:lblAlgn val="ctr"/>
        <c:lblOffset val="100"/>
        <c:tickLblSkip val="1"/>
        <c:tickMarkSkip val="1"/>
      </c:catAx>
      <c:valAx>
        <c:axId val="74201728"/>
        <c:scaling>
          <c:orientation val="minMax"/>
        </c:scaling>
        <c:delete val="1"/>
        <c:axPos val="b"/>
        <c:numFmt formatCode="0.00" sourceLinked="1"/>
        <c:tickLblPos val="none"/>
        <c:crossAx val="74200192"/>
        <c:crosses val="autoZero"/>
        <c:crossBetween val="between"/>
      </c:valAx>
    </c:plotArea>
    <c:plotVisOnly val="1"/>
    <c:dispBlanksAs val="gap"/>
  </c:chart>
  <c:spPr>
    <a:noFill/>
    <a:ln w="47625" cap="rnd" cmpd="thickThin">
      <a:solidFill>
        <a:srgbClr val="002060"/>
      </a:solidFill>
    </a:ln>
  </c:spPr>
  <c:externalData r:id="rId1"/>
  <c:userShapes r:id="rId2"/>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es-ES"/>
  <c:style val="31"/>
  <c:chart>
    <c:title>
      <c:tx>
        <c:rich>
          <a:bodyPr/>
          <a:lstStyle/>
          <a:p>
            <a:pPr>
              <a:defRPr/>
            </a:pPr>
            <a:r>
              <a:rPr lang="es-ES" sz="1100">
                <a:solidFill>
                  <a:schemeClr val="accent5">
                    <a:lumMod val="50000"/>
                  </a:schemeClr>
                </a:solidFill>
                <a:latin typeface="Arial" pitchFamily="34" charset="0"/>
                <a:cs typeface="Arial" pitchFamily="34" charset="0"/>
              </a:rPr>
              <a:t>Número de casos sobre violencia escolar por sexo 
</a:t>
            </a:r>
            <a:r>
              <a:rPr lang="es-ES" sz="1100" b="1" i="0" u="none" strike="noStrike" kern="1200" baseline="0">
                <a:solidFill>
                  <a:schemeClr val="accent5">
                    <a:lumMod val="50000"/>
                  </a:schemeClr>
                </a:solidFill>
                <a:latin typeface="Arial" pitchFamily="34" charset="0"/>
                <a:ea typeface="+mn-ea"/>
                <a:cs typeface="Arial" pitchFamily="34" charset="0"/>
              </a:rPr>
              <a:t>Enero - Junio 2015</a:t>
            </a:r>
            <a:endParaRPr lang="es-ES" sz="1100">
              <a:solidFill>
                <a:schemeClr val="accent5">
                  <a:lumMod val="50000"/>
                </a:schemeClr>
              </a:solidFill>
              <a:latin typeface="Arial" pitchFamily="34" charset="0"/>
              <a:cs typeface="Arial" pitchFamily="34" charset="0"/>
            </a:endParaRPr>
          </a:p>
        </c:rich>
      </c:tx>
      <c:layout>
        <c:manualLayout>
          <c:xMode val="edge"/>
          <c:yMode val="edge"/>
          <c:x val="0.11601667438629071"/>
          <c:y val="0"/>
        </c:manualLayout>
      </c:layout>
    </c:title>
    <c:plotArea>
      <c:layout>
        <c:manualLayout>
          <c:layoutTarget val="inner"/>
          <c:xMode val="edge"/>
          <c:yMode val="edge"/>
          <c:x val="0.2253331138485738"/>
          <c:y val="0.12751279527559056"/>
          <c:w val="0.45686872982340637"/>
          <c:h val="0.65560662729658825"/>
        </c:manualLayout>
      </c:layout>
      <c:pieChart>
        <c:varyColors val="1"/>
        <c:ser>
          <c:idx val="0"/>
          <c:order val="0"/>
          <c:tx>
            <c:strRef>
              <c:f>Sheet1!$B$1</c:f>
              <c:strCache>
                <c:ptCount val="1"/>
                <c:pt idx="0">
                  <c:v>Número de casos</c:v>
                </c:pt>
              </c:strCache>
            </c:strRef>
          </c:tx>
          <c:spPr>
            <a:solidFill>
              <a:schemeClr val="accent1">
                <a:lumMod val="75000"/>
              </a:schemeClr>
            </a:solidFill>
          </c:spPr>
          <c:dPt>
            <c:idx val="0"/>
            <c:explosion val="19"/>
            <c:spPr>
              <a:solidFill>
                <a:schemeClr val="accent2">
                  <a:lumMod val="75000"/>
                </a:schemeClr>
              </a:solidFill>
            </c:spPr>
          </c:dPt>
          <c:dPt>
            <c:idx val="2"/>
            <c:spPr>
              <a:solidFill>
                <a:schemeClr val="tx2">
                  <a:lumMod val="20000"/>
                  <a:lumOff val="80000"/>
                </a:schemeClr>
              </a:solidFill>
            </c:spPr>
          </c:dPt>
          <c:dLbls>
            <c:dLbl>
              <c:idx val="0"/>
              <c:layout>
                <c:manualLayout>
                  <c:x val="1.2178889224212831E-2"/>
                  <c:y val="-1.0340551181102369E-2"/>
                </c:manualLayout>
              </c:layout>
              <c:tx>
                <c:rich>
                  <a:bodyPr/>
                  <a:lstStyle/>
                  <a:p>
                    <a:r>
                      <a:rPr lang="en-US"/>
                      <a:t>Femenino
1,75%</a:t>
                    </a:r>
                  </a:p>
                </c:rich>
              </c:tx>
              <c:showCatName val="1"/>
              <c:showPercent val="1"/>
            </c:dLbl>
            <c:dLbl>
              <c:idx val="1"/>
              <c:layout>
                <c:manualLayout>
                  <c:x val="-8.2879960126935354E-2"/>
                  <c:y val="0.10032205433780236"/>
                </c:manualLayout>
              </c:layout>
              <c:tx>
                <c:rich>
                  <a:bodyPr/>
                  <a:lstStyle/>
                  <a:p>
                    <a:r>
                      <a:rPr lang="en-US"/>
                      <a:t>Masculino
3,50%</a:t>
                    </a:r>
                  </a:p>
                </c:rich>
              </c:tx>
              <c:showCatName val="1"/>
              <c:showPercent val="1"/>
            </c:dLbl>
            <c:dLbl>
              <c:idx val="2"/>
              <c:layout>
                <c:manualLayout>
                  <c:x val="0.17818201346656692"/>
                  <c:y val="0.2593185590712625"/>
                </c:manualLayout>
              </c:layout>
              <c:showCatName val="1"/>
              <c:showPercent val="1"/>
            </c:dLbl>
            <c:txPr>
              <a:bodyPr/>
              <a:lstStyle/>
              <a:p>
                <a:pPr>
                  <a:defRPr b="1">
                    <a:latin typeface="Arial" pitchFamily="34" charset="0"/>
                    <a:cs typeface="Arial" pitchFamily="34" charset="0"/>
                  </a:defRPr>
                </a:pPr>
                <a:endParaRPr lang="es-ES"/>
              </a:p>
            </c:txPr>
            <c:showCatName val="1"/>
            <c:showPercent val="1"/>
            <c:showLeaderLines val="1"/>
          </c:dLbls>
          <c:cat>
            <c:strRef>
              <c:f>Sheet1!$A$2:$A$4</c:f>
              <c:strCache>
                <c:ptCount val="3"/>
                <c:pt idx="0">
                  <c:v>Femenino</c:v>
                </c:pt>
                <c:pt idx="1">
                  <c:v>Masculino</c:v>
                </c:pt>
                <c:pt idx="2">
                  <c:v>No se establece sexo</c:v>
                </c:pt>
              </c:strCache>
            </c:strRef>
          </c:cat>
          <c:val>
            <c:numRef>
              <c:f>Sheet1!$B$2:$B$4</c:f>
              <c:numCache>
                <c:formatCode>General</c:formatCode>
                <c:ptCount val="3"/>
                <c:pt idx="0">
                  <c:v>19</c:v>
                </c:pt>
                <c:pt idx="1">
                  <c:v>11</c:v>
                </c:pt>
                <c:pt idx="2">
                  <c:v>919</c:v>
                </c:pt>
              </c:numCache>
            </c:numRef>
          </c:val>
        </c:ser>
        <c:dLbls>
          <c:showCatName val="1"/>
          <c:showPercent val="1"/>
        </c:dLbls>
        <c:firstSliceAng val="110"/>
      </c:pieChart>
    </c:plotArea>
    <c:plotVisOnly val="1"/>
    <c:dispBlanksAs val="zero"/>
  </c:chart>
  <c:spPr>
    <a:ln>
      <a:noFill/>
    </a:ln>
  </c:spPr>
  <c:externalData r:id="rId1"/>
  <c:userShapes r:id="rId2"/>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es-ES"/>
  <c:style val="31"/>
  <c:chart>
    <c:title>
      <c:tx>
        <c:rich>
          <a:bodyPr/>
          <a:lstStyle/>
          <a:p>
            <a:pPr>
              <a:defRPr sz="1050"/>
            </a:pPr>
            <a:r>
              <a:rPr lang="es-ES" sz="1050">
                <a:solidFill>
                  <a:schemeClr val="accent5">
                    <a:lumMod val="50000"/>
                  </a:schemeClr>
                </a:solidFill>
              </a:rPr>
              <a:t>Número de casos sobre violencia escolar por tipo de delito
</a:t>
            </a:r>
            <a:r>
              <a:rPr lang="es-ES" sz="1050" b="1" i="0" u="none" strike="noStrike" kern="1200" baseline="0">
                <a:solidFill>
                  <a:schemeClr val="accent5">
                    <a:lumMod val="50000"/>
                  </a:schemeClr>
                </a:solidFill>
                <a:latin typeface="Arial" pitchFamily="34" charset="0"/>
                <a:ea typeface="+mn-ea"/>
                <a:cs typeface="Arial" pitchFamily="34" charset="0"/>
              </a:rPr>
              <a:t>Enero - Junio 2015</a:t>
            </a:r>
            <a:endParaRPr lang="es-ES" sz="1050">
              <a:solidFill>
                <a:schemeClr val="accent5">
                  <a:lumMod val="50000"/>
                </a:schemeClr>
              </a:solidFill>
            </a:endParaRPr>
          </a:p>
        </c:rich>
      </c:tx>
      <c:layout>
        <c:manualLayout>
          <c:xMode val="edge"/>
          <c:yMode val="edge"/>
          <c:x val="0.17314334708631887"/>
          <c:y val="2.2222098316049516E-2"/>
        </c:manualLayout>
      </c:layout>
      <c:spPr>
        <a:noFill/>
        <a:ln>
          <a:noFill/>
        </a:ln>
      </c:spPr>
    </c:title>
    <c:plotArea>
      <c:layout>
        <c:manualLayout>
          <c:layoutTarget val="inner"/>
          <c:xMode val="edge"/>
          <c:yMode val="edge"/>
          <c:x val="0.42406212533618481"/>
          <c:y val="0.18376227447093596"/>
          <c:w val="0.44950029894911786"/>
          <c:h val="0.75885241551498672"/>
        </c:manualLayout>
      </c:layout>
      <c:barChart>
        <c:barDir val="bar"/>
        <c:grouping val="clustered"/>
        <c:ser>
          <c:idx val="7"/>
          <c:order val="0"/>
          <c:spPr>
            <a:solidFill>
              <a:schemeClr val="accent5">
                <a:lumMod val="75000"/>
              </a:schemeClr>
            </a:solidFill>
          </c:spPr>
          <c:dLbls>
            <c:dLbl>
              <c:idx val="0"/>
              <c:tx>
                <c:rich>
                  <a:bodyPr/>
                  <a:lstStyle/>
                  <a:p>
                    <a:r>
                      <a:rPr lang="en-US">
                        <a:solidFill>
                          <a:schemeClr val="accent1">
                            <a:lumMod val="50000"/>
                          </a:schemeClr>
                        </a:solidFill>
                      </a:rPr>
                      <a:t>4,85</a:t>
                    </a:r>
                    <a:endParaRPr lang="en-US"/>
                  </a:p>
                </c:rich>
              </c:tx>
              <c:showVal val="1"/>
            </c:dLbl>
            <c:dLbl>
              <c:idx val="1"/>
              <c:tx>
                <c:rich>
                  <a:bodyPr/>
                  <a:lstStyle/>
                  <a:p>
                    <a:r>
                      <a:rPr lang="en-US">
                        <a:solidFill>
                          <a:schemeClr val="accent1">
                            <a:lumMod val="50000"/>
                          </a:schemeClr>
                        </a:solidFill>
                      </a:rPr>
                      <a:t>8,32</a:t>
                    </a:r>
                    <a:endParaRPr lang="en-US"/>
                  </a:p>
                </c:rich>
              </c:tx>
              <c:showVal val="1"/>
            </c:dLbl>
            <c:dLbl>
              <c:idx val="2"/>
              <c:tx>
                <c:rich>
                  <a:bodyPr/>
                  <a:lstStyle/>
                  <a:p>
                    <a:r>
                      <a:rPr lang="en-US">
                        <a:solidFill>
                          <a:schemeClr val="accent1">
                            <a:lumMod val="50000"/>
                          </a:schemeClr>
                        </a:solidFill>
                      </a:rPr>
                      <a:t>13,28</a:t>
                    </a:r>
                    <a:endParaRPr lang="en-US"/>
                  </a:p>
                </c:rich>
              </c:tx>
              <c:showVal val="1"/>
            </c:dLbl>
            <c:dLbl>
              <c:idx val="3"/>
              <c:layout>
                <c:manualLayout>
                  <c:x val="7.7251814353142883E-3"/>
                  <c:y val="0"/>
                </c:manualLayout>
              </c:layout>
              <c:tx>
                <c:rich>
                  <a:bodyPr/>
                  <a:lstStyle/>
                  <a:p>
                    <a:r>
                      <a:rPr lang="en-US">
                        <a:solidFill>
                          <a:schemeClr val="accent1">
                            <a:lumMod val="50000"/>
                          </a:schemeClr>
                        </a:solidFill>
                      </a:rPr>
                      <a:t>14,96</a:t>
                    </a:r>
                    <a:endParaRPr lang="en-US"/>
                  </a:p>
                </c:rich>
              </c:tx>
              <c:showVal val="1"/>
            </c:dLbl>
            <c:dLbl>
              <c:idx val="4"/>
              <c:tx>
                <c:rich>
                  <a:bodyPr/>
                  <a:lstStyle/>
                  <a:p>
                    <a:r>
                      <a:rPr lang="en-US">
                        <a:solidFill>
                          <a:schemeClr val="accent1">
                            <a:lumMod val="50000"/>
                          </a:schemeClr>
                        </a:solidFill>
                      </a:rPr>
                      <a:t>23,81%</a:t>
                    </a:r>
                    <a:endParaRPr lang="en-US"/>
                  </a:p>
                </c:rich>
              </c:tx>
              <c:showVal val="1"/>
            </c:dLbl>
            <c:txPr>
              <a:bodyPr/>
              <a:lstStyle/>
              <a:p>
                <a:pPr>
                  <a:defRPr b="1">
                    <a:solidFill>
                      <a:schemeClr val="accent1">
                        <a:lumMod val="50000"/>
                      </a:schemeClr>
                    </a:solidFill>
                  </a:defRPr>
                </a:pPr>
                <a:endParaRPr lang="es-ES"/>
              </a:p>
            </c:txPr>
            <c:showVal val="1"/>
          </c:dLbls>
          <c:cat>
            <c:strRef>
              <c:f>Sheet1!$A$1:$A$5</c:f>
              <c:strCache>
                <c:ptCount val="5"/>
                <c:pt idx="0">
                  <c:v>Disturbio Estudiantil</c:v>
                </c:pt>
                <c:pt idx="1">
                  <c:v>Protesta Padres</c:v>
                </c:pt>
                <c:pt idx="2">
                  <c:v>Infraestructura Escolar</c:v>
                </c:pt>
                <c:pt idx="3">
                  <c:v>Protesta Docente</c:v>
                </c:pt>
                <c:pt idx="4">
                  <c:v>Robo escuela</c:v>
                </c:pt>
              </c:strCache>
            </c:strRef>
          </c:cat>
          <c:val>
            <c:numRef>
              <c:f>Sheet1!$B$1:$B$5</c:f>
              <c:numCache>
                <c:formatCode>General</c:formatCode>
                <c:ptCount val="5"/>
                <c:pt idx="0">
                  <c:v>46</c:v>
                </c:pt>
                <c:pt idx="1">
                  <c:v>79</c:v>
                </c:pt>
                <c:pt idx="2">
                  <c:v>126</c:v>
                </c:pt>
                <c:pt idx="3">
                  <c:v>142</c:v>
                </c:pt>
                <c:pt idx="4">
                  <c:v>226</c:v>
                </c:pt>
              </c:numCache>
            </c:numRef>
          </c:val>
        </c:ser>
        <c:dLbls>
          <c:showVal val="1"/>
        </c:dLbls>
        <c:gapWidth val="40"/>
        <c:axId val="74359168"/>
        <c:axId val="74360704"/>
      </c:barChart>
      <c:catAx>
        <c:axId val="74359168"/>
        <c:scaling>
          <c:orientation val="minMax"/>
        </c:scaling>
        <c:axPos val="l"/>
        <c:numFmt formatCode="General" sourceLinked="1"/>
        <c:tickLblPos val="nextTo"/>
        <c:spPr>
          <a:ln>
            <a:noFill/>
          </a:ln>
        </c:spPr>
        <c:txPr>
          <a:bodyPr rot="0" vert="horz"/>
          <a:lstStyle/>
          <a:p>
            <a:pPr>
              <a:defRPr b="1">
                <a:solidFill>
                  <a:schemeClr val="accent1">
                    <a:lumMod val="50000"/>
                  </a:schemeClr>
                </a:solidFill>
              </a:defRPr>
            </a:pPr>
            <a:endParaRPr lang="es-ES"/>
          </a:p>
        </c:txPr>
        <c:crossAx val="74360704"/>
        <c:crosses val="autoZero"/>
        <c:auto val="1"/>
        <c:lblAlgn val="ctr"/>
        <c:lblOffset val="100"/>
        <c:tickLblSkip val="1"/>
        <c:tickMarkSkip val="1"/>
      </c:catAx>
      <c:valAx>
        <c:axId val="74360704"/>
        <c:scaling>
          <c:orientation val="minMax"/>
        </c:scaling>
        <c:delete val="1"/>
        <c:axPos val="b"/>
        <c:numFmt formatCode="General" sourceLinked="1"/>
        <c:tickLblPos val="none"/>
        <c:crossAx val="74359168"/>
        <c:crosses val="autoZero"/>
        <c:crossBetween val="between"/>
      </c:valAx>
      <c:spPr>
        <a:noFill/>
        <a:ln>
          <a:noFill/>
        </a:ln>
      </c:spPr>
    </c:plotArea>
    <c:plotVisOnly val="1"/>
    <c:dispBlanksAs val="gap"/>
  </c:chart>
  <c:spPr>
    <a:solidFill>
      <a:schemeClr val="bg1"/>
    </a:solidFill>
    <a:ln>
      <a:noFill/>
    </a:ln>
  </c:spPr>
  <c:txPr>
    <a:bodyPr/>
    <a:lstStyle/>
    <a:p>
      <a:pPr>
        <a:defRPr>
          <a:latin typeface="Arial" pitchFamily="34" charset="0"/>
          <a:cs typeface="Arial" pitchFamily="34" charset="0"/>
        </a:defRPr>
      </a:pPr>
      <a:endParaRPr lang="es-ES"/>
    </a:p>
  </c:txPr>
  <c:externalData r:id="rId1"/>
  <c:userShapes r:id="rId2"/>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es-ES"/>
  <c:style val="7"/>
  <c:chart>
    <c:title>
      <c:tx>
        <c:rich>
          <a:bodyPr/>
          <a:lstStyle/>
          <a:p>
            <a:pPr>
              <a:defRPr/>
            </a:pPr>
            <a:r>
              <a:rPr lang="en-US"/>
              <a:t>Violencia Escolar por mes</a:t>
            </a:r>
          </a:p>
          <a:p>
            <a:pPr>
              <a:defRPr/>
            </a:pPr>
            <a:r>
              <a:rPr lang="en-US" sz="1800" b="1" i="0" u="none" strike="noStrike" kern="1200" baseline="0">
                <a:solidFill>
                  <a:srgbClr val="4BACC6">
                    <a:lumMod val="75000"/>
                  </a:srgbClr>
                </a:solidFill>
                <a:latin typeface="Arial" panose="020B0604020202020204" pitchFamily="34" charset="0"/>
                <a:ea typeface="+mn-ea"/>
                <a:cs typeface="Arial" panose="020B0604020202020204" pitchFamily="34" charset="0"/>
              </a:rPr>
              <a:t>Enero - Junio 2015</a:t>
            </a:r>
            <a:endParaRPr lang="en-US"/>
          </a:p>
        </c:rich>
      </c:tx>
      <c:layout>
        <c:manualLayout>
          <c:xMode val="edge"/>
          <c:yMode val="edge"/>
          <c:x val="0.27063258459994555"/>
          <c:y val="2.9235675290825783E-3"/>
        </c:manualLayout>
      </c:layout>
    </c:title>
    <c:plotArea>
      <c:layout>
        <c:manualLayout>
          <c:layoutTarget val="inner"/>
          <c:xMode val="edge"/>
          <c:yMode val="edge"/>
          <c:x val="6.3055147767546005E-2"/>
          <c:y val="0.18149120863527854"/>
          <c:w val="0.90483939436819061"/>
          <c:h val="0.61129422132382083"/>
        </c:manualLayout>
      </c:layout>
      <c:lineChart>
        <c:grouping val="stacked"/>
        <c:ser>
          <c:idx val="0"/>
          <c:order val="0"/>
          <c:tx>
            <c:strRef>
              <c:f>Hoja1!$A$2</c:f>
              <c:strCache>
                <c:ptCount val="1"/>
                <c:pt idx="0">
                  <c:v>Escolar</c:v>
                </c:pt>
              </c:strCache>
            </c:strRef>
          </c:tx>
          <c:dPt>
            <c:idx val="8"/>
            <c:marker>
              <c:spPr>
                <a:solidFill>
                  <a:srgbClr val="FFFF00"/>
                </a:solidFill>
              </c:spPr>
            </c:marker>
          </c:dPt>
          <c:dPt>
            <c:idx val="9"/>
            <c:marker>
              <c:spPr>
                <a:solidFill>
                  <a:srgbClr val="FFC000"/>
                </a:solidFill>
              </c:spPr>
            </c:marker>
          </c:dPt>
          <c:dPt>
            <c:idx val="10"/>
            <c:marker>
              <c:spPr>
                <a:solidFill>
                  <a:srgbClr val="FFC000"/>
                </a:solidFill>
              </c:spPr>
            </c:marker>
          </c:dPt>
          <c:dLbls>
            <c:dLbl>
              <c:idx val="0"/>
              <c:layout>
                <c:manualLayout>
                  <c:x val="-2.9043403472870984E-2"/>
                  <c:y val="-4.076021037143087E-2"/>
                </c:manualLayout>
              </c:layout>
              <c:showVal val="1"/>
            </c:dLbl>
            <c:dLbl>
              <c:idx val="1"/>
              <c:layout>
                <c:manualLayout>
                  <c:x val="-5.5327750344766238E-2"/>
                  <c:y val="4.376168177841408E-2"/>
                </c:manualLayout>
              </c:layout>
              <c:showVal val="1"/>
            </c:dLbl>
            <c:dLbl>
              <c:idx val="2"/>
              <c:layout>
                <c:manualLayout>
                  <c:x val="-3.9239215860729301E-2"/>
                  <c:y val="4.5447586097192454E-2"/>
                </c:manualLayout>
              </c:layout>
              <c:showVal val="1"/>
            </c:dLbl>
            <c:dLbl>
              <c:idx val="3"/>
              <c:layout>
                <c:manualLayout>
                  <c:x val="-4.0943584382460672E-2"/>
                  <c:y val="4.2291020440626777E-2"/>
                </c:manualLayout>
              </c:layout>
              <c:showVal val="1"/>
            </c:dLbl>
            <c:dLbl>
              <c:idx val="4"/>
              <c:layout>
                <c:manualLayout>
                  <c:x val="-3.5585806011536693E-2"/>
                  <c:y val="4.146559094885869E-2"/>
                </c:manualLayout>
              </c:layout>
              <c:showVal val="1"/>
            </c:dLbl>
            <c:dLbl>
              <c:idx val="5"/>
              <c:layout>
                <c:manualLayout>
                  <c:x val="-3.7809918887257765E-2"/>
                  <c:y val="-4.2446114690209175E-2"/>
                </c:manualLayout>
              </c:layout>
              <c:showVal val="1"/>
            </c:dLbl>
            <c:dLbl>
              <c:idx val="6"/>
              <c:layout>
                <c:manualLayout>
                  <c:x val="-3.1137612133931659E-2"/>
                  <c:y val="5.1055247060877482E-2"/>
                </c:manualLayout>
              </c:layout>
              <c:showVal val="1"/>
            </c:dLbl>
            <c:dLbl>
              <c:idx val="7"/>
              <c:layout>
                <c:manualLayout>
                  <c:x val="-1.6753414297789058E-2"/>
                  <c:y val="4.6798198520639482E-2"/>
                </c:manualLayout>
              </c:layout>
              <c:showVal val="1"/>
            </c:dLbl>
            <c:dLbl>
              <c:idx val="8"/>
              <c:layout>
                <c:manualLayout>
                  <c:x val="-4.7080979284369107E-2"/>
                  <c:y val="-4.1035353535353508E-2"/>
                </c:manualLayout>
              </c:layout>
              <c:spPr>
                <a:solidFill>
                  <a:srgbClr val="FFFF00"/>
                </a:solidFill>
              </c:spPr>
              <c:txPr>
                <a:bodyPr/>
                <a:lstStyle/>
                <a:p>
                  <a:pPr>
                    <a:defRPr/>
                  </a:pPr>
                  <a:endParaRPr lang="es-ES"/>
                </a:p>
              </c:txPr>
              <c:showVal val="1"/>
            </c:dLbl>
            <c:dLbl>
              <c:idx val="9"/>
              <c:layout>
                <c:manualLayout>
                  <c:x val="-4.0574165517445901E-2"/>
                  <c:y val="-3.7636453113815332E-2"/>
                </c:manualLayout>
              </c:layout>
              <c:spPr>
                <a:noFill/>
              </c:spPr>
              <c:txPr>
                <a:bodyPr/>
                <a:lstStyle/>
                <a:p>
                  <a:pPr>
                    <a:defRPr/>
                  </a:pPr>
                  <a:endParaRPr lang="es-ES"/>
                </a:p>
              </c:txPr>
              <c:showVal val="1"/>
            </c:dLbl>
            <c:dLbl>
              <c:idx val="10"/>
              <c:layout>
                <c:manualLayout>
                  <c:x val="-3.7664783427495296E-2"/>
                  <c:y val="-3.7878787878787852E-2"/>
                </c:manualLayout>
              </c:layout>
              <c:showVal val="1"/>
            </c:dLbl>
            <c:dLbl>
              <c:idx val="11"/>
              <c:layout>
                <c:manualLayout>
                  <c:x val="-3.3245473553094006E-2"/>
                  <c:y val="4.8511691720353162E-2"/>
                </c:manualLayout>
              </c:layout>
              <c:showVal val="1"/>
            </c:dLbl>
            <c:spPr>
              <a:noFill/>
            </c:spPr>
            <c:showVal val="1"/>
          </c:dLbls>
          <c:cat>
            <c:strRef>
              <c:f>Hoja1!$B$1:$G$1</c:f>
              <c:strCache>
                <c:ptCount val="6"/>
                <c:pt idx="0">
                  <c:v>Enero</c:v>
                </c:pt>
                <c:pt idx="1">
                  <c:v>Febrero</c:v>
                </c:pt>
                <c:pt idx="2">
                  <c:v>Marzo</c:v>
                </c:pt>
                <c:pt idx="3">
                  <c:v>Abril</c:v>
                </c:pt>
                <c:pt idx="4">
                  <c:v>Mayo </c:v>
                </c:pt>
                <c:pt idx="5">
                  <c:v>Junio</c:v>
                </c:pt>
              </c:strCache>
            </c:strRef>
          </c:cat>
          <c:val>
            <c:numRef>
              <c:f>Hoja1!$B$2:$G$2</c:f>
              <c:numCache>
                <c:formatCode>General</c:formatCode>
                <c:ptCount val="6"/>
                <c:pt idx="0">
                  <c:v>116</c:v>
                </c:pt>
                <c:pt idx="1">
                  <c:v>132</c:v>
                </c:pt>
                <c:pt idx="2">
                  <c:v>211</c:v>
                </c:pt>
                <c:pt idx="3">
                  <c:v>124</c:v>
                </c:pt>
                <c:pt idx="4">
                  <c:v>180</c:v>
                </c:pt>
                <c:pt idx="5">
                  <c:v>186</c:v>
                </c:pt>
              </c:numCache>
            </c:numRef>
          </c:val>
        </c:ser>
        <c:marker val="1"/>
        <c:axId val="127851904"/>
        <c:axId val="127943808"/>
      </c:lineChart>
      <c:catAx>
        <c:axId val="127851904"/>
        <c:scaling>
          <c:orientation val="minMax"/>
        </c:scaling>
        <c:axPos val="b"/>
        <c:tickLblPos val="nextTo"/>
        <c:txPr>
          <a:bodyPr rot="-5400000" vert="horz"/>
          <a:lstStyle/>
          <a:p>
            <a:pPr>
              <a:defRPr/>
            </a:pPr>
            <a:endParaRPr lang="es-ES"/>
          </a:p>
        </c:txPr>
        <c:crossAx val="127943808"/>
        <c:crosses val="autoZero"/>
        <c:lblAlgn val="ctr"/>
        <c:lblOffset val="100"/>
      </c:catAx>
      <c:valAx>
        <c:axId val="127943808"/>
        <c:scaling>
          <c:orientation val="minMax"/>
        </c:scaling>
        <c:axPos val="l"/>
        <c:numFmt formatCode="General" sourceLinked="1"/>
        <c:tickLblPos val="nextTo"/>
        <c:crossAx val="127851904"/>
        <c:crosses val="autoZero"/>
        <c:crossBetween val="between"/>
      </c:valAx>
    </c:plotArea>
    <c:plotVisOnly val="1"/>
    <c:dispBlanksAs val="zero"/>
  </c:chart>
  <c:spPr>
    <a:ln>
      <a:noFill/>
    </a:ln>
  </c:spPr>
  <c:txPr>
    <a:bodyPr/>
    <a:lstStyle/>
    <a:p>
      <a:pPr>
        <a:defRPr b="1">
          <a:solidFill>
            <a:schemeClr val="accent5">
              <a:lumMod val="75000"/>
            </a:schemeClr>
          </a:solidFill>
          <a:latin typeface="Arial" panose="020B0604020202020204" pitchFamily="34" charset="0"/>
          <a:cs typeface="Arial" panose="020B0604020202020204" pitchFamily="34" charset="0"/>
        </a:defRPr>
      </a:pPr>
      <a:endParaRPr lang="es-ES"/>
    </a:p>
  </c:txPr>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es-ES"/>
  <c:style val="30"/>
  <c:chart>
    <c:title>
      <c:tx>
        <c:rich>
          <a:bodyPr/>
          <a:lstStyle/>
          <a:p>
            <a:pPr>
              <a:defRPr/>
            </a:pPr>
            <a:r>
              <a:rPr lang="es-ES" sz="1100"/>
              <a:t>Número de casos de Accidentes por rango de edad </a:t>
            </a:r>
          </a:p>
          <a:p>
            <a:pPr>
              <a:defRPr/>
            </a:pPr>
            <a:r>
              <a:rPr lang="es-ES" sz="1100" b="1" i="0" u="none" strike="noStrike" kern="1200" baseline="0">
                <a:solidFill>
                  <a:sysClr val="windowText" lastClr="000000"/>
                </a:solidFill>
                <a:latin typeface="Arial" pitchFamily="34" charset="0"/>
                <a:ea typeface="+mn-ea"/>
                <a:cs typeface="Arial" pitchFamily="34" charset="0"/>
              </a:rPr>
              <a:t>Enero - Junio 2015</a:t>
            </a:r>
            <a:endParaRPr lang="es-ES" sz="1100"/>
          </a:p>
        </c:rich>
      </c:tx>
      <c:layout>
        <c:manualLayout>
          <c:xMode val="edge"/>
          <c:yMode val="edge"/>
          <c:x val="0.15603619089867293"/>
          <c:y val="3.3839147589994996E-3"/>
        </c:manualLayout>
      </c:layout>
    </c:title>
    <c:plotArea>
      <c:layout>
        <c:manualLayout>
          <c:layoutTarget val="inner"/>
          <c:xMode val="edge"/>
          <c:yMode val="edge"/>
          <c:x val="3.2924773292227358E-2"/>
          <c:y val="0.21786758443274148"/>
          <c:w val="0.7812793979303857"/>
          <c:h val="0.63803353890425329"/>
        </c:manualLayout>
      </c:layout>
      <c:barChart>
        <c:barDir val="col"/>
        <c:grouping val="stacked"/>
        <c:ser>
          <c:idx val="3"/>
          <c:order val="1"/>
          <c:tx>
            <c:strRef>
              <c:f>Sheet1!$B$1</c:f>
              <c:strCache>
                <c:ptCount val="1"/>
                <c:pt idx="0">
                  <c:v>Número de casos</c:v>
                </c:pt>
              </c:strCache>
            </c:strRef>
          </c:tx>
          <c:dLbls>
            <c:dLbl>
              <c:idx val="0"/>
              <c:layout>
                <c:manualLayout>
                  <c:x val="-3.3938350298805251E-3"/>
                  <c:y val="-9.5750117328049777E-3"/>
                </c:manualLayout>
              </c:layout>
              <c:tx>
                <c:rich>
                  <a:bodyPr/>
                  <a:lstStyle/>
                  <a:p>
                    <a:pPr>
                      <a:defRPr b="1"/>
                    </a:pPr>
                    <a:r>
                      <a:rPr lang="en-US"/>
                      <a:t>264</a:t>
                    </a:r>
                  </a:p>
                </c:rich>
              </c:tx>
              <c:spPr/>
              <c:showVal val="1"/>
            </c:dLbl>
            <c:dLbl>
              <c:idx val="2"/>
              <c:layout>
                <c:manualLayout>
                  <c:x val="-3.4828036569438396E-3"/>
                  <c:y val="-0.10167766546799116"/>
                </c:manualLayout>
              </c:layout>
              <c:showVal val="1"/>
            </c:dLbl>
            <c:showVal val="1"/>
          </c:dLbls>
          <c:cat>
            <c:strRef>
              <c:f>Sheet1!$A$2:$A$3</c:f>
              <c:strCache>
                <c:ptCount val="2"/>
                <c:pt idx="0">
                  <c:v>Adolescentes</c:v>
                </c:pt>
                <c:pt idx="1">
                  <c:v>Niños/Niñas</c:v>
                </c:pt>
              </c:strCache>
            </c:strRef>
          </c:cat>
          <c:val>
            <c:numRef>
              <c:f>Sheet1!$B$2:$B$3</c:f>
              <c:numCache>
                <c:formatCode>General</c:formatCode>
                <c:ptCount val="2"/>
                <c:pt idx="0">
                  <c:v>263</c:v>
                </c:pt>
              </c:numCache>
            </c:numRef>
          </c:val>
        </c:ser>
        <c:ser>
          <c:idx val="4"/>
          <c:order val="2"/>
          <c:tx>
            <c:strRef>
              <c:f>Sheet1!$C$1</c:f>
              <c:strCache>
                <c:ptCount val="1"/>
                <c:pt idx="0">
                  <c:v>MENOS DE 6</c:v>
                </c:pt>
              </c:strCache>
            </c:strRef>
          </c:tx>
          <c:dLbls>
            <c:txPr>
              <a:bodyPr/>
              <a:lstStyle/>
              <a:p>
                <a:pPr>
                  <a:defRPr b="1"/>
                </a:pPr>
                <a:endParaRPr lang="es-ES"/>
              </a:p>
            </c:txPr>
            <c:showVal val="1"/>
          </c:dLbls>
          <c:cat>
            <c:strRef>
              <c:f>Sheet1!$A$2:$A$3</c:f>
              <c:strCache>
                <c:ptCount val="2"/>
                <c:pt idx="0">
                  <c:v>Adolescentes</c:v>
                </c:pt>
                <c:pt idx="1">
                  <c:v>Niños/Niñas</c:v>
                </c:pt>
              </c:strCache>
            </c:strRef>
          </c:cat>
          <c:val>
            <c:numRef>
              <c:f>Sheet1!$C$2:$C$3</c:f>
              <c:numCache>
                <c:formatCode>General</c:formatCode>
                <c:ptCount val="2"/>
                <c:pt idx="1">
                  <c:v>173</c:v>
                </c:pt>
              </c:numCache>
            </c:numRef>
          </c:val>
        </c:ser>
        <c:ser>
          <c:idx val="2"/>
          <c:order val="0"/>
          <c:tx>
            <c:strRef>
              <c:f>Sheet1!$D$1</c:f>
              <c:strCache>
                <c:ptCount val="1"/>
                <c:pt idx="0">
                  <c:v>MENOS DE 12</c:v>
                </c:pt>
              </c:strCache>
            </c:strRef>
          </c:tx>
          <c:dLbls>
            <c:txPr>
              <a:bodyPr/>
              <a:lstStyle/>
              <a:p>
                <a:pPr>
                  <a:defRPr b="1"/>
                </a:pPr>
                <a:endParaRPr lang="es-ES"/>
              </a:p>
            </c:txPr>
            <c:showVal val="1"/>
          </c:dLbls>
          <c:cat>
            <c:strRef>
              <c:f>Sheet1!$A$2:$A$3</c:f>
              <c:strCache>
                <c:ptCount val="2"/>
                <c:pt idx="0">
                  <c:v>Adolescentes</c:v>
                </c:pt>
                <c:pt idx="1">
                  <c:v>Niños/Niñas</c:v>
                </c:pt>
              </c:strCache>
            </c:strRef>
          </c:cat>
          <c:val>
            <c:numRef>
              <c:f>Sheet1!$D$2:$D$3</c:f>
              <c:numCache>
                <c:formatCode>General</c:formatCode>
                <c:ptCount val="2"/>
                <c:pt idx="1">
                  <c:v>134</c:v>
                </c:pt>
              </c:numCache>
            </c:numRef>
          </c:val>
        </c:ser>
        <c:dLbls>
          <c:showVal val="1"/>
        </c:dLbls>
        <c:gapWidth val="60"/>
        <c:overlap val="100"/>
        <c:axId val="127704448"/>
        <c:axId val="127710336"/>
      </c:barChart>
      <c:catAx>
        <c:axId val="127704448"/>
        <c:scaling>
          <c:orientation val="minMax"/>
        </c:scaling>
        <c:axPos val="b"/>
        <c:numFmt formatCode="General" sourceLinked="1"/>
        <c:tickLblPos val="low"/>
        <c:spPr>
          <a:ln>
            <a:noFill/>
          </a:ln>
        </c:spPr>
        <c:txPr>
          <a:bodyPr rot="0" vert="horz"/>
          <a:lstStyle/>
          <a:p>
            <a:pPr>
              <a:defRPr b="1"/>
            </a:pPr>
            <a:endParaRPr lang="es-ES"/>
          </a:p>
        </c:txPr>
        <c:crossAx val="127710336"/>
        <c:crosses val="autoZero"/>
        <c:auto val="1"/>
        <c:lblAlgn val="ctr"/>
        <c:lblOffset val="100"/>
        <c:tickLblSkip val="1"/>
        <c:tickMarkSkip val="1"/>
      </c:catAx>
      <c:valAx>
        <c:axId val="127710336"/>
        <c:scaling>
          <c:orientation val="minMax"/>
        </c:scaling>
        <c:delete val="1"/>
        <c:axPos val="r"/>
        <c:numFmt formatCode="General" sourceLinked="1"/>
        <c:tickLblPos val="none"/>
        <c:crossAx val="127704448"/>
        <c:crosses val="max"/>
        <c:crossBetween val="between"/>
      </c:valAx>
    </c:plotArea>
    <c:plotVisOnly val="1"/>
    <c:dispBlanksAs val="gap"/>
  </c:chart>
  <c:spPr>
    <a:ln>
      <a:noFill/>
    </a:ln>
  </c:spPr>
  <c:txPr>
    <a:bodyPr/>
    <a:lstStyle/>
    <a:p>
      <a:pPr>
        <a:defRPr>
          <a:latin typeface="Arial" pitchFamily="34" charset="0"/>
          <a:cs typeface="Arial" pitchFamily="34" charset="0"/>
        </a:defRPr>
      </a:pPr>
      <a:endParaRPr lang="es-ES"/>
    </a:p>
  </c:txPr>
  <c:externalData r:id="rId1"/>
  <c:userShapes r:id="rId2"/>
</c:chartSpace>
</file>

<file path=word/charts/chart14.xml><?xml version="1.0" encoding="utf-8"?>
<c:chartSpace xmlns:c="http://schemas.openxmlformats.org/drawingml/2006/chart" xmlns:a="http://schemas.openxmlformats.org/drawingml/2006/main" xmlns:r="http://schemas.openxmlformats.org/officeDocument/2006/relationships">
  <c:lang val="es-ES"/>
  <c:style val="30"/>
  <c:chart>
    <c:title>
      <c:tx>
        <c:rich>
          <a:bodyPr/>
          <a:lstStyle/>
          <a:p>
            <a:pPr>
              <a:defRPr/>
            </a:pPr>
            <a:r>
              <a:rPr lang="es-ES"/>
              <a:t>Número de casos de Accidentes por sexo 
</a:t>
            </a:r>
            <a:r>
              <a:rPr lang="es-ES" sz="1200" b="1" i="0" u="none" strike="noStrike" kern="1200" baseline="0">
                <a:solidFill>
                  <a:sysClr val="windowText" lastClr="000000"/>
                </a:solidFill>
                <a:latin typeface="Arial" pitchFamily="34" charset="0"/>
                <a:ea typeface="+mn-ea"/>
                <a:cs typeface="Arial" pitchFamily="34" charset="0"/>
              </a:rPr>
              <a:t>Enero - Junio 2015</a:t>
            </a:r>
            <a:endParaRPr lang="es-ES"/>
          </a:p>
        </c:rich>
      </c:tx>
      <c:layout>
        <c:manualLayout>
          <c:xMode val="edge"/>
          <c:yMode val="edge"/>
          <c:x val="0.15100533247823672"/>
          <c:y val="0"/>
        </c:manualLayout>
      </c:layout>
    </c:title>
    <c:plotArea>
      <c:layout>
        <c:manualLayout>
          <c:layoutTarget val="inner"/>
          <c:xMode val="edge"/>
          <c:yMode val="edge"/>
          <c:x val="0.23846446023515358"/>
          <c:y val="0.13467577410284737"/>
          <c:w val="0.50417507670696049"/>
          <c:h val="0.6979805379480799"/>
        </c:manualLayout>
      </c:layout>
      <c:pieChart>
        <c:varyColors val="1"/>
        <c:ser>
          <c:idx val="0"/>
          <c:order val="0"/>
          <c:tx>
            <c:strRef>
              <c:f>Sheet1!$B$1</c:f>
              <c:strCache>
                <c:ptCount val="1"/>
                <c:pt idx="0">
                  <c:v>Número de casos</c:v>
                </c:pt>
              </c:strCache>
            </c:strRef>
          </c:tx>
          <c:explosion val="4"/>
          <c:dLbls>
            <c:dLbl>
              <c:idx val="0"/>
              <c:layout>
                <c:manualLayout>
                  <c:x val="5.3964961696861075E-2"/>
                  <c:y val="-4.6591717701953902E-2"/>
                </c:manualLayout>
              </c:layout>
              <c:tx>
                <c:rich>
                  <a:bodyPr/>
                  <a:lstStyle/>
                  <a:p>
                    <a:r>
                      <a:rPr lang="en-US"/>
                      <a:t>Femenino</a:t>
                    </a:r>
                  </a:p>
                  <a:p>
                    <a:r>
                      <a:rPr lang="en-US"/>
                      <a:t>37%</a:t>
                    </a:r>
                  </a:p>
                </c:rich>
              </c:tx>
              <c:showVal val="1"/>
              <c:showCatName val="1"/>
              <c:showPercent val="1"/>
            </c:dLbl>
            <c:dLbl>
              <c:idx val="1"/>
              <c:layout>
                <c:manualLayout>
                  <c:x val="-4.8827539850201704E-2"/>
                  <c:y val="-3.22583843686206E-2"/>
                </c:manualLayout>
              </c:layout>
              <c:tx>
                <c:rich>
                  <a:bodyPr/>
                  <a:lstStyle/>
                  <a:p>
                    <a:r>
                      <a:rPr lang="en-US"/>
                      <a:t>Sin Especificar 13%</a:t>
                    </a:r>
                  </a:p>
                </c:rich>
              </c:tx>
              <c:showVal val="1"/>
              <c:showCatName val="1"/>
              <c:showPercent val="1"/>
            </c:dLbl>
            <c:dLbl>
              <c:idx val="2"/>
              <c:layout>
                <c:manualLayout>
                  <c:x val="0.10729029298167007"/>
                  <c:y val="0.24694838145231862"/>
                </c:manualLayout>
              </c:layout>
              <c:tx>
                <c:rich>
                  <a:bodyPr/>
                  <a:lstStyle/>
                  <a:p>
                    <a:r>
                      <a:rPr lang="en-US"/>
                      <a:t>Masculino 50%</a:t>
                    </a:r>
                  </a:p>
                </c:rich>
              </c:tx>
              <c:showVal val="1"/>
              <c:showCatName val="1"/>
              <c:showPercent val="1"/>
            </c:dLbl>
            <c:showVal val="1"/>
            <c:showCatName val="1"/>
            <c:showPercent val="1"/>
            <c:showLeaderLines val="1"/>
          </c:dLbls>
          <c:cat>
            <c:strRef>
              <c:f>Sheet1!$A$2:$A$4</c:f>
              <c:strCache>
                <c:ptCount val="3"/>
                <c:pt idx="0">
                  <c:v>Femenino</c:v>
                </c:pt>
                <c:pt idx="1">
                  <c:v>Sin Especificae</c:v>
                </c:pt>
                <c:pt idx="2">
                  <c:v>Masculino</c:v>
                </c:pt>
              </c:strCache>
            </c:strRef>
          </c:cat>
          <c:val>
            <c:numRef>
              <c:f>Sheet1!$B$2:$B$4</c:f>
              <c:numCache>
                <c:formatCode>General</c:formatCode>
                <c:ptCount val="3"/>
                <c:pt idx="0">
                  <c:v>228</c:v>
                </c:pt>
                <c:pt idx="1">
                  <c:v>81</c:v>
                </c:pt>
                <c:pt idx="2">
                  <c:v>308</c:v>
                </c:pt>
              </c:numCache>
            </c:numRef>
          </c:val>
        </c:ser>
        <c:dLbls>
          <c:showCatName val="1"/>
          <c:showPercent val="1"/>
        </c:dLbls>
        <c:firstSliceAng val="69"/>
      </c:pieChart>
    </c:plotArea>
    <c:plotVisOnly val="1"/>
    <c:dispBlanksAs val="zero"/>
  </c:chart>
  <c:spPr>
    <a:ln>
      <a:noFill/>
    </a:ln>
  </c:spPr>
  <c:txPr>
    <a:bodyPr/>
    <a:lstStyle/>
    <a:p>
      <a:pPr>
        <a:defRPr sz="1000" b="1">
          <a:latin typeface="Arial" pitchFamily="34" charset="0"/>
          <a:cs typeface="Arial" pitchFamily="34" charset="0"/>
        </a:defRPr>
      </a:pPr>
      <a:endParaRPr lang="es-ES"/>
    </a:p>
  </c:txPr>
  <c:externalData r:id="rId1"/>
  <c:userShapes r:id="rId2"/>
</c:chartSpace>
</file>

<file path=word/charts/chart15.xml><?xml version="1.0" encoding="utf-8"?>
<c:chartSpace xmlns:c="http://schemas.openxmlformats.org/drawingml/2006/chart" xmlns:a="http://schemas.openxmlformats.org/drawingml/2006/main" xmlns:r="http://schemas.openxmlformats.org/officeDocument/2006/relationships">
  <c:lang val="es-ES"/>
  <c:style val="32"/>
  <c:chart>
    <c:title>
      <c:tx>
        <c:rich>
          <a:bodyPr/>
          <a:lstStyle/>
          <a:p>
            <a:pPr>
              <a:defRPr/>
            </a:pPr>
            <a:r>
              <a:rPr lang="es-ES"/>
              <a:t>Número de Accidentes por tipo 
 </a:t>
            </a:r>
            <a:r>
              <a:rPr lang="es-ES" sz="1200" b="1" i="0" u="none" strike="noStrike" kern="1200" baseline="0">
                <a:solidFill>
                  <a:sysClr val="windowText" lastClr="000000"/>
                </a:solidFill>
                <a:latin typeface="Arial" pitchFamily="34" charset="0"/>
                <a:ea typeface="+mn-ea"/>
                <a:cs typeface="Arial" pitchFamily="34" charset="0"/>
              </a:rPr>
              <a:t>Enero - Junio 2015</a:t>
            </a:r>
            <a:endParaRPr lang="es-ES"/>
          </a:p>
        </c:rich>
      </c:tx>
      <c:layout>
        <c:manualLayout>
          <c:xMode val="edge"/>
          <c:yMode val="edge"/>
          <c:x val="0.30683493662599337"/>
          <c:y val="3.6429314870124012E-2"/>
        </c:manualLayout>
      </c:layout>
    </c:title>
    <c:plotArea>
      <c:layout>
        <c:manualLayout>
          <c:layoutTarget val="inner"/>
          <c:xMode val="edge"/>
          <c:yMode val="edge"/>
          <c:x val="0.50502582754551284"/>
          <c:y val="0.17091329365009034"/>
          <c:w val="0.50899743726724422"/>
          <c:h val="0.82162564138942462"/>
        </c:manualLayout>
      </c:layout>
      <c:barChart>
        <c:barDir val="bar"/>
        <c:grouping val="clustered"/>
        <c:ser>
          <c:idx val="7"/>
          <c:order val="0"/>
          <c:tx>
            <c:strRef>
              <c:f>Sheet1!$B$1</c:f>
              <c:strCache>
                <c:ptCount val="1"/>
                <c:pt idx="0">
                  <c:v> 0,65 </c:v>
                </c:pt>
              </c:strCache>
            </c:strRef>
          </c:tx>
          <c:spPr>
            <a:solidFill>
              <a:schemeClr val="accent4">
                <a:lumMod val="60000"/>
                <a:lumOff val="40000"/>
              </a:schemeClr>
            </a:solidFill>
          </c:spPr>
          <c:dPt>
            <c:idx val="9"/>
            <c:spPr>
              <a:solidFill>
                <a:schemeClr val="accent4">
                  <a:lumMod val="75000"/>
                </a:schemeClr>
              </a:solidFill>
            </c:spPr>
          </c:dPt>
          <c:dLbls>
            <c:dLbl>
              <c:idx val="9"/>
              <c:tx>
                <c:rich>
                  <a:bodyPr/>
                  <a:lstStyle/>
                  <a:p>
                    <a:r>
                      <a:rPr lang="en-US"/>
                      <a:t>58,18%</a:t>
                    </a:r>
                  </a:p>
                </c:rich>
              </c:tx>
              <c:showVal val="1"/>
            </c:dLbl>
            <c:txPr>
              <a:bodyPr/>
              <a:lstStyle/>
              <a:p>
                <a:pPr>
                  <a:defRPr b="1">
                    <a:solidFill>
                      <a:schemeClr val="accent4">
                        <a:lumMod val="50000"/>
                      </a:schemeClr>
                    </a:solidFill>
                  </a:defRPr>
                </a:pPr>
                <a:endParaRPr lang="es-ES"/>
              </a:p>
            </c:txPr>
            <c:showVal val="1"/>
          </c:dLbls>
          <c:cat>
            <c:strRef>
              <c:f>Sheet1!$A$2:$A$11</c:f>
              <c:strCache>
                <c:ptCount val="10"/>
                <c:pt idx="0">
                  <c:v>Herida por Disparo Accidental</c:v>
                </c:pt>
                <c:pt idx="1">
                  <c:v>Accidente Doméstico</c:v>
                </c:pt>
                <c:pt idx="2">
                  <c:v>Muerte por Caída</c:v>
                </c:pt>
                <c:pt idx="3">
                  <c:v>Homicidio por Disparo Accidental</c:v>
                </c:pt>
                <c:pt idx="4">
                  <c:v>Mordido por animal</c:v>
                </c:pt>
                <c:pt idx="5">
                  <c:v>Quemado</c:v>
                </c:pt>
                <c:pt idx="6">
                  <c:v>Fuegos Artificiales</c:v>
                </c:pt>
                <c:pt idx="7">
                  <c:v>Inmersión</c:v>
                </c:pt>
                <c:pt idx="8">
                  <c:v>Arrollamiento</c:v>
                </c:pt>
                <c:pt idx="9">
                  <c:v>Accidente Vial</c:v>
                </c:pt>
              </c:strCache>
            </c:strRef>
          </c:cat>
          <c:val>
            <c:numRef>
              <c:f>Sheet1!$B$2:$B$11</c:f>
              <c:numCache>
                <c:formatCode>_(* #,##0.00_);_(* \(#,##0.00\);_(* "-"??_);_(@_)</c:formatCode>
                <c:ptCount val="10"/>
                <c:pt idx="0">
                  <c:v>0.81037277147487863</c:v>
                </c:pt>
                <c:pt idx="1">
                  <c:v>1.4586709886547813</c:v>
                </c:pt>
                <c:pt idx="2">
                  <c:v>1.9448946515397079</c:v>
                </c:pt>
                <c:pt idx="3">
                  <c:v>2.1069692058346838</c:v>
                </c:pt>
                <c:pt idx="4">
                  <c:v>2.2690437601296596</c:v>
                </c:pt>
                <c:pt idx="5">
                  <c:v>2.2690437601296596</c:v>
                </c:pt>
                <c:pt idx="6">
                  <c:v>3.5656401944894633</c:v>
                </c:pt>
                <c:pt idx="7">
                  <c:v>8.265802269043764</c:v>
                </c:pt>
                <c:pt idx="8">
                  <c:v>13.614262560777954</c:v>
                </c:pt>
                <c:pt idx="9">
                  <c:v>58.184764991896245</c:v>
                </c:pt>
              </c:numCache>
            </c:numRef>
          </c:val>
        </c:ser>
        <c:dLbls>
          <c:showVal val="1"/>
        </c:dLbls>
        <c:gapWidth val="40"/>
        <c:axId val="128358656"/>
        <c:axId val="128553728"/>
      </c:barChart>
      <c:catAx>
        <c:axId val="128358656"/>
        <c:scaling>
          <c:orientation val="minMax"/>
        </c:scaling>
        <c:axPos val="l"/>
        <c:numFmt formatCode="General" sourceLinked="1"/>
        <c:tickLblPos val="nextTo"/>
        <c:spPr>
          <a:ln>
            <a:noFill/>
          </a:ln>
        </c:spPr>
        <c:txPr>
          <a:bodyPr rot="0" vert="horz"/>
          <a:lstStyle/>
          <a:p>
            <a:pPr>
              <a:defRPr b="1"/>
            </a:pPr>
            <a:endParaRPr lang="es-ES"/>
          </a:p>
        </c:txPr>
        <c:crossAx val="128553728"/>
        <c:crosses val="autoZero"/>
        <c:auto val="1"/>
        <c:lblAlgn val="ctr"/>
        <c:lblOffset val="100"/>
        <c:tickLblSkip val="1"/>
        <c:tickMarkSkip val="1"/>
      </c:catAx>
      <c:valAx>
        <c:axId val="128553728"/>
        <c:scaling>
          <c:orientation val="minMax"/>
        </c:scaling>
        <c:delete val="1"/>
        <c:axPos val="b"/>
        <c:numFmt formatCode="_(* #,##0.00_);_(* \(#,##0.00\);_(* &quot;-&quot;??_);_(@_)" sourceLinked="1"/>
        <c:tickLblPos val="none"/>
        <c:crossAx val="128358656"/>
        <c:crosses val="autoZero"/>
        <c:crossBetween val="between"/>
      </c:valAx>
      <c:spPr>
        <a:ln>
          <a:noFill/>
        </a:ln>
      </c:spPr>
    </c:plotArea>
    <c:plotVisOnly val="1"/>
    <c:dispBlanksAs val="gap"/>
  </c:chart>
  <c:spPr>
    <a:noFill/>
    <a:ln>
      <a:noFill/>
    </a:ln>
  </c:spPr>
  <c:txPr>
    <a:bodyPr/>
    <a:lstStyle/>
    <a:p>
      <a:pPr>
        <a:defRPr sz="1000">
          <a:latin typeface="Arial" pitchFamily="34" charset="0"/>
          <a:cs typeface="Arial" pitchFamily="34" charset="0"/>
        </a:defRPr>
      </a:pPr>
      <a:endParaRPr lang="es-ES"/>
    </a:p>
  </c:txPr>
  <c:externalData r:id="rId1"/>
  <c:userShapes r:id="rId2"/>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es-ES"/>
  <c:style val="6"/>
  <c:chart>
    <c:title>
      <c:tx>
        <c:rich>
          <a:bodyPr/>
          <a:lstStyle/>
          <a:p>
            <a:pPr>
              <a:defRPr/>
            </a:pPr>
            <a:r>
              <a:rPr lang="en-US"/>
              <a:t>Accidentes por mes</a:t>
            </a:r>
          </a:p>
          <a:p>
            <a:pPr>
              <a:defRPr/>
            </a:pPr>
            <a:r>
              <a:rPr lang="en-US" sz="1800" b="1" i="0" u="none" strike="noStrike" kern="1200" baseline="0">
                <a:solidFill>
                  <a:srgbClr val="8064A2">
                    <a:lumMod val="50000"/>
                  </a:srgbClr>
                </a:solidFill>
                <a:latin typeface="+mn-lt"/>
                <a:ea typeface="+mn-ea"/>
                <a:cs typeface="+mn-cs"/>
              </a:rPr>
              <a:t>Enero - Junio 2015</a:t>
            </a:r>
            <a:endParaRPr lang="en-US"/>
          </a:p>
        </c:rich>
      </c:tx>
      <c:layout>
        <c:manualLayout>
          <c:xMode val="edge"/>
          <c:yMode val="edge"/>
          <c:x val="0.27063258459994555"/>
          <c:y val="2.9235675290825783E-3"/>
        </c:manualLayout>
      </c:layout>
    </c:title>
    <c:plotArea>
      <c:layout>
        <c:manualLayout>
          <c:layoutTarget val="inner"/>
          <c:xMode val="edge"/>
          <c:yMode val="edge"/>
          <c:x val="6.3055147767546005E-2"/>
          <c:y val="0.18149120863527854"/>
          <c:w val="0.90483939436819061"/>
          <c:h val="0.61129422132382083"/>
        </c:manualLayout>
      </c:layout>
      <c:lineChart>
        <c:grouping val="stacked"/>
        <c:ser>
          <c:idx val="0"/>
          <c:order val="0"/>
          <c:tx>
            <c:strRef>
              <c:f>Hoja1!$A$2</c:f>
              <c:strCache>
                <c:ptCount val="1"/>
                <c:pt idx="0">
                  <c:v>Accidentes</c:v>
                </c:pt>
              </c:strCache>
            </c:strRef>
          </c:tx>
          <c:dPt>
            <c:idx val="0"/>
            <c:marker>
              <c:symbol val="diamond"/>
              <c:size val="9"/>
              <c:spPr>
                <a:solidFill>
                  <a:srgbClr val="FFFF00"/>
                </a:solidFill>
              </c:spPr>
            </c:marker>
            <c:spPr>
              <a:ln>
                <a:noFill/>
              </a:ln>
            </c:spPr>
          </c:dPt>
          <c:dPt>
            <c:idx val="2"/>
            <c:marker>
              <c:spPr>
                <a:solidFill>
                  <a:schemeClr val="accent4">
                    <a:lumMod val="75000"/>
                  </a:schemeClr>
                </a:solidFill>
              </c:spPr>
            </c:marker>
          </c:dPt>
          <c:dPt>
            <c:idx val="6"/>
            <c:marker>
              <c:spPr>
                <a:solidFill>
                  <a:schemeClr val="accent4">
                    <a:lumMod val="75000"/>
                  </a:schemeClr>
                </a:solidFill>
              </c:spPr>
            </c:marker>
          </c:dPt>
          <c:dPt>
            <c:idx val="7"/>
            <c:marker>
              <c:spPr>
                <a:solidFill>
                  <a:srgbClr val="FFFF00"/>
                </a:solidFill>
              </c:spPr>
            </c:marker>
          </c:dPt>
          <c:dLbls>
            <c:dLbl>
              <c:idx val="0"/>
              <c:layout>
                <c:manualLayout>
                  <c:x val="-3.6105550365526332E-2"/>
                  <c:y val="-3.7723557800056789E-2"/>
                </c:manualLayout>
              </c:layout>
              <c:spPr>
                <a:noFill/>
              </c:spPr>
              <c:txPr>
                <a:bodyPr/>
                <a:lstStyle/>
                <a:p>
                  <a:pPr>
                    <a:defRPr/>
                  </a:pPr>
                  <a:endParaRPr lang="es-ES"/>
                </a:p>
              </c:txPr>
              <c:showVal val="1"/>
            </c:dLbl>
            <c:dLbl>
              <c:idx val="1"/>
              <c:layout>
                <c:manualLayout>
                  <c:x val="-3.4141309666800145E-2"/>
                  <c:y val="4.3761548307410338E-2"/>
                </c:manualLayout>
              </c:layout>
              <c:showVal val="1"/>
            </c:dLbl>
            <c:dLbl>
              <c:idx val="2"/>
              <c:layout>
                <c:manualLayout>
                  <c:x val="-4.3947313789166172E-2"/>
                  <c:y val="-5.2567646311763271E-2"/>
                </c:manualLayout>
              </c:layout>
              <c:showVal val="1"/>
            </c:dLbl>
            <c:dLbl>
              <c:idx val="3"/>
              <c:layout>
                <c:manualLayout>
                  <c:x val="-2.4465266676660602E-2"/>
                  <c:y val="3.2821230253421263E-2"/>
                </c:manualLayout>
              </c:layout>
              <c:showVal val="1"/>
            </c:dLbl>
            <c:dLbl>
              <c:idx val="4"/>
              <c:layout>
                <c:manualLayout>
                  <c:x val="-3.5585842438779061E-2"/>
                  <c:y val="-4.3761640337894987E-2"/>
                </c:manualLayout>
              </c:layout>
              <c:showVal val="1"/>
            </c:dLbl>
            <c:dLbl>
              <c:idx val="5"/>
              <c:layout>
                <c:manualLayout>
                  <c:x val="-3.7809957591202752E-2"/>
                  <c:y val="3.6468033614912514E-2"/>
                </c:manualLayout>
              </c:layout>
              <c:showVal val="1"/>
            </c:dLbl>
            <c:dLbl>
              <c:idx val="6"/>
              <c:layout>
                <c:manualLayout>
                  <c:x val="-6.1740216794934515E-2"/>
                  <c:y val="-4.6983868477540866E-2"/>
                </c:manualLayout>
              </c:layout>
              <c:showVal val="1"/>
            </c:dLbl>
            <c:dLbl>
              <c:idx val="7"/>
              <c:layout>
                <c:manualLayout>
                  <c:x val="-3.5585842438779061E-2"/>
                  <c:y val="-5.1055247060877482E-2"/>
                </c:manualLayout>
              </c:layout>
              <c:spPr>
                <a:solidFill>
                  <a:srgbClr val="FFFF00"/>
                </a:solidFill>
              </c:spPr>
              <c:txPr>
                <a:bodyPr/>
                <a:lstStyle/>
                <a:p>
                  <a:pPr>
                    <a:defRPr/>
                  </a:pPr>
                  <a:endParaRPr lang="es-ES"/>
                </a:p>
              </c:txPr>
              <c:showVal val="1"/>
            </c:dLbl>
            <c:dLbl>
              <c:idx val="8"/>
              <c:layout>
                <c:manualLayout>
                  <c:x val="-3.7664783427495296E-2"/>
                  <c:y val="4.4353718119200969E-2"/>
                </c:manualLayout>
              </c:layout>
              <c:spPr/>
              <c:txPr>
                <a:bodyPr/>
                <a:lstStyle/>
                <a:p>
                  <a:pPr>
                    <a:defRPr/>
                  </a:pPr>
                  <a:endParaRPr lang="es-ES"/>
                </a:p>
              </c:txPr>
              <c:showVal val="1"/>
            </c:dLbl>
            <c:dLbl>
              <c:idx val="9"/>
              <c:layout>
                <c:manualLayout>
                  <c:x val="-4.0574165517445901E-2"/>
                  <c:y val="-3.7636453113815332E-2"/>
                </c:manualLayout>
              </c:layout>
              <c:spPr/>
              <c:txPr>
                <a:bodyPr/>
                <a:lstStyle/>
                <a:p>
                  <a:pPr>
                    <a:defRPr/>
                  </a:pPr>
                  <a:endParaRPr lang="es-ES"/>
                </a:p>
              </c:txPr>
              <c:showVal val="1"/>
            </c:dLbl>
            <c:dLbl>
              <c:idx val="10"/>
              <c:layout>
                <c:manualLayout>
                  <c:x val="-3.7664783427495296E-2"/>
                  <c:y val="-3.7878787878787852E-2"/>
                </c:manualLayout>
              </c:layout>
              <c:showVal val="1"/>
            </c:dLbl>
            <c:dLbl>
              <c:idx val="11"/>
              <c:layout>
                <c:manualLayout>
                  <c:x val="-1.6767086181856104E-2"/>
                  <c:y val="-4.3028741085305279E-2"/>
                </c:manualLayout>
              </c:layout>
              <c:showVal val="1"/>
            </c:dLbl>
            <c:showVal val="1"/>
          </c:dLbls>
          <c:cat>
            <c:strRef>
              <c:f>Hoja1!$B$1:$G$1</c:f>
              <c:strCache>
                <c:ptCount val="6"/>
                <c:pt idx="0">
                  <c:v>Enero</c:v>
                </c:pt>
                <c:pt idx="1">
                  <c:v>Febrero</c:v>
                </c:pt>
                <c:pt idx="2">
                  <c:v>Marzo</c:v>
                </c:pt>
                <c:pt idx="3">
                  <c:v>Abril</c:v>
                </c:pt>
                <c:pt idx="4">
                  <c:v>Mayo </c:v>
                </c:pt>
                <c:pt idx="5">
                  <c:v>Junio</c:v>
                </c:pt>
              </c:strCache>
            </c:strRef>
          </c:cat>
          <c:val>
            <c:numRef>
              <c:f>Hoja1!$B$2:$G$2</c:f>
              <c:numCache>
                <c:formatCode>General</c:formatCode>
                <c:ptCount val="6"/>
                <c:pt idx="0">
                  <c:v>133</c:v>
                </c:pt>
                <c:pt idx="1">
                  <c:v>95</c:v>
                </c:pt>
                <c:pt idx="2">
                  <c:v>116</c:v>
                </c:pt>
                <c:pt idx="3">
                  <c:v>90</c:v>
                </c:pt>
                <c:pt idx="4">
                  <c:v>86</c:v>
                </c:pt>
                <c:pt idx="5">
                  <c:v>97</c:v>
                </c:pt>
              </c:numCache>
            </c:numRef>
          </c:val>
        </c:ser>
        <c:marker val="1"/>
        <c:axId val="128421888"/>
        <c:axId val="128423424"/>
      </c:lineChart>
      <c:catAx>
        <c:axId val="128421888"/>
        <c:scaling>
          <c:orientation val="minMax"/>
        </c:scaling>
        <c:axPos val="b"/>
        <c:tickLblPos val="nextTo"/>
        <c:txPr>
          <a:bodyPr rot="-5400000" vert="horz"/>
          <a:lstStyle/>
          <a:p>
            <a:pPr>
              <a:defRPr/>
            </a:pPr>
            <a:endParaRPr lang="es-ES"/>
          </a:p>
        </c:txPr>
        <c:crossAx val="128423424"/>
        <c:crosses val="autoZero"/>
        <c:lblAlgn val="ctr"/>
        <c:lblOffset val="100"/>
      </c:catAx>
      <c:valAx>
        <c:axId val="128423424"/>
        <c:scaling>
          <c:orientation val="minMax"/>
          <c:min val="70"/>
        </c:scaling>
        <c:axPos val="l"/>
        <c:numFmt formatCode="General" sourceLinked="1"/>
        <c:tickLblPos val="nextTo"/>
        <c:crossAx val="128421888"/>
        <c:crosses val="autoZero"/>
        <c:crossBetween val="between"/>
      </c:valAx>
      <c:spPr>
        <a:ln>
          <a:noFill/>
        </a:ln>
      </c:spPr>
    </c:plotArea>
    <c:plotVisOnly val="1"/>
    <c:dispBlanksAs val="zero"/>
  </c:chart>
  <c:spPr>
    <a:ln>
      <a:noFill/>
    </a:ln>
  </c:spPr>
  <c:txPr>
    <a:bodyPr/>
    <a:lstStyle/>
    <a:p>
      <a:pPr>
        <a:defRPr b="1">
          <a:solidFill>
            <a:schemeClr val="accent4">
              <a:lumMod val="50000"/>
            </a:schemeClr>
          </a:solidFill>
        </a:defRPr>
      </a:pPr>
      <a:endParaRPr lang="es-ES"/>
    </a:p>
  </c:txPr>
  <c:externalData r:id="rId1"/>
</c:chartSpace>
</file>

<file path=word/charts/chart17.xml><?xml version="1.0" encoding="utf-8"?>
<c:chartSpace xmlns:c="http://schemas.openxmlformats.org/drawingml/2006/chart" xmlns:a="http://schemas.openxmlformats.org/drawingml/2006/main" xmlns:r="http://schemas.openxmlformats.org/officeDocument/2006/relationships">
  <c:lang val="es-ES"/>
  <c:style val="28"/>
  <c:chart>
    <c:title>
      <c:tx>
        <c:rich>
          <a:bodyPr/>
          <a:lstStyle/>
          <a:p>
            <a:pPr>
              <a:defRPr/>
            </a:pPr>
            <a:r>
              <a:rPr lang="es-CR" sz="1100"/>
              <a:t>Número de casos sobre violencia familiar por rango de edad 
</a:t>
            </a:r>
            <a:r>
              <a:rPr lang="es-CR" sz="1100" b="1" i="0" u="none" strike="noStrike" kern="1200" baseline="0">
                <a:solidFill>
                  <a:sysClr val="windowText" lastClr="000000"/>
                </a:solidFill>
                <a:latin typeface="Arial" pitchFamily="34" charset="0"/>
                <a:ea typeface="+mn-ea"/>
                <a:cs typeface="Arial" pitchFamily="34" charset="0"/>
              </a:rPr>
              <a:t>Enero - Junio 2015</a:t>
            </a:r>
            <a:endParaRPr lang="es-CR" sz="1100"/>
          </a:p>
        </c:rich>
      </c:tx>
      <c:layout>
        <c:manualLayout>
          <c:xMode val="edge"/>
          <c:yMode val="edge"/>
          <c:x val="8.9307330941883381E-2"/>
          <c:y val="3.0166102687577295E-3"/>
        </c:manualLayout>
      </c:layout>
    </c:title>
    <c:plotArea>
      <c:layout>
        <c:manualLayout>
          <c:layoutTarget val="inner"/>
          <c:xMode val="edge"/>
          <c:yMode val="edge"/>
          <c:x val="0.10621013918415419"/>
          <c:y val="0.42788930825795557"/>
          <c:w val="0.88537549407114624"/>
          <c:h val="0.3957766642806016"/>
        </c:manualLayout>
      </c:layout>
      <c:barChart>
        <c:barDir val="col"/>
        <c:grouping val="clustered"/>
        <c:ser>
          <c:idx val="0"/>
          <c:order val="0"/>
          <c:tx>
            <c:strRef>
              <c:f>Sheet1!$B$1</c:f>
              <c:strCache>
                <c:ptCount val="1"/>
                <c:pt idx="0">
                  <c:v>Número de casos</c:v>
                </c:pt>
              </c:strCache>
            </c:strRef>
          </c:tx>
          <c:spPr>
            <a:solidFill>
              <a:srgbClr val="CE326D"/>
            </a:solidFill>
          </c:spPr>
          <c:dLbls>
            <c:dLbl>
              <c:idx val="1"/>
              <c:layout>
                <c:manualLayout>
                  <c:x val="3.2925682031984947E-2"/>
                  <c:y val="-1.0330578512396698E-2"/>
                </c:manualLayout>
              </c:layout>
              <c:showVal val="1"/>
            </c:dLbl>
            <c:txPr>
              <a:bodyPr/>
              <a:lstStyle/>
              <a:p>
                <a:pPr>
                  <a:defRPr b="1"/>
                </a:pPr>
                <a:endParaRPr lang="es-ES"/>
              </a:p>
            </c:txPr>
            <c:showVal val="1"/>
          </c:dLbls>
          <c:cat>
            <c:strRef>
              <c:f>Sheet1!$A$2:$A$4</c:f>
              <c:strCache>
                <c:ptCount val="3"/>
                <c:pt idx="0">
                  <c:v>Niños/Niñas</c:v>
                </c:pt>
                <c:pt idx="1">
                  <c:v>No reportaron edades</c:v>
                </c:pt>
                <c:pt idx="2">
                  <c:v>Adolescentes</c:v>
                </c:pt>
              </c:strCache>
            </c:strRef>
          </c:cat>
          <c:val>
            <c:numRef>
              <c:f>Sheet1!$B$2:$B$4</c:f>
              <c:numCache>
                <c:formatCode>General</c:formatCode>
                <c:ptCount val="3"/>
                <c:pt idx="0">
                  <c:v>99</c:v>
                </c:pt>
                <c:pt idx="1">
                  <c:v>47</c:v>
                </c:pt>
                <c:pt idx="2">
                  <c:v>24</c:v>
                </c:pt>
              </c:numCache>
            </c:numRef>
          </c:val>
        </c:ser>
        <c:dLbls>
          <c:showVal val="1"/>
        </c:dLbls>
        <c:gapWidth val="50"/>
        <c:axId val="128230528"/>
        <c:axId val="128232064"/>
      </c:barChart>
      <c:catAx>
        <c:axId val="128230528"/>
        <c:scaling>
          <c:orientation val="minMax"/>
        </c:scaling>
        <c:axPos val="b"/>
        <c:numFmt formatCode="General" sourceLinked="1"/>
        <c:tickLblPos val="nextTo"/>
        <c:spPr>
          <a:ln>
            <a:noFill/>
          </a:ln>
        </c:spPr>
        <c:txPr>
          <a:bodyPr rot="0" vert="horz"/>
          <a:lstStyle/>
          <a:p>
            <a:pPr>
              <a:defRPr b="1"/>
            </a:pPr>
            <a:endParaRPr lang="es-ES"/>
          </a:p>
        </c:txPr>
        <c:crossAx val="128232064"/>
        <c:crosses val="autoZero"/>
        <c:auto val="1"/>
        <c:lblAlgn val="ctr"/>
        <c:lblOffset val="100"/>
        <c:tickLblSkip val="1"/>
        <c:tickMarkSkip val="1"/>
      </c:catAx>
      <c:valAx>
        <c:axId val="128232064"/>
        <c:scaling>
          <c:orientation val="minMax"/>
        </c:scaling>
        <c:delete val="1"/>
        <c:axPos val="l"/>
        <c:numFmt formatCode="General" sourceLinked="1"/>
        <c:tickLblPos val="none"/>
        <c:crossAx val="128230528"/>
        <c:crosses val="autoZero"/>
        <c:crossBetween val="between"/>
      </c:valAx>
    </c:plotArea>
    <c:plotVisOnly val="1"/>
    <c:dispBlanksAs val="gap"/>
  </c:chart>
  <c:spPr>
    <a:ln>
      <a:noFill/>
    </a:ln>
  </c:spPr>
  <c:txPr>
    <a:bodyPr/>
    <a:lstStyle/>
    <a:p>
      <a:pPr>
        <a:defRPr sz="1100">
          <a:latin typeface="Arial" pitchFamily="34" charset="0"/>
          <a:cs typeface="Arial" pitchFamily="34" charset="0"/>
        </a:defRPr>
      </a:pPr>
      <a:endParaRPr lang="es-ES"/>
    </a:p>
  </c:txPr>
  <c:externalData r:id="rId1"/>
  <c:userShapes r:id="rId2"/>
</c:chartSpace>
</file>

<file path=word/charts/chart18.xml><?xml version="1.0" encoding="utf-8"?>
<c:chartSpace xmlns:c="http://schemas.openxmlformats.org/drawingml/2006/chart" xmlns:a="http://schemas.openxmlformats.org/drawingml/2006/main" xmlns:r="http://schemas.openxmlformats.org/officeDocument/2006/relationships">
  <c:lang val="es-ES"/>
  <c:style val="32"/>
  <c:chart>
    <c:title>
      <c:tx>
        <c:rich>
          <a:bodyPr/>
          <a:lstStyle/>
          <a:p>
            <a:pPr>
              <a:defRPr/>
            </a:pPr>
            <a:r>
              <a:rPr lang="es-CR" sz="1100"/>
              <a:t>Número de casos sobre violencia familiar por sexo</a:t>
            </a:r>
          </a:p>
          <a:p>
            <a:pPr>
              <a:defRPr/>
            </a:pPr>
            <a:r>
              <a:rPr lang="es-CR" sz="1100"/>
              <a:t> </a:t>
            </a:r>
            <a:r>
              <a:rPr lang="es-CR" sz="1100" b="1" i="0" u="none" strike="noStrike" kern="1200" baseline="0">
                <a:solidFill>
                  <a:sysClr val="windowText" lastClr="000000"/>
                </a:solidFill>
                <a:latin typeface="Arial" pitchFamily="34" charset="0"/>
                <a:ea typeface="+mn-ea"/>
                <a:cs typeface="Arial" pitchFamily="34" charset="0"/>
              </a:rPr>
              <a:t>Enero - Junio 2015</a:t>
            </a:r>
            <a:endParaRPr lang="es-CR" sz="1100"/>
          </a:p>
        </c:rich>
      </c:tx>
      <c:layout>
        <c:manualLayout>
          <c:xMode val="edge"/>
          <c:yMode val="edge"/>
          <c:x val="0.14422160884562529"/>
          <c:y val="2.0179856569404492E-2"/>
        </c:manualLayout>
      </c:layout>
    </c:title>
    <c:plotArea>
      <c:layout>
        <c:manualLayout>
          <c:layoutTarget val="inner"/>
          <c:xMode val="edge"/>
          <c:yMode val="edge"/>
          <c:x val="0.22183357036317533"/>
          <c:y val="0.20991768074445344"/>
          <c:w val="0.58584850902447771"/>
          <c:h val="0.7556114292531646"/>
        </c:manualLayout>
      </c:layout>
      <c:pieChart>
        <c:ser>
          <c:idx val="0"/>
          <c:order val="0"/>
          <c:tx>
            <c:strRef>
              <c:f>Sheet1!$B$1</c:f>
              <c:strCache>
                <c:ptCount val="1"/>
                <c:pt idx="0">
                  <c:v>Número de casos</c:v>
                </c:pt>
              </c:strCache>
            </c:strRef>
          </c:tx>
          <c:dPt>
            <c:idx val="0"/>
            <c:spPr>
              <a:solidFill>
                <a:srgbClr val="CE326D"/>
              </a:solidFill>
            </c:spPr>
          </c:dPt>
          <c:dPt>
            <c:idx val="1"/>
            <c:spPr>
              <a:solidFill>
                <a:srgbClr val="CE326D">
                  <a:alpha val="29000"/>
                </a:srgbClr>
              </a:solidFill>
            </c:spPr>
          </c:dPt>
          <c:dPt>
            <c:idx val="2"/>
            <c:explosion val="4"/>
            <c:spPr>
              <a:solidFill>
                <a:srgbClr val="CE326D">
                  <a:alpha val="52000"/>
                </a:srgbClr>
              </a:solidFill>
            </c:spPr>
          </c:dPt>
          <c:dLbls>
            <c:dLbl>
              <c:idx val="0"/>
              <c:layout>
                <c:manualLayout>
                  <c:x val="-0.18787396945752158"/>
                  <c:y val="2.2066630875685996E-2"/>
                </c:manualLayout>
              </c:layout>
              <c:numFmt formatCode="0%" sourceLinked="0"/>
              <c:spPr/>
              <c:txPr>
                <a:bodyPr/>
                <a:lstStyle/>
                <a:p>
                  <a:pPr>
                    <a:defRPr b="1">
                      <a:solidFill>
                        <a:schemeClr val="bg1"/>
                      </a:solidFill>
                    </a:defRPr>
                  </a:pPr>
                  <a:endParaRPr lang="es-ES"/>
                </a:p>
              </c:txPr>
              <c:dLblPos val="bestFit"/>
              <c:showCatName val="1"/>
              <c:showPercent val="1"/>
            </c:dLbl>
            <c:dLbl>
              <c:idx val="1"/>
              <c:layout>
                <c:manualLayout>
                  <c:x val="-0.10921644053752544"/>
                  <c:y val="-0.12976407778573137"/>
                </c:manualLayout>
              </c:layout>
              <c:dLblPos val="bestFit"/>
              <c:showCatName val="1"/>
              <c:showPercent val="1"/>
            </c:dLbl>
            <c:dLbl>
              <c:idx val="2"/>
              <c:layout>
                <c:manualLayout>
                  <c:x val="0.19276340457442831"/>
                  <c:y val="0.23676181102362204"/>
                </c:manualLayout>
              </c:layout>
              <c:dLblPos val="bestFit"/>
              <c:showCatName val="1"/>
              <c:showPercent val="1"/>
            </c:dLbl>
            <c:numFmt formatCode="0%" sourceLinked="0"/>
            <c:txPr>
              <a:bodyPr/>
              <a:lstStyle/>
              <a:p>
                <a:pPr>
                  <a:defRPr b="1"/>
                </a:pPr>
                <a:endParaRPr lang="es-ES"/>
              </a:p>
            </c:txPr>
            <c:showCatName val="1"/>
            <c:showPercent val="1"/>
            <c:showLeaderLines val="1"/>
          </c:dLbls>
          <c:cat>
            <c:strRef>
              <c:f>Sheet1!$A$2:$A$4</c:f>
              <c:strCache>
                <c:ptCount val="3"/>
                <c:pt idx="0">
                  <c:v>Femenino</c:v>
                </c:pt>
                <c:pt idx="1">
                  <c:v>Masculino</c:v>
                </c:pt>
                <c:pt idx="2">
                  <c:v>No se establece sexo</c:v>
                </c:pt>
              </c:strCache>
            </c:strRef>
          </c:cat>
          <c:val>
            <c:numRef>
              <c:f>Sheet1!$B$2:$B$4</c:f>
              <c:numCache>
                <c:formatCode>General</c:formatCode>
                <c:ptCount val="3"/>
                <c:pt idx="0">
                  <c:v>51</c:v>
                </c:pt>
                <c:pt idx="1">
                  <c:v>49</c:v>
                </c:pt>
                <c:pt idx="2">
                  <c:v>70</c:v>
                </c:pt>
              </c:numCache>
            </c:numRef>
          </c:val>
        </c:ser>
        <c:dLbls>
          <c:showCatName val="1"/>
          <c:showPercent val="1"/>
        </c:dLbls>
        <c:firstSliceAng val="50"/>
      </c:pieChart>
    </c:plotArea>
    <c:plotVisOnly val="1"/>
    <c:dispBlanksAs val="zero"/>
  </c:chart>
  <c:spPr>
    <a:ln>
      <a:noFill/>
    </a:ln>
  </c:spPr>
  <c:txPr>
    <a:bodyPr/>
    <a:lstStyle/>
    <a:p>
      <a:pPr>
        <a:defRPr sz="1000">
          <a:latin typeface="Arial" pitchFamily="34" charset="0"/>
          <a:cs typeface="Arial" pitchFamily="34" charset="0"/>
        </a:defRPr>
      </a:pPr>
      <a:endParaRPr lang="es-ES"/>
    </a:p>
  </c:txPr>
  <c:externalData r:id="rId1"/>
  <c:userShapes r:id="rId2"/>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es-ES"/>
  <c:style val="32"/>
  <c:chart>
    <c:title>
      <c:tx>
        <c:rich>
          <a:bodyPr/>
          <a:lstStyle/>
          <a:p>
            <a:pPr>
              <a:defRPr/>
            </a:pPr>
            <a:r>
              <a:rPr lang="es-ES"/>
              <a:t>Número de casos de Violencia Familiar por tipo 
 </a:t>
            </a:r>
            <a:r>
              <a:rPr lang="es-ES" sz="1200" b="1" i="0" u="none" strike="noStrike" kern="1200" baseline="0">
                <a:solidFill>
                  <a:sysClr val="windowText" lastClr="000000"/>
                </a:solidFill>
                <a:latin typeface="Arial" pitchFamily="34" charset="0"/>
                <a:ea typeface="+mn-ea"/>
                <a:cs typeface="Arial" pitchFamily="34" charset="0"/>
              </a:rPr>
              <a:t>Enero - Junio 2015</a:t>
            </a:r>
            <a:endParaRPr lang="es-ES"/>
          </a:p>
        </c:rich>
      </c:tx>
      <c:layout>
        <c:manualLayout>
          <c:xMode val="edge"/>
          <c:yMode val="edge"/>
          <c:x val="0.23049168079653767"/>
          <c:y val="4.505005311976705E-2"/>
        </c:manualLayout>
      </c:layout>
    </c:title>
    <c:plotArea>
      <c:layout>
        <c:manualLayout>
          <c:layoutTarget val="inner"/>
          <c:xMode val="edge"/>
          <c:yMode val="edge"/>
          <c:x val="0.49100263705244412"/>
          <c:y val="0.16190418765221923"/>
          <c:w val="0.44767660823057498"/>
          <c:h val="0.82162564138942462"/>
        </c:manualLayout>
      </c:layout>
      <c:barChart>
        <c:barDir val="bar"/>
        <c:grouping val="clustered"/>
        <c:ser>
          <c:idx val="7"/>
          <c:order val="0"/>
          <c:tx>
            <c:strRef>
              <c:f>Sheet1!$B$1</c:f>
              <c:strCache>
                <c:ptCount val="1"/>
                <c:pt idx="0">
                  <c:v>2,94</c:v>
                </c:pt>
              </c:strCache>
            </c:strRef>
          </c:tx>
          <c:spPr>
            <a:solidFill>
              <a:srgbClr val="CE326D"/>
            </a:solidFill>
          </c:spPr>
          <c:dLbls>
            <c:dLbl>
              <c:idx val="7"/>
              <c:tx>
                <c:rich>
                  <a:bodyPr/>
                  <a:lstStyle/>
                  <a:p>
                    <a:r>
                      <a:rPr lang="en-US"/>
                      <a:t>29,41%</a:t>
                    </a:r>
                  </a:p>
                </c:rich>
              </c:tx>
              <c:showVal val="1"/>
            </c:dLbl>
            <c:showVal val="1"/>
          </c:dLbls>
          <c:cat>
            <c:strRef>
              <c:f>Sheet1!$A$2:$A$9</c:f>
              <c:strCache>
                <c:ptCount val="8"/>
                <c:pt idx="0">
                  <c:v>Homicidio de NNA por un familiar</c:v>
                </c:pt>
                <c:pt idx="1">
                  <c:v>Negligencia Familiar</c:v>
                </c:pt>
                <c:pt idx="2">
                  <c:v>Abandono</c:v>
                </c:pt>
                <c:pt idx="3">
                  <c:v>Muerte en Extrañas Circunstancias</c:v>
                </c:pt>
                <c:pt idx="4">
                  <c:v>Testigo de Homicidio</c:v>
                </c:pt>
                <c:pt idx="5">
                  <c:v>Filicidio</c:v>
                </c:pt>
                <c:pt idx="6">
                  <c:v>Maltrato Infantil</c:v>
                </c:pt>
                <c:pt idx="7">
                  <c:v>NNA Extraviados</c:v>
                </c:pt>
              </c:strCache>
            </c:strRef>
          </c:cat>
          <c:val>
            <c:numRef>
              <c:f>Sheet1!$B$2:$B$9</c:f>
              <c:numCache>
                <c:formatCode>0.00</c:formatCode>
                <c:ptCount val="8"/>
                <c:pt idx="0">
                  <c:v>2.9411764705882346</c:v>
                </c:pt>
                <c:pt idx="1">
                  <c:v>2.9411764705882346</c:v>
                </c:pt>
                <c:pt idx="2">
                  <c:v>3.5294117647058822</c:v>
                </c:pt>
                <c:pt idx="3">
                  <c:v>4.117647058823529</c:v>
                </c:pt>
                <c:pt idx="4">
                  <c:v>4.7058823529411784</c:v>
                </c:pt>
                <c:pt idx="5">
                  <c:v>5.8823529411764692</c:v>
                </c:pt>
                <c:pt idx="6">
                  <c:v>21.176470588235286</c:v>
                </c:pt>
                <c:pt idx="7">
                  <c:v>29.411764705882351</c:v>
                </c:pt>
              </c:numCache>
            </c:numRef>
          </c:val>
        </c:ser>
        <c:dLbls>
          <c:showVal val="1"/>
        </c:dLbls>
        <c:gapWidth val="40"/>
        <c:axId val="128829312"/>
        <c:axId val="128830848"/>
      </c:barChart>
      <c:catAx>
        <c:axId val="128829312"/>
        <c:scaling>
          <c:orientation val="minMax"/>
        </c:scaling>
        <c:axPos val="l"/>
        <c:numFmt formatCode="General" sourceLinked="1"/>
        <c:tickLblPos val="nextTo"/>
        <c:spPr>
          <a:ln>
            <a:noFill/>
          </a:ln>
        </c:spPr>
        <c:txPr>
          <a:bodyPr rot="0" vert="horz"/>
          <a:lstStyle/>
          <a:p>
            <a:pPr>
              <a:defRPr b="1"/>
            </a:pPr>
            <a:endParaRPr lang="es-ES"/>
          </a:p>
        </c:txPr>
        <c:crossAx val="128830848"/>
        <c:crosses val="autoZero"/>
        <c:auto val="1"/>
        <c:lblAlgn val="ctr"/>
        <c:lblOffset val="100"/>
        <c:tickLblSkip val="1"/>
        <c:tickMarkSkip val="1"/>
      </c:catAx>
      <c:valAx>
        <c:axId val="128830848"/>
        <c:scaling>
          <c:orientation val="minMax"/>
        </c:scaling>
        <c:delete val="1"/>
        <c:axPos val="b"/>
        <c:numFmt formatCode="0.00" sourceLinked="1"/>
        <c:tickLblPos val="none"/>
        <c:crossAx val="128829312"/>
        <c:crosses val="autoZero"/>
        <c:crossBetween val="between"/>
      </c:valAx>
      <c:spPr>
        <a:noFill/>
        <a:ln w="25400">
          <a:noFill/>
        </a:ln>
      </c:spPr>
    </c:plotArea>
    <c:plotVisOnly val="1"/>
    <c:dispBlanksAs val="gap"/>
  </c:chart>
  <c:spPr>
    <a:noFill/>
    <a:ln>
      <a:noFill/>
    </a:ln>
  </c:spPr>
  <c:txPr>
    <a:bodyPr/>
    <a:lstStyle/>
    <a:p>
      <a:pPr>
        <a:defRPr sz="1000">
          <a:latin typeface="Arial" pitchFamily="34" charset="0"/>
          <a:cs typeface="Arial" pitchFamily="34" charset="0"/>
        </a:defRPr>
      </a:pPr>
      <a:endParaRPr lang="es-ES"/>
    </a:p>
  </c:txPr>
  <c:externalData r:id="rId1"/>
  <c:userShapes r:id="rId2"/>
</c:chartSpace>
</file>

<file path=word/charts/chart2.xml><?xml version="1.0" encoding="utf-8"?>
<c:chartSpace xmlns:c="http://schemas.openxmlformats.org/drawingml/2006/chart" xmlns:a="http://schemas.openxmlformats.org/drawingml/2006/main" xmlns:r="http://schemas.openxmlformats.org/officeDocument/2006/relationships">
  <c:lang val="es-ES"/>
  <c:style val="26"/>
  <c:chart>
    <c:title>
      <c:tx>
        <c:rich>
          <a:bodyPr/>
          <a:lstStyle/>
          <a:p>
            <a:pPr>
              <a:defRPr/>
            </a:pPr>
            <a:r>
              <a:rPr lang="es-ES" sz="1100">
                <a:solidFill>
                  <a:schemeClr val="tx2">
                    <a:lumMod val="50000"/>
                  </a:schemeClr>
                </a:solidFill>
              </a:rPr>
              <a:t>Número de casos sobre violencia social por rango de edad</a:t>
            </a:r>
          </a:p>
          <a:p>
            <a:pPr>
              <a:defRPr/>
            </a:pPr>
            <a:r>
              <a:rPr lang="es-ES" sz="1100" b="1" i="0" u="none" strike="noStrike" kern="1200" baseline="0">
                <a:solidFill>
                  <a:schemeClr val="tx2">
                    <a:lumMod val="50000"/>
                  </a:schemeClr>
                </a:solidFill>
                <a:latin typeface="Arial" pitchFamily="34" charset="0"/>
                <a:ea typeface="+mn-ea"/>
                <a:cs typeface="Arial" pitchFamily="34" charset="0"/>
              </a:rPr>
              <a:t>Enero - Junio 2015</a:t>
            </a:r>
            <a:endParaRPr lang="es-ES" sz="1100">
              <a:solidFill>
                <a:schemeClr val="tx2">
                  <a:lumMod val="50000"/>
                </a:schemeClr>
              </a:solidFill>
            </a:endParaRPr>
          </a:p>
        </c:rich>
      </c:tx>
      <c:layout>
        <c:manualLayout>
          <c:xMode val="edge"/>
          <c:yMode val="edge"/>
          <c:x val="0.12977626091658567"/>
          <c:y val="2.5372002934690992E-3"/>
        </c:manualLayout>
      </c:layout>
    </c:title>
    <c:plotArea>
      <c:layout>
        <c:manualLayout>
          <c:layoutTarget val="inner"/>
          <c:xMode val="edge"/>
          <c:yMode val="edge"/>
          <c:x val="0.37226828796845879"/>
          <c:y val="0.20911824879991531"/>
          <c:w val="0.51087175881487934"/>
          <c:h val="0.73378804531637065"/>
        </c:manualLayout>
      </c:layout>
      <c:barChart>
        <c:barDir val="bar"/>
        <c:grouping val="clustered"/>
        <c:ser>
          <c:idx val="0"/>
          <c:order val="0"/>
          <c:tx>
            <c:strRef>
              <c:f>Sheet1!$B$1</c:f>
              <c:strCache>
                <c:ptCount val="1"/>
                <c:pt idx="0">
                  <c:v>Número de casos</c:v>
                </c:pt>
              </c:strCache>
            </c:strRef>
          </c:tx>
          <c:dLbls>
            <c:dLbl>
              <c:idx val="0"/>
              <c:tx>
                <c:rich>
                  <a:bodyPr/>
                  <a:lstStyle/>
                  <a:p>
                    <a:r>
                      <a:rPr lang="en-US"/>
                      <a:t>25,21</a:t>
                    </a:r>
                  </a:p>
                </c:rich>
              </c:tx>
              <c:showVal val="1"/>
            </c:dLbl>
            <c:dLbl>
              <c:idx val="1"/>
              <c:tx>
                <c:rich>
                  <a:bodyPr/>
                  <a:lstStyle/>
                  <a:p>
                    <a:r>
                      <a:rPr lang="en-US"/>
                      <a:t>20,07</a:t>
                    </a:r>
                  </a:p>
                </c:rich>
              </c:tx>
              <c:showVal val="1"/>
            </c:dLbl>
            <c:dLbl>
              <c:idx val="2"/>
              <c:tx>
                <c:rich>
                  <a:bodyPr/>
                  <a:lstStyle/>
                  <a:p>
                    <a:r>
                      <a:rPr lang="en-US"/>
                      <a:t>54,62%</a:t>
                    </a:r>
                  </a:p>
                </c:rich>
              </c:tx>
              <c:showVal val="1"/>
            </c:dLbl>
            <c:showVal val="1"/>
          </c:dLbls>
          <c:cat>
            <c:strRef>
              <c:f>Sheet1!$A$2:$A$4</c:f>
              <c:strCache>
                <c:ptCount val="3"/>
                <c:pt idx="0">
                  <c:v>No reportaron edades</c:v>
                </c:pt>
                <c:pt idx="1">
                  <c:v>Niños/Niñas</c:v>
                </c:pt>
                <c:pt idx="2">
                  <c:v>Adolescentes</c:v>
                </c:pt>
              </c:strCache>
            </c:strRef>
          </c:cat>
          <c:val>
            <c:numRef>
              <c:f>Sheet1!$B$2:$B$4</c:f>
              <c:numCache>
                <c:formatCode>General</c:formatCode>
                <c:ptCount val="3"/>
                <c:pt idx="0">
                  <c:v>270</c:v>
                </c:pt>
                <c:pt idx="1">
                  <c:v>215</c:v>
                </c:pt>
                <c:pt idx="2">
                  <c:v>585</c:v>
                </c:pt>
              </c:numCache>
            </c:numRef>
          </c:val>
        </c:ser>
        <c:dLbls>
          <c:showVal val="1"/>
        </c:dLbls>
        <c:gapWidth val="100"/>
        <c:axId val="102492416"/>
        <c:axId val="74002432"/>
      </c:barChart>
      <c:catAx>
        <c:axId val="102492416"/>
        <c:scaling>
          <c:orientation val="minMax"/>
        </c:scaling>
        <c:axPos val="l"/>
        <c:numFmt formatCode="General" sourceLinked="1"/>
        <c:tickLblPos val="nextTo"/>
        <c:spPr>
          <a:ln>
            <a:noFill/>
          </a:ln>
        </c:spPr>
        <c:txPr>
          <a:bodyPr rot="0" vert="horz"/>
          <a:lstStyle/>
          <a:p>
            <a:pPr>
              <a:defRPr/>
            </a:pPr>
            <a:endParaRPr lang="es-ES"/>
          </a:p>
        </c:txPr>
        <c:crossAx val="74002432"/>
        <c:crosses val="autoZero"/>
        <c:auto val="1"/>
        <c:lblAlgn val="ctr"/>
        <c:lblOffset val="100"/>
        <c:tickLblSkip val="1"/>
        <c:tickMarkSkip val="1"/>
      </c:catAx>
      <c:valAx>
        <c:axId val="74002432"/>
        <c:scaling>
          <c:orientation val="minMax"/>
        </c:scaling>
        <c:delete val="1"/>
        <c:axPos val="b"/>
        <c:numFmt formatCode="General" sourceLinked="1"/>
        <c:tickLblPos val="none"/>
        <c:crossAx val="102492416"/>
        <c:crosses val="autoZero"/>
        <c:crossBetween val="between"/>
      </c:valAx>
    </c:plotArea>
    <c:plotVisOnly val="1"/>
    <c:dispBlanksAs val="gap"/>
  </c:chart>
  <c:spPr>
    <a:ln>
      <a:noFill/>
    </a:ln>
  </c:spPr>
  <c:txPr>
    <a:bodyPr/>
    <a:lstStyle/>
    <a:p>
      <a:pPr>
        <a:defRPr b="1">
          <a:latin typeface="Arial" pitchFamily="34" charset="0"/>
          <a:cs typeface="Arial" pitchFamily="34" charset="0"/>
        </a:defRPr>
      </a:pPr>
      <a:endParaRPr lang="es-ES"/>
    </a:p>
  </c:txPr>
  <c:externalData r:id="rId1"/>
  <c:userShapes r:id="rId2"/>
</c:chartSpace>
</file>

<file path=word/charts/chart20.xml><?xml version="1.0" encoding="utf-8"?>
<c:chartSpace xmlns:c="http://schemas.openxmlformats.org/drawingml/2006/chart" xmlns:a="http://schemas.openxmlformats.org/drawingml/2006/main" xmlns:r="http://schemas.openxmlformats.org/officeDocument/2006/relationships">
  <c:date1904 val="1"/>
  <c:lang val="es-ES"/>
  <c:style val="30"/>
  <c:chart>
    <c:title>
      <c:tx>
        <c:rich>
          <a:bodyPr/>
          <a:lstStyle/>
          <a:p>
            <a:pPr>
              <a:defRPr/>
            </a:pPr>
            <a:r>
              <a:rPr lang="en-US"/>
              <a:t>Violencia Familiar por mes</a:t>
            </a:r>
          </a:p>
          <a:p>
            <a:pPr>
              <a:defRPr/>
            </a:pPr>
            <a:r>
              <a:rPr lang="en-US" sz="1080" b="1" i="0" u="none" strike="noStrike" kern="1200" baseline="0">
                <a:solidFill>
                  <a:srgbClr val="C91960"/>
                </a:solidFill>
                <a:latin typeface="Arial" panose="020B0604020202020204" pitchFamily="34" charset="0"/>
                <a:ea typeface="+mn-ea"/>
                <a:cs typeface="Arial" panose="020B0604020202020204" pitchFamily="34" charset="0"/>
              </a:rPr>
              <a:t>Enero - Junio 2015</a:t>
            </a:r>
            <a:endParaRPr lang="en-US"/>
          </a:p>
        </c:rich>
      </c:tx>
      <c:layout>
        <c:manualLayout>
          <c:xMode val="edge"/>
          <c:yMode val="edge"/>
          <c:x val="0.33649845124453343"/>
          <c:y val="1.24072382194717E-2"/>
        </c:manualLayout>
      </c:layout>
    </c:title>
    <c:plotArea>
      <c:layout>
        <c:manualLayout>
          <c:layoutTarget val="inner"/>
          <c:xMode val="edge"/>
          <c:yMode val="edge"/>
          <c:x val="9.3901024281978024E-2"/>
          <c:y val="0.19114515522739556"/>
          <c:w val="0.90483939436819061"/>
          <c:h val="0.61129422132382083"/>
        </c:manualLayout>
      </c:layout>
      <c:lineChart>
        <c:grouping val="stacked"/>
        <c:ser>
          <c:idx val="0"/>
          <c:order val="0"/>
          <c:tx>
            <c:strRef>
              <c:f>Hoja1!$A$2</c:f>
              <c:strCache>
                <c:ptCount val="1"/>
                <c:pt idx="0">
                  <c:v>Familiar</c:v>
                </c:pt>
              </c:strCache>
            </c:strRef>
          </c:tx>
          <c:spPr>
            <a:ln w="31750">
              <a:solidFill>
                <a:srgbClr val="C91960"/>
              </a:solidFill>
            </a:ln>
          </c:spPr>
          <c:marker>
            <c:symbol val="diamond"/>
            <c:size val="9"/>
            <c:spPr>
              <a:solidFill>
                <a:srgbClr val="C91960"/>
              </a:solidFill>
              <a:ln>
                <a:solidFill>
                  <a:srgbClr val="C91960"/>
                </a:solidFill>
              </a:ln>
            </c:spPr>
          </c:marker>
          <c:dPt>
            <c:idx val="1"/>
            <c:marker>
              <c:spPr>
                <a:solidFill>
                  <a:srgbClr val="F10581"/>
                </a:solidFill>
                <a:ln>
                  <a:solidFill>
                    <a:srgbClr val="C91960"/>
                  </a:solidFill>
                </a:ln>
              </c:spPr>
            </c:marker>
          </c:dPt>
          <c:dPt>
            <c:idx val="2"/>
            <c:marker>
              <c:spPr>
                <a:solidFill>
                  <a:srgbClr val="D42C6C"/>
                </a:solidFill>
                <a:ln>
                  <a:noFill/>
                </a:ln>
              </c:spPr>
            </c:marker>
          </c:dPt>
          <c:dPt>
            <c:idx val="3"/>
            <c:marker>
              <c:spPr>
                <a:solidFill>
                  <a:srgbClr val="FFFF00"/>
                </a:solidFill>
                <a:ln>
                  <a:solidFill>
                    <a:srgbClr val="C91960"/>
                  </a:solidFill>
                </a:ln>
              </c:spPr>
            </c:marker>
          </c:dPt>
          <c:dLbls>
            <c:dLbl>
              <c:idx val="0"/>
              <c:layout>
                <c:manualLayout>
                  <c:x val="-3.5212265133524989E-2"/>
                  <c:y val="-5.3358884116758126E-2"/>
                </c:manualLayout>
              </c:layout>
              <c:showVal val="1"/>
            </c:dLbl>
            <c:dLbl>
              <c:idx val="1"/>
              <c:layout>
                <c:manualLayout>
                  <c:x val="-4.8960199419517014E-2"/>
                  <c:y val="-3.8382595641453909E-2"/>
                </c:manualLayout>
              </c:layout>
              <c:spPr>
                <a:noFill/>
              </c:spPr>
              <c:txPr>
                <a:bodyPr/>
                <a:lstStyle/>
                <a:p>
                  <a:pPr>
                    <a:defRPr/>
                  </a:pPr>
                  <a:endParaRPr lang="es-ES"/>
                </a:p>
              </c:txPr>
              <c:showVal val="1"/>
            </c:dLbl>
            <c:dLbl>
              <c:idx val="2"/>
              <c:layout>
                <c:manualLayout>
                  <c:x val="-3.5242816870113478E-2"/>
                  <c:y val="-4.9350294281396694E-2"/>
                </c:manualLayout>
              </c:layout>
              <c:spPr>
                <a:noFill/>
              </c:spPr>
              <c:txPr>
                <a:bodyPr/>
                <a:lstStyle/>
                <a:p>
                  <a:pPr>
                    <a:defRPr/>
                  </a:pPr>
                  <a:endParaRPr lang="es-ES"/>
                </a:p>
              </c:txPr>
              <c:showVal val="1"/>
            </c:dLbl>
            <c:dLbl>
              <c:idx val="3"/>
              <c:layout>
                <c:manualLayout>
                  <c:x val="-1.1231847562945237E-2"/>
                  <c:y val="-3.6733042735766185E-2"/>
                </c:manualLayout>
              </c:layout>
              <c:showVal val="1"/>
            </c:dLbl>
            <c:dLbl>
              <c:idx val="4"/>
              <c:layout>
                <c:manualLayout>
                  <c:x val="-1.792581390902296E-2"/>
                  <c:y val="-4.3761643359248897E-2"/>
                </c:manualLayout>
              </c:layout>
              <c:showVal val="1"/>
            </c:dLbl>
            <c:dLbl>
              <c:idx val="5"/>
              <c:layout>
                <c:manualLayout>
                  <c:x val="-3.7809896957704543E-2"/>
                  <c:y val="-4.2560801767656371E-2"/>
                </c:manualLayout>
              </c:layout>
              <c:showVal val="1"/>
            </c:dLbl>
            <c:dLbl>
              <c:idx val="6"/>
              <c:layout>
                <c:manualLayout>
                  <c:x val="-3.3489903685061898E-2"/>
                  <c:y val="-5.0101517776002767E-2"/>
                </c:manualLayout>
              </c:layout>
              <c:showVal val="1"/>
            </c:dLbl>
            <c:dLbl>
              <c:idx val="7"/>
              <c:layout>
                <c:manualLayout>
                  <c:x val="-3.5585905223166854E-2"/>
                  <c:y val="-4.1571883969301476E-2"/>
                </c:manualLayout>
              </c:layout>
              <c:spPr/>
              <c:txPr>
                <a:bodyPr/>
                <a:lstStyle/>
                <a:p>
                  <a:pPr>
                    <a:defRPr/>
                  </a:pPr>
                  <a:endParaRPr lang="es-ES"/>
                </a:p>
              </c:txPr>
              <c:showVal val="1"/>
            </c:dLbl>
            <c:dLbl>
              <c:idx val="8"/>
              <c:layout>
                <c:manualLayout>
                  <c:x val="-3.5728520046105348E-2"/>
                  <c:y val="-4.0966505607253637E-2"/>
                </c:manualLayout>
              </c:layout>
              <c:showVal val="1"/>
            </c:dLbl>
            <c:dLbl>
              <c:idx val="9"/>
              <c:layout>
                <c:manualLayout>
                  <c:x val="-3.334218639336748E-2"/>
                  <c:y val="-4.0696830509822667E-2"/>
                </c:manualLayout>
              </c:layout>
              <c:showVal val="1"/>
            </c:dLbl>
            <c:dLbl>
              <c:idx val="10"/>
              <c:layout>
                <c:manualLayout>
                  <c:x val="-3.0864197530864206E-2"/>
                  <c:y val="-4.4191919191919192E-2"/>
                </c:manualLayout>
              </c:layout>
              <c:showVal val="1"/>
            </c:dLbl>
            <c:dLbl>
              <c:idx val="11"/>
              <c:layout>
                <c:manualLayout>
                  <c:x val="-3.0881200462839251E-2"/>
                  <c:y val="-4.302875179557155E-2"/>
                </c:manualLayout>
              </c:layout>
              <c:showVal val="1"/>
            </c:dLbl>
            <c:showVal val="1"/>
          </c:dLbls>
          <c:cat>
            <c:strRef>
              <c:f>Hoja1!$B$1:$G$1</c:f>
              <c:strCache>
                <c:ptCount val="6"/>
                <c:pt idx="0">
                  <c:v>Enero</c:v>
                </c:pt>
                <c:pt idx="1">
                  <c:v>Febrero</c:v>
                </c:pt>
                <c:pt idx="2">
                  <c:v>Marzo</c:v>
                </c:pt>
                <c:pt idx="3">
                  <c:v>Abril</c:v>
                </c:pt>
                <c:pt idx="4">
                  <c:v>Mayo </c:v>
                </c:pt>
                <c:pt idx="5">
                  <c:v>Junio</c:v>
                </c:pt>
              </c:strCache>
            </c:strRef>
          </c:cat>
          <c:val>
            <c:numRef>
              <c:f>Hoja1!$B$2:$G$2</c:f>
              <c:numCache>
                <c:formatCode>General</c:formatCode>
                <c:ptCount val="6"/>
                <c:pt idx="0">
                  <c:v>22</c:v>
                </c:pt>
                <c:pt idx="1">
                  <c:v>24</c:v>
                </c:pt>
                <c:pt idx="2">
                  <c:v>21</c:v>
                </c:pt>
                <c:pt idx="3">
                  <c:v>79</c:v>
                </c:pt>
                <c:pt idx="4">
                  <c:v>13</c:v>
                </c:pt>
                <c:pt idx="5">
                  <c:v>11</c:v>
                </c:pt>
              </c:numCache>
            </c:numRef>
          </c:val>
        </c:ser>
        <c:marker val="1"/>
        <c:axId val="128706048"/>
        <c:axId val="128707584"/>
      </c:lineChart>
      <c:catAx>
        <c:axId val="128706048"/>
        <c:scaling>
          <c:orientation val="minMax"/>
        </c:scaling>
        <c:axPos val="b"/>
        <c:tickLblPos val="nextTo"/>
        <c:txPr>
          <a:bodyPr rot="-5400000" vert="horz"/>
          <a:lstStyle/>
          <a:p>
            <a:pPr>
              <a:defRPr/>
            </a:pPr>
            <a:endParaRPr lang="es-ES"/>
          </a:p>
        </c:txPr>
        <c:crossAx val="128707584"/>
        <c:crosses val="autoZero"/>
        <c:lblAlgn val="ctr"/>
        <c:lblOffset val="100"/>
      </c:catAx>
      <c:valAx>
        <c:axId val="128707584"/>
        <c:scaling>
          <c:orientation val="minMax"/>
        </c:scaling>
        <c:axPos val="l"/>
        <c:numFmt formatCode="General" sourceLinked="1"/>
        <c:tickLblPos val="nextTo"/>
        <c:crossAx val="128706048"/>
        <c:crosses val="autoZero"/>
        <c:crossBetween val="between"/>
      </c:valAx>
    </c:plotArea>
    <c:plotVisOnly val="1"/>
    <c:dispBlanksAs val="zero"/>
  </c:chart>
  <c:spPr>
    <a:ln>
      <a:noFill/>
    </a:ln>
  </c:spPr>
  <c:txPr>
    <a:bodyPr/>
    <a:lstStyle/>
    <a:p>
      <a:pPr>
        <a:defRPr sz="900" b="1">
          <a:solidFill>
            <a:srgbClr val="C91960"/>
          </a:solidFill>
          <a:latin typeface="Arial" panose="020B0604020202020204" pitchFamily="34" charset="0"/>
          <a:cs typeface="Arial" panose="020B0604020202020204" pitchFamily="34" charset="0"/>
        </a:defRPr>
      </a:pPr>
      <a:endParaRPr lang="es-ES"/>
    </a:p>
  </c:txPr>
  <c:externalData r:id="rId1"/>
  <c:userShapes r:id="rId2"/>
</c:chartSpace>
</file>

<file path=word/charts/chart21.xml><?xml version="1.0" encoding="utf-8"?>
<c:chartSpace xmlns:c="http://schemas.openxmlformats.org/drawingml/2006/chart" xmlns:a="http://schemas.openxmlformats.org/drawingml/2006/main" xmlns:r="http://schemas.openxmlformats.org/officeDocument/2006/relationships">
  <c:lang val="es-ES"/>
  <c:style val="28"/>
  <c:chart>
    <c:title>
      <c:tx>
        <c:rich>
          <a:bodyPr/>
          <a:lstStyle/>
          <a:p>
            <a:pPr>
              <a:defRPr/>
            </a:pPr>
            <a:r>
              <a:rPr lang="es-ES" sz="1100">
                <a:latin typeface="Arial" pitchFamily="34" charset="0"/>
                <a:cs typeface="Arial" pitchFamily="34" charset="0"/>
              </a:rPr>
              <a:t>Número de casos sobre Violencia Sexual por rango de edad </a:t>
            </a:r>
            <a:r>
              <a:rPr lang="es-ES" sz="1100" b="1" i="0" u="none" strike="noStrike" kern="1200" baseline="0">
                <a:solidFill>
                  <a:sysClr val="windowText" lastClr="000000"/>
                </a:solidFill>
                <a:latin typeface="Arial" pitchFamily="34" charset="0"/>
                <a:ea typeface="+mn-ea"/>
                <a:cs typeface="Arial" pitchFamily="34" charset="0"/>
              </a:rPr>
              <a:t>Enero - Junio 2015</a:t>
            </a:r>
            <a:endParaRPr lang="es-ES" sz="1100">
              <a:latin typeface="Arial" pitchFamily="34" charset="0"/>
              <a:cs typeface="Arial" pitchFamily="34" charset="0"/>
            </a:endParaRPr>
          </a:p>
        </c:rich>
      </c:tx>
      <c:layout>
        <c:manualLayout>
          <c:xMode val="edge"/>
          <c:yMode val="edge"/>
          <c:x val="0.12312683136830165"/>
          <c:y val="3.3766450571770402E-3"/>
        </c:manualLayout>
      </c:layout>
    </c:title>
    <c:plotArea>
      <c:layout/>
      <c:barChart>
        <c:barDir val="col"/>
        <c:grouping val="stacked"/>
        <c:ser>
          <c:idx val="3"/>
          <c:order val="1"/>
          <c:tx>
            <c:strRef>
              <c:f>Sheet1!$B$1</c:f>
              <c:strCache>
                <c:ptCount val="1"/>
                <c:pt idx="0">
                  <c:v>Número de casos</c:v>
                </c:pt>
              </c:strCache>
            </c:strRef>
          </c:tx>
          <c:dLbls>
            <c:dLbl>
              <c:idx val="0"/>
              <c:layout>
                <c:manualLayout>
                  <c:x val="-3.3912771439700787E-3"/>
                  <c:y val="-0.12186433268189786"/>
                </c:manualLayout>
              </c:layout>
              <c:showVal val="1"/>
            </c:dLbl>
            <c:dLbl>
              <c:idx val="2"/>
              <c:layout>
                <c:manualLayout>
                  <c:x val="-3.4828036569438396E-3"/>
                  <c:y val="-0.10167766546799116"/>
                </c:manualLayout>
              </c:layout>
              <c:showVal val="1"/>
            </c:dLbl>
            <c:txPr>
              <a:bodyPr/>
              <a:lstStyle/>
              <a:p>
                <a:pPr>
                  <a:defRPr sz="1200" b="1"/>
                </a:pPr>
                <a:endParaRPr lang="es-ES"/>
              </a:p>
            </c:txPr>
            <c:showVal val="1"/>
          </c:dLbls>
          <c:cat>
            <c:strRef>
              <c:f>Sheet1!$A$2:$A$4</c:f>
              <c:strCache>
                <c:ptCount val="3"/>
                <c:pt idx="0">
                  <c:v>Adolescentes</c:v>
                </c:pt>
                <c:pt idx="1">
                  <c:v>Niños/Niñas</c:v>
                </c:pt>
                <c:pt idx="2">
                  <c:v>No reportaron edades</c:v>
                </c:pt>
              </c:strCache>
            </c:strRef>
          </c:cat>
          <c:val>
            <c:numRef>
              <c:f>Sheet1!$B$2:$B$4</c:f>
              <c:numCache>
                <c:formatCode>General</c:formatCode>
                <c:ptCount val="3"/>
                <c:pt idx="0">
                  <c:v>95</c:v>
                </c:pt>
                <c:pt idx="2">
                  <c:v>16</c:v>
                </c:pt>
              </c:numCache>
            </c:numRef>
          </c:val>
        </c:ser>
        <c:ser>
          <c:idx val="4"/>
          <c:order val="2"/>
          <c:tx>
            <c:strRef>
              <c:f>Sheet1!$C$1</c:f>
              <c:strCache>
                <c:ptCount val="1"/>
                <c:pt idx="0">
                  <c:v>Mas DE 6</c:v>
                </c:pt>
              </c:strCache>
            </c:strRef>
          </c:tx>
          <c:dLbls>
            <c:txPr>
              <a:bodyPr/>
              <a:lstStyle/>
              <a:p>
                <a:pPr>
                  <a:defRPr b="1"/>
                </a:pPr>
                <a:endParaRPr lang="es-ES"/>
              </a:p>
            </c:txPr>
            <c:showVal val="1"/>
          </c:dLbls>
          <c:cat>
            <c:strRef>
              <c:f>Sheet1!$A$2:$A$4</c:f>
              <c:strCache>
                <c:ptCount val="3"/>
                <c:pt idx="0">
                  <c:v>Adolescentes</c:v>
                </c:pt>
                <c:pt idx="1">
                  <c:v>Niños/Niñas</c:v>
                </c:pt>
                <c:pt idx="2">
                  <c:v>No reportaron edades</c:v>
                </c:pt>
              </c:strCache>
            </c:strRef>
          </c:cat>
          <c:val>
            <c:numRef>
              <c:f>Sheet1!$C$2:$C$4</c:f>
              <c:numCache>
                <c:formatCode>General</c:formatCode>
                <c:ptCount val="3"/>
                <c:pt idx="1">
                  <c:v>63</c:v>
                </c:pt>
              </c:numCache>
            </c:numRef>
          </c:val>
        </c:ser>
        <c:ser>
          <c:idx val="2"/>
          <c:order val="0"/>
          <c:tx>
            <c:strRef>
              <c:f>Sheet1!$D$1</c:f>
              <c:strCache>
                <c:ptCount val="1"/>
                <c:pt idx="0">
                  <c:v>MENOS DE 7</c:v>
                </c:pt>
              </c:strCache>
            </c:strRef>
          </c:tx>
          <c:dLbls>
            <c:txPr>
              <a:bodyPr/>
              <a:lstStyle/>
              <a:p>
                <a:pPr>
                  <a:defRPr b="1"/>
                </a:pPr>
                <a:endParaRPr lang="es-ES"/>
              </a:p>
            </c:txPr>
            <c:showVal val="1"/>
          </c:dLbls>
          <c:cat>
            <c:strRef>
              <c:f>Sheet1!$A$2:$A$4</c:f>
              <c:strCache>
                <c:ptCount val="3"/>
                <c:pt idx="0">
                  <c:v>Adolescentes</c:v>
                </c:pt>
                <c:pt idx="1">
                  <c:v>Niños/Niñas</c:v>
                </c:pt>
                <c:pt idx="2">
                  <c:v>No reportaron edades</c:v>
                </c:pt>
              </c:strCache>
            </c:strRef>
          </c:cat>
          <c:val>
            <c:numRef>
              <c:f>Sheet1!$D$2:$D$3</c:f>
              <c:numCache>
                <c:formatCode>General</c:formatCode>
                <c:ptCount val="2"/>
                <c:pt idx="1">
                  <c:v>27</c:v>
                </c:pt>
              </c:numCache>
            </c:numRef>
          </c:val>
        </c:ser>
        <c:dLbls>
          <c:showVal val="1"/>
        </c:dLbls>
        <c:gapWidth val="60"/>
        <c:overlap val="100"/>
        <c:axId val="128963712"/>
        <c:axId val="128965248"/>
      </c:barChart>
      <c:catAx>
        <c:axId val="128963712"/>
        <c:scaling>
          <c:orientation val="minMax"/>
        </c:scaling>
        <c:axPos val="b"/>
        <c:numFmt formatCode="General" sourceLinked="1"/>
        <c:tickLblPos val="low"/>
        <c:spPr>
          <a:ln>
            <a:noFill/>
          </a:ln>
        </c:spPr>
        <c:txPr>
          <a:bodyPr rot="0" vert="horz"/>
          <a:lstStyle/>
          <a:p>
            <a:pPr>
              <a:defRPr b="1">
                <a:latin typeface="Arial" pitchFamily="34" charset="0"/>
                <a:cs typeface="Arial" pitchFamily="34" charset="0"/>
              </a:defRPr>
            </a:pPr>
            <a:endParaRPr lang="es-ES"/>
          </a:p>
        </c:txPr>
        <c:crossAx val="128965248"/>
        <c:crosses val="autoZero"/>
        <c:auto val="1"/>
        <c:lblAlgn val="ctr"/>
        <c:lblOffset val="100"/>
        <c:tickLblSkip val="1"/>
        <c:tickMarkSkip val="1"/>
      </c:catAx>
      <c:valAx>
        <c:axId val="128965248"/>
        <c:scaling>
          <c:orientation val="minMax"/>
        </c:scaling>
        <c:delete val="1"/>
        <c:axPos val="r"/>
        <c:numFmt formatCode="General" sourceLinked="1"/>
        <c:tickLblPos val="none"/>
        <c:crossAx val="128963712"/>
        <c:crosses val="max"/>
        <c:crossBetween val="between"/>
      </c:valAx>
      <c:spPr>
        <a:ln>
          <a:noFill/>
        </a:ln>
      </c:spPr>
    </c:plotArea>
    <c:plotVisOnly val="1"/>
    <c:dispBlanksAs val="gap"/>
  </c:chart>
  <c:spPr>
    <a:ln>
      <a:noFill/>
    </a:ln>
  </c:spPr>
  <c:externalData r:id="rId1"/>
  <c:userShapes r:id="rId2"/>
</c:chartSpace>
</file>

<file path=word/charts/chart22.xml><?xml version="1.0" encoding="utf-8"?>
<c:chartSpace xmlns:c="http://schemas.openxmlformats.org/drawingml/2006/chart" xmlns:a="http://schemas.openxmlformats.org/drawingml/2006/main" xmlns:r="http://schemas.openxmlformats.org/officeDocument/2006/relationships">
  <c:date1904 val="1"/>
  <c:lang val="es-ES"/>
  <c:style val="28"/>
  <c:chart>
    <c:title>
      <c:tx>
        <c:rich>
          <a:bodyPr/>
          <a:lstStyle/>
          <a:p>
            <a:pPr>
              <a:defRPr>
                <a:latin typeface="Arial" pitchFamily="34" charset="0"/>
                <a:cs typeface="Arial" pitchFamily="34" charset="0"/>
              </a:defRPr>
            </a:pPr>
            <a:r>
              <a:rPr lang="es-ES" sz="1100" dirty="0">
                <a:latin typeface="Arial" pitchFamily="34" charset="0"/>
                <a:cs typeface="Arial" pitchFamily="34" charset="0"/>
              </a:rPr>
              <a:t>Número de casos sobre Violencia Sexual  por sexo 
</a:t>
            </a:r>
            <a:r>
              <a:rPr lang="es-ES" sz="1100" b="1" i="0" u="none" strike="noStrike" kern="1200" baseline="0" dirty="0">
                <a:solidFill>
                  <a:sysClr val="windowText" lastClr="000000"/>
                </a:solidFill>
                <a:latin typeface="Arial" pitchFamily="34" charset="0"/>
                <a:ea typeface="+mn-ea"/>
                <a:cs typeface="Arial" pitchFamily="34" charset="0"/>
              </a:rPr>
              <a:t>Enero - Junio 2015</a:t>
            </a:r>
            <a:endParaRPr lang="es-ES" sz="1800" dirty="0">
              <a:latin typeface="Arial" pitchFamily="34" charset="0"/>
              <a:cs typeface="Arial" pitchFamily="34" charset="0"/>
            </a:endParaRPr>
          </a:p>
        </c:rich>
      </c:tx>
      <c:layout>
        <c:manualLayout>
          <c:xMode val="edge"/>
          <c:yMode val="edge"/>
          <c:x val="0.19644290942505441"/>
          <c:y val="0"/>
        </c:manualLayout>
      </c:layout>
    </c:title>
    <c:plotArea>
      <c:layout>
        <c:manualLayout>
          <c:layoutTarget val="inner"/>
          <c:xMode val="edge"/>
          <c:yMode val="edge"/>
          <c:x val="0.2655648325649449"/>
          <c:y val="0.13839639125889241"/>
          <c:w val="0.50417507670696049"/>
          <c:h val="0.69798053794807968"/>
        </c:manualLayout>
      </c:layout>
      <c:pieChart>
        <c:varyColors val="1"/>
        <c:ser>
          <c:idx val="0"/>
          <c:order val="0"/>
          <c:tx>
            <c:strRef>
              <c:f>Sheet1!$B$1</c:f>
              <c:strCache>
                <c:ptCount val="1"/>
                <c:pt idx="0">
                  <c:v>Número de casos</c:v>
                </c:pt>
              </c:strCache>
            </c:strRef>
          </c:tx>
          <c:dPt>
            <c:idx val="0"/>
            <c:explosion val="22"/>
          </c:dPt>
          <c:dLbls>
            <c:dLbl>
              <c:idx val="0"/>
              <c:layout>
                <c:manualLayout>
                  <c:x val="0.21845216207877396"/>
                  <c:y val="-8.2657874892587177E-2"/>
                </c:manualLayout>
              </c:layout>
              <c:showCatName val="1"/>
              <c:showPercent val="1"/>
            </c:dLbl>
            <c:dLbl>
              <c:idx val="1"/>
              <c:layout>
                <c:manualLayout>
                  <c:x val="-0.17353159961285033"/>
                  <c:y val="0.11198902197358965"/>
                </c:manualLayout>
              </c:layout>
              <c:showCatName val="1"/>
              <c:showPercent val="1"/>
            </c:dLbl>
            <c:dLbl>
              <c:idx val="2"/>
              <c:layout>
                <c:manualLayout>
                  <c:x val="4.5660124739816912E-2"/>
                  <c:y val="-6.2999707324194534E-3"/>
                </c:manualLayout>
              </c:layout>
              <c:spPr/>
              <c:txPr>
                <a:bodyPr/>
                <a:lstStyle/>
                <a:p>
                  <a:pPr>
                    <a:defRPr sz="1200" b="1">
                      <a:solidFill>
                        <a:schemeClr val="tx1"/>
                      </a:solidFill>
                      <a:latin typeface="Arial" pitchFamily="34" charset="0"/>
                      <a:cs typeface="Arial" pitchFamily="34" charset="0"/>
                    </a:defRPr>
                  </a:pPr>
                  <a:endParaRPr lang="es-ES"/>
                </a:p>
              </c:txPr>
              <c:showCatName val="1"/>
              <c:showPercent val="1"/>
            </c:dLbl>
            <c:txPr>
              <a:bodyPr/>
              <a:lstStyle/>
              <a:p>
                <a:pPr>
                  <a:defRPr sz="1200" b="1">
                    <a:solidFill>
                      <a:schemeClr val="bg1"/>
                    </a:solidFill>
                    <a:latin typeface="Arial" pitchFamily="34" charset="0"/>
                    <a:cs typeface="Arial" pitchFamily="34" charset="0"/>
                  </a:defRPr>
                </a:pPr>
                <a:endParaRPr lang="es-ES"/>
              </a:p>
            </c:txPr>
            <c:showCatName val="1"/>
            <c:showPercent val="1"/>
            <c:showLeaderLines val="1"/>
          </c:dLbls>
          <c:cat>
            <c:strRef>
              <c:f>Sheet1!$A$2:$A$4</c:f>
              <c:strCache>
                <c:ptCount val="3"/>
                <c:pt idx="0">
                  <c:v>Femenino</c:v>
                </c:pt>
                <c:pt idx="1">
                  <c:v>Masculino</c:v>
                </c:pt>
                <c:pt idx="2">
                  <c:v>No se establece sexo</c:v>
                </c:pt>
              </c:strCache>
            </c:strRef>
          </c:cat>
          <c:val>
            <c:numRef>
              <c:f>Sheet1!$B$2:$B$4</c:f>
              <c:numCache>
                <c:formatCode>General</c:formatCode>
                <c:ptCount val="3"/>
                <c:pt idx="0">
                  <c:v>165</c:v>
                </c:pt>
                <c:pt idx="1">
                  <c:v>30</c:v>
                </c:pt>
                <c:pt idx="2">
                  <c:v>6</c:v>
                </c:pt>
              </c:numCache>
            </c:numRef>
          </c:val>
        </c:ser>
        <c:dLbls>
          <c:showCatName val="1"/>
          <c:showPercent val="1"/>
        </c:dLbls>
        <c:firstSliceAng val="110"/>
      </c:pieChart>
    </c:plotArea>
    <c:plotVisOnly val="1"/>
    <c:dispBlanksAs val="zero"/>
  </c:chart>
  <c:spPr>
    <a:ln>
      <a:noFill/>
    </a:ln>
  </c:spPr>
  <c:txPr>
    <a:bodyPr/>
    <a:lstStyle/>
    <a:p>
      <a:pPr>
        <a:defRPr sz="1800"/>
      </a:pPr>
      <a:endParaRPr lang="es-ES"/>
    </a:p>
  </c:txPr>
  <c:externalData r:id="rId1"/>
  <c:userShapes r:id="rId2"/>
</c:chartSpace>
</file>

<file path=word/charts/chart23.xml><?xml version="1.0" encoding="utf-8"?>
<c:chartSpace xmlns:c="http://schemas.openxmlformats.org/drawingml/2006/chart" xmlns:a="http://schemas.openxmlformats.org/drawingml/2006/main" xmlns:r="http://schemas.openxmlformats.org/officeDocument/2006/relationships">
  <c:lang val="es-ES"/>
  <c:style val="28"/>
  <c:chart>
    <c:title>
      <c:tx>
        <c:rich>
          <a:bodyPr/>
          <a:lstStyle/>
          <a:p>
            <a:pPr>
              <a:defRPr sz="1200"/>
            </a:pPr>
            <a:r>
              <a:rPr lang="es-ES" sz="1000" dirty="0">
                <a:latin typeface="Arial" pitchFamily="34" charset="0"/>
                <a:cs typeface="Arial" pitchFamily="34" charset="0"/>
              </a:rPr>
              <a:t>Número de casos sobre Violencia Sexual por tipo de delito
 </a:t>
            </a:r>
            <a:r>
              <a:rPr lang="es-ES" sz="1000" b="1" i="0" u="none" strike="noStrike" kern="1200" baseline="0" dirty="0">
                <a:solidFill>
                  <a:sysClr val="windowText" lastClr="000000"/>
                </a:solidFill>
                <a:latin typeface="Arial" pitchFamily="34" charset="0"/>
                <a:ea typeface="+mn-ea"/>
                <a:cs typeface="Arial" pitchFamily="34" charset="0"/>
              </a:rPr>
              <a:t>Enero - Junio 2015</a:t>
            </a:r>
            <a:endParaRPr lang="es-ES" sz="1000" dirty="0">
              <a:latin typeface="Arial" pitchFamily="34" charset="0"/>
              <a:cs typeface="Arial" pitchFamily="34" charset="0"/>
            </a:endParaRPr>
          </a:p>
        </c:rich>
      </c:tx>
      <c:layout>
        <c:manualLayout>
          <c:xMode val="edge"/>
          <c:yMode val="edge"/>
          <c:x val="0.12845849802371542"/>
          <c:y val="2.2222222222222251E-2"/>
        </c:manualLayout>
      </c:layout>
    </c:title>
    <c:plotArea>
      <c:layout>
        <c:manualLayout>
          <c:layoutTarget val="inner"/>
          <c:xMode val="edge"/>
          <c:yMode val="edge"/>
          <c:x val="0.32244131524951686"/>
          <c:y val="0.21845547269515705"/>
          <c:w val="0.65862310229557053"/>
          <c:h val="0.74149889087748833"/>
        </c:manualLayout>
      </c:layout>
      <c:barChart>
        <c:barDir val="bar"/>
        <c:grouping val="clustered"/>
        <c:ser>
          <c:idx val="7"/>
          <c:order val="0"/>
          <c:tx>
            <c:strRef>
              <c:f>Sheet1!$B$1</c:f>
              <c:strCache>
                <c:ptCount val="1"/>
                <c:pt idx="0">
                  <c:v>Número de casos</c:v>
                </c:pt>
              </c:strCache>
            </c:strRef>
          </c:tx>
          <c:spPr>
            <a:solidFill>
              <a:schemeClr val="accent2">
                <a:lumMod val="50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Lbls>
            <c:dLbl>
              <c:idx val="4"/>
              <c:tx>
                <c:rich>
                  <a:bodyPr/>
                  <a:lstStyle/>
                  <a:p>
                    <a:r>
                      <a:rPr lang="en-US"/>
                      <a:t>58,21%</a:t>
                    </a:r>
                  </a:p>
                </c:rich>
              </c:tx>
              <c:showVal val="1"/>
            </c:dLbl>
            <c:showVal val="1"/>
          </c:dLbls>
          <c:cat>
            <c:strRef>
              <c:f>Sheet1!$A$2:$A$6</c:f>
              <c:strCache>
                <c:ptCount val="5"/>
                <c:pt idx="0">
                  <c:v>Homicidio por Violencia Sexual</c:v>
                </c:pt>
                <c:pt idx="1">
                  <c:v>Intento de Abuso Sexual</c:v>
                </c:pt>
                <c:pt idx="2">
                  <c:v>Explotación Sexual Comercial</c:v>
                </c:pt>
                <c:pt idx="3">
                  <c:v>Actos Lascivos</c:v>
                </c:pt>
                <c:pt idx="4">
                  <c:v>Abuso Sexual</c:v>
                </c:pt>
              </c:strCache>
            </c:strRef>
          </c:cat>
          <c:val>
            <c:numRef>
              <c:f>Sheet1!$B$2:$B$6</c:f>
              <c:numCache>
                <c:formatCode>0.00</c:formatCode>
                <c:ptCount val="5"/>
                <c:pt idx="0">
                  <c:v>5.4726368159203984</c:v>
                </c:pt>
                <c:pt idx="1">
                  <c:v>6.4676616915422906</c:v>
                </c:pt>
                <c:pt idx="2">
                  <c:v>9.9502487562189046</c:v>
                </c:pt>
                <c:pt idx="3">
                  <c:v>14.427860696517413</c:v>
                </c:pt>
                <c:pt idx="4">
                  <c:v>58.208955223880615</c:v>
                </c:pt>
              </c:numCache>
            </c:numRef>
          </c:val>
        </c:ser>
        <c:dLbls>
          <c:showVal val="1"/>
        </c:dLbls>
        <c:gapWidth val="40"/>
        <c:axId val="129245952"/>
        <c:axId val="129247488"/>
      </c:barChart>
      <c:catAx>
        <c:axId val="129245952"/>
        <c:scaling>
          <c:orientation val="minMax"/>
        </c:scaling>
        <c:axPos val="l"/>
        <c:numFmt formatCode="General" sourceLinked="1"/>
        <c:tickLblPos val="nextTo"/>
        <c:spPr>
          <a:ln>
            <a:noFill/>
          </a:ln>
        </c:spPr>
        <c:txPr>
          <a:bodyPr rot="0" vert="horz"/>
          <a:lstStyle/>
          <a:p>
            <a:pPr>
              <a:defRPr sz="1000" b="1">
                <a:latin typeface="Arial" pitchFamily="34" charset="0"/>
                <a:cs typeface="Arial" pitchFamily="34" charset="0"/>
              </a:defRPr>
            </a:pPr>
            <a:endParaRPr lang="es-ES"/>
          </a:p>
        </c:txPr>
        <c:crossAx val="129247488"/>
        <c:crosses val="autoZero"/>
        <c:auto val="1"/>
        <c:lblAlgn val="ctr"/>
        <c:lblOffset val="100"/>
        <c:tickLblSkip val="1"/>
        <c:tickMarkSkip val="1"/>
      </c:catAx>
      <c:valAx>
        <c:axId val="129247488"/>
        <c:scaling>
          <c:orientation val="minMax"/>
        </c:scaling>
        <c:delete val="1"/>
        <c:axPos val="b"/>
        <c:numFmt formatCode="0.00" sourceLinked="1"/>
        <c:tickLblPos val="none"/>
        <c:crossAx val="129245952"/>
        <c:crosses val="autoZero"/>
        <c:crossBetween val="between"/>
      </c:valAx>
    </c:plotArea>
    <c:plotVisOnly val="1"/>
    <c:dispBlanksAs val="gap"/>
  </c:chart>
  <c:spPr>
    <a:ln>
      <a:noFill/>
    </a:ln>
  </c:spPr>
  <c:txPr>
    <a:bodyPr/>
    <a:lstStyle/>
    <a:p>
      <a:pPr>
        <a:defRPr sz="1800"/>
      </a:pPr>
      <a:endParaRPr lang="es-ES"/>
    </a:p>
  </c:txPr>
  <c:externalData r:id="rId1"/>
  <c:userShapes r:id="rId2"/>
</c:chartSpace>
</file>

<file path=word/charts/chart24.xml><?xml version="1.0" encoding="utf-8"?>
<c:chartSpace xmlns:c="http://schemas.openxmlformats.org/drawingml/2006/chart" xmlns:a="http://schemas.openxmlformats.org/drawingml/2006/main" xmlns:r="http://schemas.openxmlformats.org/officeDocument/2006/relationships">
  <c:date1904 val="1"/>
  <c:lang val="es-ES"/>
  <c:style val="4"/>
  <c:chart>
    <c:title>
      <c:tx>
        <c:rich>
          <a:bodyPr/>
          <a:lstStyle/>
          <a:p>
            <a:pPr>
              <a:defRPr/>
            </a:pPr>
            <a:r>
              <a:rPr lang="en-US"/>
              <a:t>Violencia Sexual por mes</a:t>
            </a:r>
          </a:p>
          <a:p>
            <a:pPr>
              <a:defRPr/>
            </a:pPr>
            <a:r>
              <a:rPr lang="en-US" sz="1800" b="1" i="0" u="none" strike="noStrike" kern="1200" baseline="0">
                <a:solidFill>
                  <a:srgbClr val="C0504D">
                    <a:lumMod val="75000"/>
                  </a:srgbClr>
                </a:solidFill>
                <a:latin typeface="+mn-lt"/>
                <a:ea typeface="+mn-ea"/>
                <a:cs typeface="+mn-cs"/>
              </a:rPr>
              <a:t>Enero - Junio 2015</a:t>
            </a:r>
            <a:endParaRPr lang="en-US"/>
          </a:p>
        </c:rich>
      </c:tx>
      <c:layout>
        <c:manualLayout>
          <c:xMode val="edge"/>
          <c:yMode val="edge"/>
          <c:x val="0.24939869804410048"/>
          <c:y val="1.2426904588238519E-2"/>
        </c:manualLayout>
      </c:layout>
    </c:title>
    <c:plotArea>
      <c:layout>
        <c:manualLayout>
          <c:layoutTarget val="inner"/>
          <c:xMode val="edge"/>
          <c:yMode val="edge"/>
          <c:x val="7.0540620657711925E-2"/>
          <c:y val="0.17525572502931286"/>
          <c:w val="0.90483939436819061"/>
          <c:h val="0.61129422132382083"/>
        </c:manualLayout>
      </c:layout>
      <c:lineChart>
        <c:grouping val="stacked"/>
        <c:ser>
          <c:idx val="0"/>
          <c:order val="0"/>
          <c:tx>
            <c:strRef>
              <c:f>Hoja1!$A$2</c:f>
              <c:strCache>
                <c:ptCount val="1"/>
                <c:pt idx="0">
                  <c:v>Sexual</c:v>
                </c:pt>
              </c:strCache>
            </c:strRef>
          </c:tx>
          <c:dPt>
            <c:idx val="3"/>
            <c:marker>
              <c:spPr>
                <a:solidFill>
                  <a:schemeClr val="accent2">
                    <a:lumMod val="75000"/>
                  </a:schemeClr>
                </a:solidFill>
              </c:spPr>
            </c:marker>
          </c:dPt>
          <c:dPt>
            <c:idx val="5"/>
            <c:marker>
              <c:spPr>
                <a:solidFill>
                  <a:srgbClr val="FFFF00"/>
                </a:solidFill>
              </c:spPr>
            </c:marker>
          </c:dPt>
          <c:dLbls>
            <c:dLbl>
              <c:idx val="0"/>
              <c:layout>
                <c:manualLayout>
                  <c:x val="-2.6689354508652539E-2"/>
                  <c:y val="-4.0886113144775298E-2"/>
                </c:manualLayout>
              </c:layout>
              <c:showVal val="1"/>
            </c:dLbl>
            <c:dLbl>
              <c:idx val="1"/>
              <c:layout>
                <c:manualLayout>
                  <c:x val="-4.1203456559455467E-2"/>
                  <c:y val="4.3761548307410338E-2"/>
                </c:manualLayout>
              </c:layout>
              <c:showVal val="1"/>
            </c:dLbl>
            <c:dLbl>
              <c:idx val="2"/>
              <c:layout>
                <c:manualLayout>
                  <c:x val="-3.6869967525245809E-2"/>
                  <c:y val="4.2339643502816424E-2"/>
                </c:manualLayout>
              </c:layout>
              <c:showVal val="1"/>
            </c:dLbl>
            <c:dLbl>
              <c:idx val="3"/>
              <c:layout>
                <c:manualLayout>
                  <c:x val="-3.6235486454023774E-2"/>
                  <c:y val="-3.3592563263557883E-2"/>
                </c:manualLayout>
              </c:layout>
              <c:spPr>
                <a:noFill/>
              </c:spPr>
              <c:txPr>
                <a:bodyPr/>
                <a:lstStyle/>
                <a:p>
                  <a:pPr>
                    <a:defRPr/>
                  </a:pPr>
                  <a:endParaRPr lang="es-ES"/>
                </a:p>
              </c:txPr>
              <c:showVal val="1"/>
            </c:dLbl>
            <c:dLbl>
              <c:idx val="4"/>
              <c:layout>
                <c:manualLayout>
                  <c:x val="-5.9126295653721239E-2"/>
                  <c:y val="4.4790001344708605E-2"/>
                </c:manualLayout>
              </c:layout>
              <c:showVal val="1"/>
            </c:dLbl>
            <c:dLbl>
              <c:idx val="5"/>
              <c:layout>
                <c:manualLayout>
                  <c:x val="-4.4877628531727685E-2"/>
                  <c:y val="-7.0712387292282464E-2"/>
                </c:manualLayout>
              </c:layout>
              <c:showVal val="1"/>
            </c:dLbl>
            <c:dLbl>
              <c:idx val="6"/>
              <c:layout>
                <c:manualLayout>
                  <c:x val="-3.1135912036419203E-2"/>
                  <c:y val="4.7937615483074097E-2"/>
                </c:manualLayout>
              </c:layout>
              <c:showVal val="1"/>
            </c:dLbl>
            <c:dLbl>
              <c:idx val="7"/>
              <c:layout>
                <c:manualLayout>
                  <c:x val="-3.5585842438779061E-2"/>
                  <c:y val="-5.1055247060877482E-2"/>
                </c:manualLayout>
              </c:layout>
              <c:showVal val="1"/>
            </c:dLbl>
            <c:dLbl>
              <c:idx val="8"/>
              <c:layout>
                <c:manualLayout>
                  <c:x val="-3.2956685499058384E-2"/>
                  <c:y val="4.4275774826059398E-2"/>
                </c:manualLayout>
              </c:layout>
              <c:showVal val="1"/>
            </c:dLbl>
            <c:dLbl>
              <c:idx val="9"/>
              <c:layout>
                <c:manualLayout>
                  <c:x val="-3.8199727152749885E-2"/>
                  <c:y val="-4.4044933187905602E-2"/>
                </c:manualLayout>
              </c:layout>
              <c:showVal val="1"/>
            </c:dLbl>
            <c:dLbl>
              <c:idx val="10"/>
              <c:layout>
                <c:manualLayout>
                  <c:x val="-3.5310734463276844E-2"/>
                  <c:y val="-4.1113219481340925E-2"/>
                </c:manualLayout>
              </c:layout>
              <c:showVal val="1"/>
            </c:dLbl>
            <c:dLbl>
              <c:idx val="11"/>
              <c:layout>
                <c:manualLayout>
                  <c:x val="-3.089142458887556E-2"/>
                  <c:y val="4.5522618496217394E-2"/>
                </c:manualLayout>
              </c:layout>
              <c:showVal val="1"/>
            </c:dLbl>
            <c:spPr>
              <a:noFill/>
            </c:spPr>
            <c:showVal val="1"/>
          </c:dLbls>
          <c:cat>
            <c:strRef>
              <c:f>Hoja1!$B$1:$G$1</c:f>
              <c:strCache>
                <c:ptCount val="6"/>
                <c:pt idx="0">
                  <c:v>Enero</c:v>
                </c:pt>
                <c:pt idx="1">
                  <c:v>Febrero</c:v>
                </c:pt>
                <c:pt idx="2">
                  <c:v>Marzo</c:v>
                </c:pt>
                <c:pt idx="3">
                  <c:v>Abril</c:v>
                </c:pt>
                <c:pt idx="4">
                  <c:v>Mayo </c:v>
                </c:pt>
                <c:pt idx="5">
                  <c:v>Junio</c:v>
                </c:pt>
              </c:strCache>
            </c:strRef>
          </c:cat>
          <c:val>
            <c:numRef>
              <c:f>Hoja1!$B$2:$G$2</c:f>
              <c:numCache>
                <c:formatCode>General</c:formatCode>
                <c:ptCount val="6"/>
                <c:pt idx="0">
                  <c:v>37</c:v>
                </c:pt>
                <c:pt idx="1">
                  <c:v>28</c:v>
                </c:pt>
                <c:pt idx="2">
                  <c:v>28</c:v>
                </c:pt>
                <c:pt idx="3">
                  <c:v>26</c:v>
                </c:pt>
                <c:pt idx="4">
                  <c:v>32</c:v>
                </c:pt>
                <c:pt idx="5">
                  <c:v>50</c:v>
                </c:pt>
              </c:numCache>
            </c:numRef>
          </c:val>
        </c:ser>
        <c:marker val="1"/>
        <c:axId val="129154048"/>
        <c:axId val="129524480"/>
      </c:lineChart>
      <c:catAx>
        <c:axId val="129154048"/>
        <c:scaling>
          <c:orientation val="minMax"/>
        </c:scaling>
        <c:axPos val="b"/>
        <c:tickLblPos val="nextTo"/>
        <c:txPr>
          <a:bodyPr rot="-5400000" vert="horz"/>
          <a:lstStyle/>
          <a:p>
            <a:pPr>
              <a:defRPr/>
            </a:pPr>
            <a:endParaRPr lang="es-ES"/>
          </a:p>
        </c:txPr>
        <c:crossAx val="129524480"/>
        <c:crosses val="autoZero"/>
        <c:lblAlgn val="ctr"/>
        <c:lblOffset val="100"/>
      </c:catAx>
      <c:valAx>
        <c:axId val="129524480"/>
        <c:scaling>
          <c:orientation val="minMax"/>
        </c:scaling>
        <c:axPos val="l"/>
        <c:numFmt formatCode="General" sourceLinked="1"/>
        <c:tickLblPos val="nextTo"/>
        <c:crossAx val="129154048"/>
        <c:crosses val="autoZero"/>
        <c:crossBetween val="between"/>
      </c:valAx>
    </c:plotArea>
    <c:plotVisOnly val="1"/>
    <c:dispBlanksAs val="zero"/>
  </c:chart>
  <c:spPr>
    <a:ln>
      <a:noFill/>
    </a:ln>
  </c:spPr>
  <c:txPr>
    <a:bodyPr/>
    <a:lstStyle/>
    <a:p>
      <a:pPr>
        <a:defRPr b="1">
          <a:solidFill>
            <a:schemeClr val="accent2">
              <a:lumMod val="75000"/>
            </a:schemeClr>
          </a:solidFill>
        </a:defRPr>
      </a:pPr>
      <a:endParaRPr lang="es-ES"/>
    </a:p>
  </c:txPr>
  <c:externalData r:id="rId1"/>
  <c:userShapes r:id="rId2"/>
</c:chartSpace>
</file>

<file path=word/charts/chart25.xml><?xml version="1.0" encoding="utf-8"?>
<c:chartSpace xmlns:c="http://schemas.openxmlformats.org/drawingml/2006/chart" xmlns:a="http://schemas.openxmlformats.org/drawingml/2006/main" xmlns:r="http://schemas.openxmlformats.org/officeDocument/2006/relationships">
  <c:lang val="es-ES"/>
  <c:style val="28"/>
  <c:chart>
    <c:title>
      <c:tx>
        <c:rich>
          <a:bodyPr/>
          <a:lstStyle/>
          <a:p>
            <a:pPr>
              <a:defRPr/>
            </a:pPr>
            <a:r>
              <a:rPr lang="es-CR" sz="1100"/>
              <a:t>Número de casos sobre Violencia Institucional por rango de edad 
</a:t>
            </a:r>
            <a:r>
              <a:rPr lang="es-CR" sz="1100" b="1" i="0" u="none" strike="noStrike" kern="1200" baseline="0">
                <a:solidFill>
                  <a:sysClr val="windowText" lastClr="000000"/>
                </a:solidFill>
                <a:latin typeface="Arial" pitchFamily="34" charset="0"/>
                <a:ea typeface="+mn-ea"/>
                <a:cs typeface="Arial" pitchFamily="34" charset="0"/>
              </a:rPr>
              <a:t>Enero - Junio 2015</a:t>
            </a:r>
            <a:endParaRPr lang="es-CR" sz="1100"/>
          </a:p>
        </c:rich>
      </c:tx>
      <c:layout>
        <c:manualLayout>
          <c:xMode val="edge"/>
          <c:yMode val="edge"/>
          <c:x val="8.6956521739130543E-2"/>
          <c:y val="1.3333333333333341E-2"/>
        </c:manualLayout>
      </c:layout>
    </c:title>
    <c:plotArea>
      <c:layout>
        <c:manualLayout>
          <c:layoutTarget val="inner"/>
          <c:xMode val="edge"/>
          <c:yMode val="edge"/>
          <c:x val="0.10621013918415419"/>
          <c:y val="0.21096497559250058"/>
          <c:w val="0.82487130285184962"/>
          <c:h val="0.61270084597759356"/>
        </c:manualLayout>
      </c:layout>
      <c:barChart>
        <c:barDir val="col"/>
        <c:grouping val="clustered"/>
        <c:ser>
          <c:idx val="0"/>
          <c:order val="0"/>
          <c:tx>
            <c:strRef>
              <c:f>Sheet1!$B$1</c:f>
              <c:strCache>
                <c:ptCount val="1"/>
                <c:pt idx="0">
                  <c:v>Número de casos</c:v>
                </c:pt>
              </c:strCache>
            </c:strRef>
          </c:tx>
          <c:spPr>
            <a:solidFill>
              <a:schemeClr val="tx1">
                <a:lumMod val="65000"/>
                <a:lumOff val="35000"/>
                <a:alpha val="37000"/>
              </a:schemeClr>
            </a:solidFill>
          </c:spPr>
          <c:dLbls>
            <c:txPr>
              <a:bodyPr/>
              <a:lstStyle/>
              <a:p>
                <a:pPr>
                  <a:defRPr b="1"/>
                </a:pPr>
                <a:endParaRPr lang="es-ES"/>
              </a:p>
            </c:txPr>
            <c:showVal val="1"/>
          </c:dLbls>
          <c:cat>
            <c:strRef>
              <c:f>Sheet1!$A$2:$A$3</c:f>
              <c:strCache>
                <c:ptCount val="2"/>
                <c:pt idx="0">
                  <c:v>Adolescentes</c:v>
                </c:pt>
                <c:pt idx="1">
                  <c:v>Niños/Niñas</c:v>
                </c:pt>
              </c:strCache>
            </c:strRef>
          </c:cat>
          <c:val>
            <c:numRef>
              <c:f>Sheet1!$B$2:$B$3</c:f>
              <c:numCache>
                <c:formatCode>General</c:formatCode>
                <c:ptCount val="2"/>
                <c:pt idx="0">
                  <c:v>94</c:v>
                </c:pt>
                <c:pt idx="1">
                  <c:v>8</c:v>
                </c:pt>
              </c:numCache>
            </c:numRef>
          </c:val>
        </c:ser>
        <c:dLbls>
          <c:showVal val="1"/>
        </c:dLbls>
        <c:gapWidth val="50"/>
        <c:axId val="129769856"/>
        <c:axId val="129771392"/>
      </c:barChart>
      <c:catAx>
        <c:axId val="129769856"/>
        <c:scaling>
          <c:orientation val="minMax"/>
        </c:scaling>
        <c:axPos val="b"/>
        <c:numFmt formatCode="General" sourceLinked="1"/>
        <c:tickLblPos val="nextTo"/>
        <c:spPr>
          <a:ln>
            <a:noFill/>
          </a:ln>
        </c:spPr>
        <c:txPr>
          <a:bodyPr rot="0" vert="horz"/>
          <a:lstStyle/>
          <a:p>
            <a:pPr>
              <a:defRPr b="1"/>
            </a:pPr>
            <a:endParaRPr lang="es-ES"/>
          </a:p>
        </c:txPr>
        <c:crossAx val="129771392"/>
        <c:crosses val="autoZero"/>
        <c:auto val="1"/>
        <c:lblAlgn val="ctr"/>
        <c:lblOffset val="100"/>
        <c:tickLblSkip val="1"/>
        <c:tickMarkSkip val="1"/>
      </c:catAx>
      <c:valAx>
        <c:axId val="129771392"/>
        <c:scaling>
          <c:orientation val="minMax"/>
        </c:scaling>
        <c:delete val="1"/>
        <c:axPos val="l"/>
        <c:numFmt formatCode="General" sourceLinked="1"/>
        <c:tickLblPos val="none"/>
        <c:crossAx val="129769856"/>
        <c:crosses val="autoZero"/>
        <c:crossBetween val="between"/>
      </c:valAx>
    </c:plotArea>
    <c:plotVisOnly val="1"/>
    <c:dispBlanksAs val="gap"/>
  </c:chart>
  <c:spPr>
    <a:ln>
      <a:noFill/>
    </a:ln>
  </c:spPr>
  <c:txPr>
    <a:bodyPr/>
    <a:lstStyle/>
    <a:p>
      <a:pPr>
        <a:defRPr sz="1100">
          <a:latin typeface="Arial" pitchFamily="34" charset="0"/>
          <a:cs typeface="Arial" pitchFamily="34" charset="0"/>
        </a:defRPr>
      </a:pPr>
      <a:endParaRPr lang="es-ES"/>
    </a:p>
  </c:txPr>
  <c:externalData r:id="rId1"/>
</c:chartSpace>
</file>

<file path=word/charts/chart26.xml><?xml version="1.0" encoding="utf-8"?>
<c:chartSpace xmlns:c="http://schemas.openxmlformats.org/drawingml/2006/chart" xmlns:a="http://schemas.openxmlformats.org/drawingml/2006/main" xmlns:r="http://schemas.openxmlformats.org/officeDocument/2006/relationships">
  <c:date1904 val="1"/>
  <c:lang val="es-ES"/>
  <c:style val="25"/>
  <c:chart>
    <c:title>
      <c:tx>
        <c:rich>
          <a:bodyPr/>
          <a:lstStyle/>
          <a:p>
            <a:pPr>
              <a:defRPr sz="1050"/>
            </a:pPr>
            <a:r>
              <a:rPr lang="es-CR" sz="1050">
                <a:latin typeface="Arial" panose="020B0604020202020204" pitchFamily="34" charset="0"/>
                <a:cs typeface="Arial" panose="020B0604020202020204" pitchFamily="34" charset="0"/>
              </a:rPr>
              <a:t>Número de casos sobre Violencia Institucional por sexo</a:t>
            </a:r>
          </a:p>
          <a:p>
            <a:pPr>
              <a:defRPr sz="1050"/>
            </a:pPr>
            <a:r>
              <a:rPr lang="es-CR" sz="1050">
                <a:latin typeface="Arial" panose="020B0604020202020204" pitchFamily="34" charset="0"/>
                <a:cs typeface="Arial" panose="020B0604020202020204" pitchFamily="34" charset="0"/>
              </a:rPr>
              <a:t> </a:t>
            </a:r>
            <a:r>
              <a:rPr lang="es-CR" sz="1050" b="1" i="0" u="none" strike="noStrike" kern="1200" baseline="0">
                <a:solidFill>
                  <a:sysClr val="windowText" lastClr="000000"/>
                </a:solidFill>
                <a:latin typeface="Arial" panose="020B0604020202020204" pitchFamily="34" charset="0"/>
                <a:ea typeface="+mn-ea"/>
                <a:cs typeface="Arial" panose="020B0604020202020204" pitchFamily="34" charset="0"/>
              </a:rPr>
              <a:t>Enero - Junio 2015</a:t>
            </a:r>
            <a:endParaRPr lang="es-CR" sz="1050">
              <a:latin typeface="Arial" panose="020B0604020202020204" pitchFamily="34" charset="0"/>
              <a:cs typeface="Arial" panose="020B0604020202020204" pitchFamily="34" charset="0"/>
            </a:endParaRPr>
          </a:p>
        </c:rich>
      </c:tx>
      <c:layout>
        <c:manualLayout>
          <c:xMode val="edge"/>
          <c:yMode val="edge"/>
          <c:x val="0.10897938418490641"/>
          <c:y val="2.0179849677881202E-2"/>
        </c:manualLayout>
      </c:layout>
    </c:title>
    <c:plotArea>
      <c:layout>
        <c:manualLayout>
          <c:layoutTarget val="inner"/>
          <c:xMode val="edge"/>
          <c:yMode val="edge"/>
          <c:x val="0.22183357036317528"/>
          <c:y val="0.20991768074445352"/>
          <c:w val="0.58584850902447771"/>
          <c:h val="0.75561142925316482"/>
        </c:manualLayout>
      </c:layout>
      <c:pieChart>
        <c:varyColors val="1"/>
        <c:ser>
          <c:idx val="0"/>
          <c:order val="0"/>
          <c:tx>
            <c:strRef>
              <c:f>Sheet1!$B$1</c:f>
              <c:strCache>
                <c:ptCount val="1"/>
                <c:pt idx="0">
                  <c:v>Número de casos</c:v>
                </c:pt>
              </c:strCache>
            </c:strRef>
          </c:tx>
          <c:dPt>
            <c:idx val="2"/>
            <c:explosion val="4"/>
          </c:dPt>
          <c:dLbls>
            <c:dLbl>
              <c:idx val="0"/>
              <c:layout>
                <c:manualLayout>
                  <c:x val="2.2089230052273642E-2"/>
                  <c:y val="2.5854211405392513E-2"/>
                </c:manualLayout>
              </c:layout>
              <c:dLblPos val="bestFit"/>
              <c:showCatName val="1"/>
              <c:showPercent val="1"/>
            </c:dLbl>
            <c:dLbl>
              <c:idx val="1"/>
              <c:layout>
                <c:manualLayout>
                  <c:x val="0.23760472672193508"/>
                  <c:y val="-0.17910164638511095"/>
                </c:manualLayout>
              </c:layout>
              <c:dLblPos val="bestFit"/>
              <c:showCatName val="1"/>
              <c:showPercent val="1"/>
            </c:dLbl>
            <c:dLbl>
              <c:idx val="2"/>
              <c:layout>
                <c:manualLayout>
                  <c:x val="4.6086952698751855E-2"/>
                  <c:y val="7.7704008589835394E-2"/>
                </c:manualLayout>
              </c:layout>
              <c:dLblPos val="bestFit"/>
              <c:showCatName val="1"/>
              <c:showPercent val="1"/>
            </c:dLbl>
            <c:numFmt formatCode="0%" sourceLinked="0"/>
            <c:txPr>
              <a:bodyPr/>
              <a:lstStyle/>
              <a:p>
                <a:pPr>
                  <a:defRPr b="1"/>
                </a:pPr>
                <a:endParaRPr lang="es-ES"/>
              </a:p>
            </c:txPr>
            <c:showCatName val="1"/>
            <c:showPercent val="1"/>
            <c:showLeaderLines val="1"/>
          </c:dLbls>
          <c:cat>
            <c:strRef>
              <c:f>Sheet1!$A$2:$A$4</c:f>
              <c:strCache>
                <c:ptCount val="3"/>
                <c:pt idx="0">
                  <c:v>Femenino</c:v>
                </c:pt>
                <c:pt idx="1">
                  <c:v>Masculino</c:v>
                </c:pt>
                <c:pt idx="2">
                  <c:v>No se establece sexo</c:v>
                </c:pt>
              </c:strCache>
            </c:strRef>
          </c:cat>
          <c:val>
            <c:numRef>
              <c:f>Sheet1!$B$2:$B$4</c:f>
              <c:numCache>
                <c:formatCode>General</c:formatCode>
                <c:ptCount val="3"/>
                <c:pt idx="0">
                  <c:v>6</c:v>
                </c:pt>
                <c:pt idx="1">
                  <c:v>93</c:v>
                </c:pt>
                <c:pt idx="2">
                  <c:v>9</c:v>
                </c:pt>
              </c:numCache>
            </c:numRef>
          </c:val>
        </c:ser>
        <c:dLbls>
          <c:showCatName val="1"/>
          <c:showPercent val="1"/>
        </c:dLbls>
        <c:firstSliceAng val="50"/>
      </c:pieChart>
    </c:plotArea>
    <c:plotVisOnly val="1"/>
    <c:dispBlanksAs val="zero"/>
  </c:chart>
  <c:spPr>
    <a:ln>
      <a:noFill/>
    </a:ln>
  </c:spPr>
  <c:externalData r:id="rId1"/>
  <c:userShapes r:id="rId2"/>
</c:chartSpace>
</file>

<file path=word/charts/chart27.xml><?xml version="1.0" encoding="utf-8"?>
<c:chartSpace xmlns:c="http://schemas.openxmlformats.org/drawingml/2006/chart" xmlns:a="http://schemas.openxmlformats.org/drawingml/2006/main" xmlns:r="http://schemas.openxmlformats.org/officeDocument/2006/relationships">
  <c:date1904 val="1"/>
  <c:lang val="es-ES"/>
  <c:style val="28"/>
  <c:chart>
    <c:title>
      <c:tx>
        <c:rich>
          <a:bodyPr/>
          <a:lstStyle/>
          <a:p>
            <a:pPr>
              <a:defRPr sz="1200"/>
            </a:pPr>
            <a:r>
              <a:rPr lang="es-ES" sz="1000" dirty="0">
                <a:latin typeface="Arial" pitchFamily="34" charset="0"/>
                <a:cs typeface="Arial" pitchFamily="34" charset="0"/>
              </a:rPr>
              <a:t>Número de casos sobre Violencia </a:t>
            </a:r>
            <a:r>
              <a:rPr lang="es-ES" sz="1000" dirty="0" smtClean="0">
                <a:latin typeface="Arial" pitchFamily="34" charset="0"/>
                <a:cs typeface="Arial" pitchFamily="34" charset="0"/>
              </a:rPr>
              <a:t>Institucional por </a:t>
            </a:r>
            <a:r>
              <a:rPr lang="es-ES" sz="1000" dirty="0">
                <a:latin typeface="Arial" pitchFamily="34" charset="0"/>
                <a:cs typeface="Arial" pitchFamily="34" charset="0"/>
              </a:rPr>
              <a:t>tipo de delito
</a:t>
            </a:r>
            <a:r>
              <a:rPr lang="es-ES" sz="1000" b="1" i="0" u="none" strike="noStrike" kern="1200" baseline="0" dirty="0">
                <a:solidFill>
                  <a:sysClr val="windowText" lastClr="000000"/>
                </a:solidFill>
                <a:latin typeface="Arial" pitchFamily="34" charset="0"/>
                <a:ea typeface="+mn-ea"/>
                <a:cs typeface="Arial" pitchFamily="34" charset="0"/>
              </a:rPr>
              <a:t>Enero - Junio 2015</a:t>
            </a:r>
            <a:endParaRPr lang="es-ES" sz="1000" dirty="0">
              <a:latin typeface="Arial" pitchFamily="34" charset="0"/>
              <a:cs typeface="Arial" pitchFamily="34" charset="0"/>
            </a:endParaRPr>
          </a:p>
        </c:rich>
      </c:tx>
      <c:layout>
        <c:manualLayout>
          <c:xMode val="edge"/>
          <c:yMode val="edge"/>
          <c:x val="0.12845849802371542"/>
          <c:y val="2.2222222222222251E-2"/>
        </c:manualLayout>
      </c:layout>
    </c:title>
    <c:plotArea>
      <c:layout>
        <c:manualLayout>
          <c:layoutTarget val="inner"/>
          <c:xMode val="edge"/>
          <c:yMode val="edge"/>
          <c:x val="0.31303619973185565"/>
          <c:y val="0.2185010981911637"/>
          <c:w val="0.62566980985326071"/>
          <c:h val="0.78149904457408248"/>
        </c:manualLayout>
      </c:layout>
      <c:barChart>
        <c:barDir val="bar"/>
        <c:grouping val="clustered"/>
        <c:ser>
          <c:idx val="7"/>
          <c:order val="0"/>
          <c:tx>
            <c:strRef>
              <c:f>Sheet1!$B$1</c:f>
              <c:strCache>
                <c:ptCount val="1"/>
                <c:pt idx="0">
                  <c:v>Número de casos</c:v>
                </c:pt>
              </c:strCache>
            </c:strRef>
          </c:tx>
          <c:spPr>
            <a:solidFill>
              <a:schemeClr val="tx1">
                <a:lumMod val="65000"/>
                <a:lumOff val="35000"/>
                <a:alpha val="34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Lbls>
            <c:dLbl>
              <c:idx val="0"/>
              <c:tx>
                <c:rich>
                  <a:bodyPr/>
                  <a:lstStyle/>
                  <a:p>
                    <a:r>
                      <a:rPr lang="en-US"/>
                      <a:t>2,78</a:t>
                    </a:r>
                  </a:p>
                </c:rich>
              </c:tx>
              <c:showVal val="1"/>
            </c:dLbl>
            <c:dLbl>
              <c:idx val="1"/>
              <c:tx>
                <c:rich>
                  <a:bodyPr/>
                  <a:lstStyle/>
                  <a:p>
                    <a:r>
                      <a:rPr lang="en-US" sz="1000" b="1" smtClean="0">
                        <a:latin typeface="Arial" pitchFamily="34" charset="0"/>
                        <a:cs typeface="Arial" pitchFamily="34" charset="0"/>
                      </a:rPr>
                      <a:t>4,63</a:t>
                    </a:r>
                    <a:endParaRPr lang="en-US" sz="1000" b="1" dirty="0">
                      <a:latin typeface="Arial" pitchFamily="34" charset="0"/>
                      <a:cs typeface="Arial" pitchFamily="34" charset="0"/>
                    </a:endParaRPr>
                  </a:p>
                </c:rich>
              </c:tx>
              <c:showVal val="1"/>
            </c:dLbl>
            <c:dLbl>
              <c:idx val="2"/>
              <c:layout>
                <c:manualLayout>
                  <c:x val="-6.6786939442953419E-3"/>
                  <c:y val="0"/>
                </c:manualLayout>
              </c:layout>
              <c:tx>
                <c:rich>
                  <a:bodyPr/>
                  <a:lstStyle/>
                  <a:p>
                    <a:r>
                      <a:rPr lang="en-US"/>
                      <a:t>8,33</a:t>
                    </a:r>
                  </a:p>
                </c:rich>
              </c:tx>
              <c:showVal val="1"/>
            </c:dLbl>
            <c:dLbl>
              <c:idx val="3"/>
              <c:layout>
                <c:manualLayout>
                  <c:x val="1.1761761900819271E-2"/>
                  <c:y val="0"/>
                </c:manualLayout>
              </c:layout>
              <c:tx>
                <c:rich>
                  <a:bodyPr/>
                  <a:lstStyle/>
                  <a:p>
                    <a:r>
                      <a:rPr lang="en-US"/>
                      <a:t>11,11</a:t>
                    </a:r>
                  </a:p>
                </c:rich>
              </c:tx>
              <c:showVal val="1"/>
            </c:dLbl>
            <c:dLbl>
              <c:idx val="4"/>
              <c:tx>
                <c:rich>
                  <a:bodyPr/>
                  <a:lstStyle/>
                  <a:p>
                    <a:r>
                      <a:rPr lang="en-US"/>
                      <a:t>53,70%</a:t>
                    </a:r>
                  </a:p>
                </c:rich>
              </c:tx>
              <c:showVal val="1"/>
            </c:dLbl>
            <c:txPr>
              <a:bodyPr/>
              <a:lstStyle/>
              <a:p>
                <a:pPr>
                  <a:defRPr sz="1000" b="1">
                    <a:latin typeface="Arial" pitchFamily="34" charset="0"/>
                    <a:cs typeface="Arial" pitchFamily="34" charset="0"/>
                  </a:defRPr>
                </a:pPr>
                <a:endParaRPr lang="es-ES"/>
              </a:p>
            </c:txPr>
            <c:showVal val="1"/>
          </c:dLbls>
          <c:cat>
            <c:strRef>
              <c:f>Sheet1!$A$2:$A$6</c:f>
              <c:strCache>
                <c:ptCount val="5"/>
                <c:pt idx="0">
                  <c:v>Testigos de Homicidio de NNA por funcionarios</c:v>
                </c:pt>
                <c:pt idx="1">
                  <c:v>Detención injustificada</c:v>
                </c:pt>
                <c:pt idx="2">
                  <c:v>Uso Excesivo de la fuera</c:v>
                </c:pt>
                <c:pt idx="3">
                  <c:v>Ajusticiamiento</c:v>
                </c:pt>
                <c:pt idx="4">
                  <c:v>Enfrentamiento Policial</c:v>
                </c:pt>
              </c:strCache>
            </c:strRef>
          </c:cat>
          <c:val>
            <c:numRef>
              <c:f>Sheet1!$B$2:$B$6</c:f>
              <c:numCache>
                <c:formatCode>General</c:formatCode>
                <c:ptCount val="5"/>
                <c:pt idx="0">
                  <c:v>3</c:v>
                </c:pt>
                <c:pt idx="1">
                  <c:v>5</c:v>
                </c:pt>
                <c:pt idx="2">
                  <c:v>9</c:v>
                </c:pt>
                <c:pt idx="3">
                  <c:v>12</c:v>
                </c:pt>
                <c:pt idx="4">
                  <c:v>58</c:v>
                </c:pt>
              </c:numCache>
            </c:numRef>
          </c:val>
        </c:ser>
        <c:dLbls>
          <c:showVal val="1"/>
        </c:dLbls>
        <c:gapWidth val="40"/>
        <c:axId val="129809792"/>
        <c:axId val="129418368"/>
      </c:barChart>
      <c:catAx>
        <c:axId val="129809792"/>
        <c:scaling>
          <c:orientation val="minMax"/>
        </c:scaling>
        <c:axPos val="l"/>
        <c:numFmt formatCode="General" sourceLinked="1"/>
        <c:tickLblPos val="nextTo"/>
        <c:spPr>
          <a:ln>
            <a:noFill/>
          </a:ln>
        </c:spPr>
        <c:txPr>
          <a:bodyPr rot="0" vert="horz"/>
          <a:lstStyle/>
          <a:p>
            <a:pPr>
              <a:defRPr sz="1000" b="1">
                <a:latin typeface="Arial" pitchFamily="34" charset="0"/>
                <a:cs typeface="Arial" pitchFamily="34" charset="0"/>
              </a:defRPr>
            </a:pPr>
            <a:endParaRPr lang="es-ES"/>
          </a:p>
        </c:txPr>
        <c:crossAx val="129418368"/>
        <c:crosses val="autoZero"/>
        <c:auto val="1"/>
        <c:lblAlgn val="ctr"/>
        <c:lblOffset val="100"/>
        <c:tickLblSkip val="1"/>
        <c:tickMarkSkip val="1"/>
      </c:catAx>
      <c:valAx>
        <c:axId val="129418368"/>
        <c:scaling>
          <c:orientation val="minMax"/>
        </c:scaling>
        <c:delete val="1"/>
        <c:axPos val="b"/>
        <c:numFmt formatCode="General" sourceLinked="1"/>
        <c:tickLblPos val="none"/>
        <c:crossAx val="129809792"/>
        <c:crosses val="autoZero"/>
        <c:crossBetween val="between"/>
      </c:valAx>
    </c:plotArea>
    <c:plotVisOnly val="1"/>
    <c:dispBlanksAs val="gap"/>
  </c:chart>
  <c:spPr>
    <a:noFill/>
    <a:ln>
      <a:noFill/>
    </a:ln>
  </c:spPr>
  <c:txPr>
    <a:bodyPr/>
    <a:lstStyle/>
    <a:p>
      <a:pPr>
        <a:defRPr sz="1800"/>
      </a:pPr>
      <a:endParaRPr lang="es-ES"/>
    </a:p>
  </c:txPr>
  <c:externalData r:id="rId1"/>
  <c:userShapes r:id="rId2"/>
</c:chartSpace>
</file>

<file path=word/charts/chart28.xml><?xml version="1.0" encoding="utf-8"?>
<c:chartSpace xmlns:c="http://schemas.openxmlformats.org/drawingml/2006/chart" xmlns:a="http://schemas.openxmlformats.org/drawingml/2006/main" xmlns:r="http://schemas.openxmlformats.org/officeDocument/2006/relationships">
  <c:lang val="es-ES"/>
  <c:style val="17"/>
  <c:chart>
    <c:title>
      <c:tx>
        <c:rich>
          <a:bodyPr/>
          <a:lstStyle/>
          <a:p>
            <a:pPr>
              <a:defRPr/>
            </a:pPr>
            <a:r>
              <a:rPr lang="en-US"/>
              <a:t>Violencia Institucional por mes</a:t>
            </a:r>
          </a:p>
          <a:p>
            <a:pPr>
              <a:defRPr/>
            </a:pPr>
            <a:r>
              <a:rPr lang="en-US" sz="1800" b="1" i="0" u="none" strike="noStrike" kern="1200" baseline="0">
                <a:solidFill>
                  <a:sysClr val="windowText" lastClr="000000"/>
                </a:solidFill>
                <a:latin typeface="+mn-lt"/>
                <a:ea typeface="+mn-ea"/>
                <a:cs typeface="+mn-cs"/>
              </a:rPr>
              <a:t>Enero - Junio 2015</a:t>
            </a:r>
            <a:endParaRPr lang="en-US"/>
          </a:p>
        </c:rich>
      </c:tx>
      <c:layout>
        <c:manualLayout>
          <c:xMode val="edge"/>
          <c:yMode val="edge"/>
          <c:x val="0.25651847031896241"/>
          <c:y val="2.3169487094072787E-3"/>
        </c:manualLayout>
      </c:layout>
    </c:title>
    <c:plotArea>
      <c:layout>
        <c:manualLayout>
          <c:layoutTarget val="inner"/>
          <c:xMode val="edge"/>
          <c:yMode val="edge"/>
          <c:x val="5.4072313598317857E-2"/>
          <c:y val="0.17140536516030064"/>
          <c:w val="0.90483939436819061"/>
          <c:h val="0.61129422132382083"/>
        </c:manualLayout>
      </c:layout>
      <c:lineChart>
        <c:grouping val="stacked"/>
        <c:ser>
          <c:idx val="0"/>
          <c:order val="0"/>
          <c:tx>
            <c:strRef>
              <c:f>Hoja1!$A$2</c:f>
              <c:strCache>
                <c:ptCount val="1"/>
                <c:pt idx="0">
                  <c:v>Institucional</c:v>
                </c:pt>
              </c:strCache>
            </c:strRef>
          </c:tx>
          <c:dPt>
            <c:idx val="3"/>
            <c:marker>
              <c:spPr>
                <a:solidFill>
                  <a:srgbClr val="FFFF00"/>
                </a:solidFill>
              </c:spPr>
            </c:marker>
          </c:dPt>
          <c:dLbls>
            <c:dLbl>
              <c:idx val="0"/>
              <c:layout>
                <c:manualLayout>
                  <c:x val="-2.9041734991389834E-2"/>
                  <c:y val="3.7764828319289345E-2"/>
                </c:manualLayout>
              </c:layout>
              <c:showVal val="1"/>
            </c:dLbl>
            <c:dLbl>
              <c:idx val="1"/>
              <c:layout>
                <c:manualLayout>
                  <c:x val="-4.8209744233310751E-2"/>
                  <c:y val="-5.0594395397545004E-2"/>
                </c:manualLayout>
              </c:layout>
              <c:showVal val="1"/>
            </c:dLbl>
            <c:dLbl>
              <c:idx val="2"/>
              <c:layout>
                <c:manualLayout>
                  <c:x val="-4.6248459069555645E-2"/>
                  <c:y val="-4.6866300803308718E-2"/>
                </c:manualLayout>
              </c:layout>
              <c:showVal val="1"/>
            </c:dLbl>
            <c:dLbl>
              <c:idx val="3"/>
              <c:layout>
                <c:manualLayout>
                  <c:x val="-3.3874615172746952E-2"/>
                  <c:y val="-4.7934839860404373E-2"/>
                </c:manualLayout>
              </c:layout>
              <c:spPr>
                <a:solidFill>
                  <a:srgbClr val="FFFF00"/>
                </a:solidFill>
              </c:spPr>
              <c:txPr>
                <a:bodyPr/>
                <a:lstStyle/>
                <a:p>
                  <a:pPr>
                    <a:defRPr/>
                  </a:pPr>
                  <a:endParaRPr lang="es-ES"/>
                </a:p>
              </c:txPr>
              <c:showVal val="1"/>
            </c:dLbl>
            <c:dLbl>
              <c:idx val="4"/>
              <c:layout>
                <c:manualLayout>
                  <c:x val="-1.4389810097267261E-2"/>
                  <c:y val="4.0359235398605482E-2"/>
                </c:manualLayout>
              </c:layout>
              <c:showVal val="1"/>
            </c:dLbl>
            <c:dLbl>
              <c:idx val="5"/>
              <c:layout>
                <c:manualLayout>
                  <c:x val="-5.6615728041047073E-2"/>
                  <c:y val="4.1614305787534167E-2"/>
                </c:manualLayout>
              </c:layout>
              <c:showVal val="1"/>
            </c:dLbl>
            <c:dLbl>
              <c:idx val="6"/>
              <c:layout>
                <c:manualLayout>
                  <c:x val="-3.3489925183893633E-2"/>
                  <c:y val="5.4275564039343589E-2"/>
                </c:manualLayout>
              </c:layout>
              <c:showVal val="1"/>
            </c:dLbl>
            <c:dLbl>
              <c:idx val="7"/>
              <c:layout>
                <c:manualLayout>
                  <c:x val="-3.7931691895353718E-2"/>
                  <c:y val="-5.8480606590842824E-2"/>
                </c:manualLayout>
              </c:layout>
              <c:showVal val="1"/>
            </c:dLbl>
            <c:dLbl>
              <c:idx val="8"/>
              <c:layout>
                <c:manualLayout>
                  <c:x val="-4.2342342842949389E-2"/>
                  <c:y val="4.7417276764812562E-2"/>
                </c:manualLayout>
              </c:layout>
              <c:showVal val="1"/>
            </c:dLbl>
            <c:dLbl>
              <c:idx val="9"/>
              <c:layout>
                <c:manualLayout>
                  <c:x val="-4.0517678590599314E-2"/>
                  <c:y val="5.0455208250483843E-2"/>
                </c:manualLayout>
              </c:layout>
              <c:showVal val="1"/>
            </c:dLbl>
            <c:dLbl>
              <c:idx val="10"/>
              <c:layout>
                <c:manualLayout>
                  <c:x val="-3.9989967756146154E-2"/>
                  <c:y val="5.7267159786844803E-2"/>
                </c:manualLayout>
              </c:layout>
              <c:showVal val="1"/>
            </c:dLbl>
            <c:dLbl>
              <c:idx val="11"/>
              <c:layout>
                <c:manualLayout>
                  <c:x val="-5.0053863154270739E-3"/>
                  <c:y val="7.4349797184442889E-3"/>
                </c:manualLayout>
              </c:layout>
              <c:showVal val="1"/>
            </c:dLbl>
            <c:showVal val="1"/>
          </c:dLbls>
          <c:cat>
            <c:strRef>
              <c:f>Hoja1!$B$1:$G$1</c:f>
              <c:strCache>
                <c:ptCount val="6"/>
                <c:pt idx="0">
                  <c:v>Enero</c:v>
                </c:pt>
                <c:pt idx="1">
                  <c:v>Febrero</c:v>
                </c:pt>
                <c:pt idx="2">
                  <c:v>Marzo</c:v>
                </c:pt>
                <c:pt idx="3">
                  <c:v>Abril</c:v>
                </c:pt>
                <c:pt idx="4">
                  <c:v>Mayo </c:v>
                </c:pt>
                <c:pt idx="5">
                  <c:v>Junio</c:v>
                </c:pt>
              </c:strCache>
            </c:strRef>
          </c:cat>
          <c:val>
            <c:numRef>
              <c:f>Hoja1!$B$2:$G$2</c:f>
              <c:numCache>
                <c:formatCode>General</c:formatCode>
                <c:ptCount val="6"/>
                <c:pt idx="0">
                  <c:v>22</c:v>
                </c:pt>
                <c:pt idx="1">
                  <c:v>14</c:v>
                </c:pt>
                <c:pt idx="2">
                  <c:v>19</c:v>
                </c:pt>
                <c:pt idx="3">
                  <c:v>10</c:v>
                </c:pt>
                <c:pt idx="4">
                  <c:v>21</c:v>
                </c:pt>
                <c:pt idx="5">
                  <c:v>22</c:v>
                </c:pt>
              </c:numCache>
            </c:numRef>
          </c:val>
        </c:ser>
        <c:marker val="1"/>
        <c:axId val="129914368"/>
        <c:axId val="129915904"/>
      </c:lineChart>
      <c:catAx>
        <c:axId val="129914368"/>
        <c:scaling>
          <c:orientation val="minMax"/>
        </c:scaling>
        <c:axPos val="b"/>
        <c:tickLblPos val="nextTo"/>
        <c:txPr>
          <a:bodyPr rot="-5400000" vert="horz"/>
          <a:lstStyle/>
          <a:p>
            <a:pPr>
              <a:defRPr/>
            </a:pPr>
            <a:endParaRPr lang="es-ES"/>
          </a:p>
        </c:txPr>
        <c:crossAx val="129915904"/>
        <c:crosses val="autoZero"/>
        <c:lblAlgn val="ctr"/>
        <c:lblOffset val="100"/>
      </c:catAx>
      <c:valAx>
        <c:axId val="129915904"/>
        <c:scaling>
          <c:orientation val="minMax"/>
        </c:scaling>
        <c:axPos val="l"/>
        <c:numFmt formatCode="General" sourceLinked="1"/>
        <c:tickLblPos val="nextTo"/>
        <c:crossAx val="129914368"/>
        <c:crosses val="autoZero"/>
        <c:crossBetween val="between"/>
      </c:valAx>
    </c:plotArea>
    <c:plotVisOnly val="1"/>
    <c:dispBlanksAs val="zero"/>
  </c:chart>
  <c:spPr>
    <a:ln>
      <a:noFill/>
    </a:ln>
  </c:spPr>
  <c:txPr>
    <a:bodyPr/>
    <a:lstStyle/>
    <a:p>
      <a:pPr>
        <a:defRPr b="1"/>
      </a:pPr>
      <a:endParaRPr lang="es-ES"/>
    </a:p>
  </c:txPr>
  <c:externalData r:id="rId1"/>
  <c:userShapes r:id="rId2"/>
</c:chartSpace>
</file>

<file path=word/charts/chart29.xml><?xml version="1.0" encoding="utf-8"?>
<c:chartSpace xmlns:c="http://schemas.openxmlformats.org/drawingml/2006/chart" xmlns:a="http://schemas.openxmlformats.org/drawingml/2006/main" xmlns:r="http://schemas.openxmlformats.org/officeDocument/2006/relationships">
  <c:date1904 val="1"/>
  <c:lang val="es-ES"/>
  <c:style val="28"/>
  <c:chart>
    <c:title>
      <c:tx>
        <c:rich>
          <a:bodyPr/>
          <a:lstStyle/>
          <a:p>
            <a:pPr>
              <a:defRPr/>
            </a:pPr>
            <a:r>
              <a:rPr lang="es-CR" sz="1100"/>
              <a:t>Número de casos sobre Violencia Otros por rango de edad 
</a:t>
            </a:r>
            <a:r>
              <a:rPr lang="es-CR" sz="1100" b="1" i="0" u="none" strike="noStrike" kern="1200" baseline="0">
                <a:solidFill>
                  <a:sysClr val="windowText" lastClr="000000"/>
                </a:solidFill>
                <a:latin typeface="Arial" pitchFamily="34" charset="0"/>
                <a:ea typeface="+mn-ea"/>
                <a:cs typeface="Arial" pitchFamily="34" charset="0"/>
              </a:rPr>
              <a:t>Enero - Junio 2015</a:t>
            </a:r>
            <a:endParaRPr lang="es-CR" sz="1100"/>
          </a:p>
        </c:rich>
      </c:tx>
      <c:layout>
        <c:manualLayout>
          <c:xMode val="edge"/>
          <c:yMode val="edge"/>
          <c:x val="8.6956521739130543E-2"/>
          <c:y val="1.3333333333333341E-2"/>
        </c:manualLayout>
      </c:layout>
    </c:title>
    <c:plotArea>
      <c:layout>
        <c:manualLayout>
          <c:layoutTarget val="inner"/>
          <c:xMode val="edge"/>
          <c:yMode val="edge"/>
          <c:x val="0.10621013918415419"/>
          <c:y val="0.21096497559250069"/>
          <c:w val="0.82487130285184962"/>
          <c:h val="0.61270084597759389"/>
        </c:manualLayout>
      </c:layout>
      <c:barChart>
        <c:barDir val="col"/>
        <c:grouping val="clustered"/>
        <c:ser>
          <c:idx val="0"/>
          <c:order val="0"/>
          <c:tx>
            <c:strRef>
              <c:f>Sheet1!$B$1</c:f>
              <c:strCache>
                <c:ptCount val="1"/>
                <c:pt idx="0">
                  <c:v>Número de casos</c:v>
                </c:pt>
              </c:strCache>
            </c:strRef>
          </c:tx>
          <c:spPr>
            <a:solidFill>
              <a:schemeClr val="accent3">
                <a:lumMod val="50000"/>
              </a:schemeClr>
            </a:solidFill>
          </c:spPr>
          <c:dLbls>
            <c:dLbl>
              <c:idx val="0"/>
              <c:layout>
                <c:manualLayout>
                  <c:x val="-2.2421524663677147E-3"/>
                  <c:y val="0.43298969072164972"/>
                </c:manualLayout>
              </c:layout>
              <c:tx>
                <c:rich>
                  <a:bodyPr/>
                  <a:lstStyle/>
                  <a:p>
                    <a:pPr>
                      <a:defRPr sz="1800" b="1">
                        <a:solidFill>
                          <a:schemeClr val="bg1"/>
                        </a:solidFill>
                      </a:defRPr>
                    </a:pPr>
                    <a:r>
                      <a:rPr lang="en-US" sz="1800" b="1"/>
                      <a:t>100%</a:t>
                    </a:r>
                  </a:p>
                </c:rich>
              </c:tx>
              <c:spPr/>
              <c:showVal val="1"/>
            </c:dLbl>
            <c:txPr>
              <a:bodyPr/>
              <a:lstStyle/>
              <a:p>
                <a:pPr>
                  <a:defRPr>
                    <a:solidFill>
                      <a:schemeClr val="bg1"/>
                    </a:solidFill>
                  </a:defRPr>
                </a:pPr>
                <a:endParaRPr lang="es-ES"/>
              </a:p>
            </c:txPr>
            <c:showVal val="1"/>
          </c:dLbls>
          <c:cat>
            <c:strRef>
              <c:f>Sheet1!$A$2:$A$2</c:f>
              <c:strCache>
                <c:ptCount val="1"/>
                <c:pt idx="0">
                  <c:v>Adolescentes</c:v>
                </c:pt>
              </c:strCache>
            </c:strRef>
          </c:cat>
          <c:val>
            <c:numRef>
              <c:f>Sheet1!$B$2:$B$2</c:f>
              <c:numCache>
                <c:formatCode>General</c:formatCode>
                <c:ptCount val="1"/>
                <c:pt idx="0">
                  <c:v>9</c:v>
                </c:pt>
              </c:numCache>
            </c:numRef>
          </c:val>
        </c:ser>
        <c:dLbls>
          <c:showVal val="1"/>
        </c:dLbls>
        <c:gapWidth val="50"/>
        <c:axId val="130092032"/>
        <c:axId val="130151168"/>
      </c:barChart>
      <c:catAx>
        <c:axId val="130092032"/>
        <c:scaling>
          <c:orientation val="minMax"/>
        </c:scaling>
        <c:axPos val="b"/>
        <c:numFmt formatCode="General" sourceLinked="1"/>
        <c:tickLblPos val="nextTo"/>
        <c:spPr>
          <a:ln>
            <a:noFill/>
          </a:ln>
        </c:spPr>
        <c:txPr>
          <a:bodyPr rot="0" vert="horz"/>
          <a:lstStyle/>
          <a:p>
            <a:pPr>
              <a:defRPr sz="1400" b="1"/>
            </a:pPr>
            <a:endParaRPr lang="es-ES"/>
          </a:p>
        </c:txPr>
        <c:crossAx val="130151168"/>
        <c:crosses val="autoZero"/>
        <c:auto val="1"/>
        <c:lblAlgn val="ctr"/>
        <c:lblOffset val="100"/>
        <c:tickLblSkip val="1"/>
        <c:tickMarkSkip val="1"/>
      </c:catAx>
      <c:valAx>
        <c:axId val="130151168"/>
        <c:scaling>
          <c:orientation val="minMax"/>
        </c:scaling>
        <c:delete val="1"/>
        <c:axPos val="l"/>
        <c:numFmt formatCode="General" sourceLinked="1"/>
        <c:tickLblPos val="none"/>
        <c:crossAx val="130092032"/>
        <c:crosses val="autoZero"/>
        <c:crossBetween val="between"/>
      </c:valAx>
    </c:plotArea>
    <c:plotVisOnly val="1"/>
    <c:dispBlanksAs val="gap"/>
  </c:chart>
  <c:spPr>
    <a:ln>
      <a:noFill/>
    </a:ln>
  </c:spPr>
  <c:txPr>
    <a:bodyPr/>
    <a:lstStyle/>
    <a:p>
      <a:pPr>
        <a:defRPr sz="1100">
          <a:latin typeface="Arial" pitchFamily="34" charset="0"/>
          <a:cs typeface="Arial" pitchFamily="34" charset="0"/>
        </a:defRPr>
      </a:pPr>
      <a:endParaRPr lang="es-ES"/>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s-ES"/>
  <c:style val="23"/>
  <c:chart>
    <c:autoTitleDeleted val="1"/>
    <c:plotArea>
      <c:layout>
        <c:manualLayout>
          <c:layoutTarget val="inner"/>
          <c:xMode val="edge"/>
          <c:yMode val="edge"/>
          <c:x val="0.26687627803539576"/>
          <c:y val="0.1899451677451211"/>
          <c:w val="0.48628357169639508"/>
          <c:h val="0.78639917535060588"/>
        </c:manualLayout>
      </c:layout>
      <c:pieChart>
        <c:varyColors val="1"/>
        <c:ser>
          <c:idx val="0"/>
          <c:order val="0"/>
          <c:tx>
            <c:strRef>
              <c:f>Hoja1!$B$1</c:f>
              <c:strCache>
                <c:ptCount val="1"/>
                <c:pt idx="0">
                  <c:v>Sexo</c:v>
                </c:pt>
              </c:strCache>
            </c:strRef>
          </c:tx>
          <c:explosion val="6"/>
          <c:dPt>
            <c:idx val="1"/>
            <c:spPr>
              <a:solidFill>
                <a:schemeClr val="accent2">
                  <a:lumMod val="40000"/>
                  <a:lumOff val="60000"/>
                </a:schemeClr>
              </a:solidFill>
            </c:spPr>
          </c:dPt>
          <c:dLbls>
            <c:dLbl>
              <c:idx val="0"/>
              <c:layout>
                <c:manualLayout>
                  <c:x val="0.19129769260082294"/>
                  <c:y val="-0.11253852173491506"/>
                </c:manualLayout>
              </c:layout>
              <c:spPr/>
              <c:txPr>
                <a:bodyPr/>
                <a:lstStyle/>
                <a:p>
                  <a:pPr>
                    <a:defRPr sz="1000" b="1">
                      <a:solidFill>
                        <a:schemeClr val="bg1"/>
                      </a:solidFill>
                      <a:latin typeface="Arial" panose="020B0604020202020204" pitchFamily="34" charset="0"/>
                      <a:cs typeface="Arial" panose="020B0604020202020204" pitchFamily="34" charset="0"/>
                    </a:defRPr>
                  </a:pPr>
                  <a:endParaRPr lang="es-ES"/>
                </a:p>
              </c:txPr>
              <c:showCatName val="1"/>
              <c:showPercent val="1"/>
            </c:dLbl>
            <c:dLbl>
              <c:idx val="2"/>
              <c:layout>
                <c:manualLayout>
                  <c:x val="-0.16112135147054416"/>
                  <c:y val="-5.6708841473971414E-2"/>
                </c:manualLayout>
              </c:layout>
              <c:showCatName val="1"/>
              <c:showPercent val="1"/>
            </c:dLbl>
            <c:txPr>
              <a:bodyPr/>
              <a:lstStyle/>
              <a:p>
                <a:pPr>
                  <a:defRPr b="1">
                    <a:latin typeface="Arial" panose="020B0604020202020204" pitchFamily="34" charset="0"/>
                    <a:cs typeface="Arial" panose="020B0604020202020204" pitchFamily="34" charset="0"/>
                  </a:defRPr>
                </a:pPr>
                <a:endParaRPr lang="es-ES"/>
              </a:p>
            </c:txPr>
            <c:showCatName val="1"/>
            <c:showPercent val="1"/>
            <c:showLeaderLines val="1"/>
          </c:dLbls>
          <c:cat>
            <c:strRef>
              <c:f>Hoja1!$A$2:$A$4</c:f>
              <c:strCache>
                <c:ptCount val="3"/>
                <c:pt idx="0">
                  <c:v>Masculino</c:v>
                </c:pt>
                <c:pt idx="1">
                  <c:v>Femenino</c:v>
                </c:pt>
                <c:pt idx="2">
                  <c:v>Sin Especificar</c:v>
                </c:pt>
              </c:strCache>
            </c:strRef>
          </c:cat>
          <c:val>
            <c:numRef>
              <c:f>Hoja1!$B$2:$B$4</c:f>
              <c:numCache>
                <c:formatCode>General</c:formatCode>
                <c:ptCount val="3"/>
                <c:pt idx="0">
                  <c:v>597</c:v>
                </c:pt>
                <c:pt idx="1">
                  <c:v>168</c:v>
                </c:pt>
                <c:pt idx="2">
                  <c:v>306</c:v>
                </c:pt>
              </c:numCache>
            </c:numRef>
          </c:val>
        </c:ser>
        <c:ser>
          <c:idx val="1"/>
          <c:order val="1"/>
          <c:tx>
            <c:strRef>
              <c:f>Hoja1!$C$1</c:f>
              <c:strCache>
                <c:ptCount val="1"/>
                <c:pt idx="0">
                  <c:v>Columna1</c:v>
                </c:pt>
              </c:strCache>
            </c:strRef>
          </c:tx>
          <c:dLbls>
            <c:showCatName val="1"/>
            <c:showPercent val="1"/>
            <c:showLeaderLines val="1"/>
          </c:dLbls>
          <c:cat>
            <c:strRef>
              <c:f>Hoja1!$A$2:$A$4</c:f>
              <c:strCache>
                <c:ptCount val="3"/>
                <c:pt idx="0">
                  <c:v>Masculino</c:v>
                </c:pt>
                <c:pt idx="1">
                  <c:v>Femenino</c:v>
                </c:pt>
                <c:pt idx="2">
                  <c:v>Sin Especificar</c:v>
                </c:pt>
              </c:strCache>
            </c:strRef>
          </c:cat>
          <c:val>
            <c:numRef>
              <c:f>Hoja1!$C$2:$C$4</c:f>
              <c:numCache>
                <c:formatCode>0.000</c:formatCode>
                <c:ptCount val="3"/>
                <c:pt idx="0">
                  <c:v>55.742296918767508</c:v>
                </c:pt>
                <c:pt idx="1">
                  <c:v>15.686274509803924</c:v>
                </c:pt>
                <c:pt idx="2">
                  <c:v>28.571428571428573</c:v>
                </c:pt>
              </c:numCache>
            </c:numRef>
          </c:val>
        </c:ser>
        <c:dLbls>
          <c:showCatName val="1"/>
          <c:showPercent val="1"/>
        </c:dLbls>
        <c:firstSliceAng val="142"/>
      </c:pieChart>
    </c:plotArea>
    <c:plotVisOnly val="1"/>
    <c:dispBlanksAs val="zero"/>
  </c:chart>
  <c:spPr>
    <a:ln>
      <a:noFill/>
    </a:ln>
  </c:spPr>
  <c:externalData r:id="rId1"/>
  <c:userShapes r:id="rId2"/>
</c:chartSpace>
</file>

<file path=word/charts/chart30.xml><?xml version="1.0" encoding="utf-8"?>
<c:chartSpace xmlns:c="http://schemas.openxmlformats.org/drawingml/2006/chart" xmlns:a="http://schemas.openxmlformats.org/drawingml/2006/main" xmlns:r="http://schemas.openxmlformats.org/officeDocument/2006/relationships">
  <c:date1904 val="1"/>
  <c:lang val="es-ES"/>
  <c:style val="27"/>
  <c:chart>
    <c:title>
      <c:tx>
        <c:rich>
          <a:bodyPr/>
          <a:lstStyle/>
          <a:p>
            <a:pPr>
              <a:defRPr sz="1050"/>
            </a:pPr>
            <a:r>
              <a:rPr lang="es-CR" sz="1050"/>
              <a:t>Número de casos sobre Violencia Otros por sexo</a:t>
            </a:r>
          </a:p>
          <a:p>
            <a:pPr>
              <a:defRPr sz="1050"/>
            </a:pPr>
            <a:r>
              <a:rPr lang="es-CR" sz="1050"/>
              <a:t> </a:t>
            </a:r>
            <a:r>
              <a:rPr lang="es-CR" sz="1050" b="1" i="0" u="none" strike="noStrike" kern="1200" baseline="0">
                <a:solidFill>
                  <a:sysClr val="windowText" lastClr="000000"/>
                </a:solidFill>
                <a:latin typeface="Arial" pitchFamily="34" charset="0"/>
                <a:ea typeface="+mn-ea"/>
                <a:cs typeface="Arial" pitchFamily="34" charset="0"/>
              </a:rPr>
              <a:t>Enero - Junio 2015</a:t>
            </a:r>
            <a:endParaRPr lang="es-CR" sz="1050"/>
          </a:p>
        </c:rich>
      </c:tx>
      <c:layout>
        <c:manualLayout>
          <c:xMode val="edge"/>
          <c:yMode val="edge"/>
          <c:x val="0.10897938418490641"/>
          <c:y val="2.0179849677881202E-2"/>
        </c:manualLayout>
      </c:layout>
    </c:title>
    <c:plotArea>
      <c:layout>
        <c:manualLayout>
          <c:layoutTarget val="inner"/>
          <c:xMode val="edge"/>
          <c:yMode val="edge"/>
          <c:x val="0.22183357036317522"/>
          <c:y val="0.20991768074445363"/>
          <c:w val="0.58584850902447771"/>
          <c:h val="0.75561142925316505"/>
        </c:manualLayout>
      </c:layout>
      <c:pieChart>
        <c:varyColors val="1"/>
        <c:ser>
          <c:idx val="0"/>
          <c:order val="0"/>
          <c:tx>
            <c:strRef>
              <c:f>Sheet1!$B$1</c:f>
              <c:strCache>
                <c:ptCount val="1"/>
                <c:pt idx="0">
                  <c:v>Número de casos</c:v>
                </c:pt>
              </c:strCache>
            </c:strRef>
          </c:tx>
          <c:spPr>
            <a:solidFill>
              <a:srgbClr val="9BBB59">
                <a:lumMod val="50000"/>
              </a:srgbClr>
            </a:solidFill>
          </c:spPr>
          <c:explosion val="4"/>
          <c:dPt>
            <c:idx val="0"/>
            <c:spPr>
              <a:solidFill>
                <a:srgbClr val="9BBB59">
                  <a:lumMod val="50000"/>
                  <a:alpha val="54000"/>
                </a:srgbClr>
              </a:solidFill>
            </c:spPr>
          </c:dPt>
          <c:dLbls>
            <c:dLbl>
              <c:idx val="0"/>
              <c:layout>
                <c:manualLayout>
                  <c:x val="-3.3245947197776793E-2"/>
                  <c:y val="-9.7746964896320232E-2"/>
                </c:manualLayout>
              </c:layout>
              <c:numFmt formatCode="0%" sourceLinked="0"/>
              <c:spPr/>
              <c:txPr>
                <a:bodyPr/>
                <a:lstStyle/>
                <a:p>
                  <a:pPr>
                    <a:defRPr b="1">
                      <a:solidFill>
                        <a:schemeClr val="tx1"/>
                      </a:solidFill>
                    </a:defRPr>
                  </a:pPr>
                  <a:endParaRPr lang="es-ES"/>
                </a:p>
              </c:txPr>
              <c:dLblPos val="bestFit"/>
              <c:showCatName val="1"/>
              <c:showPercent val="1"/>
            </c:dLbl>
            <c:dLbl>
              <c:idx val="1"/>
              <c:layout>
                <c:manualLayout>
                  <c:x val="-0.16244673459935166"/>
                  <c:y val="0.21249866675032167"/>
                </c:manualLayout>
              </c:layout>
              <c:dLblPos val="bestFit"/>
              <c:showCatName val="1"/>
              <c:showPercent val="1"/>
            </c:dLbl>
            <c:dLbl>
              <c:idx val="2"/>
              <c:layout>
                <c:manualLayout>
                  <c:x val="-0.12141732283464535"/>
                  <c:y val="0.20270400858983612"/>
                </c:manualLayout>
              </c:layout>
              <c:dLblPos val="bestFit"/>
              <c:showCatName val="1"/>
              <c:showPercent val="1"/>
            </c:dLbl>
            <c:numFmt formatCode="0%" sourceLinked="0"/>
            <c:txPr>
              <a:bodyPr/>
              <a:lstStyle/>
              <a:p>
                <a:pPr>
                  <a:defRPr b="1">
                    <a:solidFill>
                      <a:schemeClr val="bg1"/>
                    </a:solidFill>
                  </a:defRPr>
                </a:pPr>
                <a:endParaRPr lang="es-ES"/>
              </a:p>
            </c:txPr>
            <c:showCatName val="1"/>
            <c:showPercent val="1"/>
            <c:showLeaderLines val="1"/>
          </c:dLbls>
          <c:cat>
            <c:strRef>
              <c:f>Sheet1!$A$2:$A$3</c:f>
              <c:strCache>
                <c:ptCount val="2"/>
                <c:pt idx="0">
                  <c:v>Femenino</c:v>
                </c:pt>
                <c:pt idx="1">
                  <c:v>Masculino</c:v>
                </c:pt>
              </c:strCache>
            </c:strRef>
          </c:cat>
          <c:val>
            <c:numRef>
              <c:f>Sheet1!$B$2:$B$3</c:f>
              <c:numCache>
                <c:formatCode>General</c:formatCode>
                <c:ptCount val="2"/>
                <c:pt idx="0">
                  <c:v>3</c:v>
                </c:pt>
                <c:pt idx="1">
                  <c:v>6</c:v>
                </c:pt>
              </c:numCache>
            </c:numRef>
          </c:val>
        </c:ser>
        <c:dLbls>
          <c:showCatName val="1"/>
          <c:showPercent val="1"/>
        </c:dLbls>
        <c:firstSliceAng val="162"/>
      </c:pieChart>
    </c:plotArea>
    <c:plotVisOnly val="1"/>
    <c:dispBlanksAs val="zero"/>
  </c:chart>
  <c:spPr>
    <a:ln>
      <a:noFill/>
    </a:ln>
  </c:spPr>
  <c:txPr>
    <a:bodyPr/>
    <a:lstStyle/>
    <a:p>
      <a:pPr>
        <a:defRPr sz="1000">
          <a:latin typeface="Arial" pitchFamily="34" charset="0"/>
          <a:cs typeface="Arial" pitchFamily="34" charset="0"/>
        </a:defRPr>
      </a:pPr>
      <a:endParaRPr lang="es-ES"/>
    </a:p>
  </c:txPr>
  <c:externalData r:id="rId1"/>
  <c:userShapes r:id="rId2"/>
</c:chartSpace>
</file>

<file path=word/charts/chart31.xml><?xml version="1.0" encoding="utf-8"?>
<c:chartSpace xmlns:c="http://schemas.openxmlformats.org/drawingml/2006/chart" xmlns:a="http://schemas.openxmlformats.org/drawingml/2006/main" xmlns:r="http://schemas.openxmlformats.org/officeDocument/2006/relationships">
  <c:date1904 val="1"/>
  <c:lang val="es-ES"/>
  <c:style val="28"/>
  <c:chart>
    <c:title>
      <c:tx>
        <c:rich>
          <a:bodyPr/>
          <a:lstStyle/>
          <a:p>
            <a:pPr>
              <a:defRPr sz="1200"/>
            </a:pPr>
            <a:r>
              <a:rPr lang="es-ES" sz="1000" dirty="0">
                <a:latin typeface="Arial" pitchFamily="34" charset="0"/>
                <a:cs typeface="Arial" pitchFamily="34" charset="0"/>
              </a:rPr>
              <a:t>Número de casos sobre Violencia </a:t>
            </a:r>
            <a:r>
              <a:rPr lang="es-ES" sz="1000" dirty="0" smtClean="0">
                <a:latin typeface="Arial" pitchFamily="34" charset="0"/>
                <a:cs typeface="Arial" pitchFamily="34" charset="0"/>
              </a:rPr>
              <a:t>Otros por </a:t>
            </a:r>
            <a:r>
              <a:rPr lang="es-ES" sz="1000" dirty="0">
                <a:latin typeface="Arial" pitchFamily="34" charset="0"/>
                <a:cs typeface="Arial" pitchFamily="34" charset="0"/>
              </a:rPr>
              <a:t>tipo 
</a:t>
            </a:r>
            <a:r>
              <a:rPr lang="es-ES" sz="1000" b="1" i="0" u="none" strike="noStrike" kern="1200" baseline="0" dirty="0">
                <a:solidFill>
                  <a:sysClr val="windowText" lastClr="000000"/>
                </a:solidFill>
                <a:latin typeface="Arial" pitchFamily="34" charset="0"/>
                <a:ea typeface="+mn-ea"/>
                <a:cs typeface="Arial" pitchFamily="34" charset="0"/>
              </a:rPr>
              <a:t>Enero - Junio 2015</a:t>
            </a:r>
            <a:endParaRPr lang="es-ES" sz="1000" dirty="0">
              <a:latin typeface="Arial" pitchFamily="34" charset="0"/>
              <a:cs typeface="Arial" pitchFamily="34" charset="0"/>
            </a:endParaRPr>
          </a:p>
        </c:rich>
      </c:tx>
      <c:layout>
        <c:manualLayout>
          <c:xMode val="edge"/>
          <c:yMode val="edge"/>
          <c:x val="0.27662406204398488"/>
          <c:y val="2.2222098316049516E-2"/>
        </c:manualLayout>
      </c:layout>
    </c:title>
    <c:plotArea>
      <c:layout>
        <c:manualLayout>
          <c:layoutTarget val="inner"/>
          <c:xMode val="edge"/>
          <c:yMode val="edge"/>
          <c:x val="0.31303619973185393"/>
          <c:y val="0.21850106687091114"/>
          <c:w val="0.56450029830421333"/>
          <c:h val="0.78149904457408281"/>
        </c:manualLayout>
      </c:layout>
      <c:barChart>
        <c:barDir val="bar"/>
        <c:grouping val="clustered"/>
        <c:ser>
          <c:idx val="7"/>
          <c:order val="0"/>
          <c:spPr>
            <a:solidFill>
              <a:schemeClr val="accent3">
                <a:lumMod val="50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Lbls>
            <c:dLbl>
              <c:idx val="0"/>
              <c:layout>
                <c:manualLayout>
                  <c:x val="-0.31749764816556908"/>
                  <c:y val="-1.6663195167673409E-2"/>
                </c:manualLayout>
              </c:layout>
              <c:tx>
                <c:rich>
                  <a:bodyPr/>
                  <a:lstStyle/>
                  <a:p>
                    <a:pPr>
                      <a:defRPr sz="1800" b="1">
                        <a:solidFill>
                          <a:schemeClr val="bg1"/>
                        </a:solidFill>
                        <a:latin typeface="Arial" pitchFamily="34" charset="0"/>
                        <a:cs typeface="Arial" pitchFamily="34" charset="0"/>
                      </a:defRPr>
                    </a:pPr>
                    <a:r>
                      <a:rPr lang="en-US" sz="1800">
                        <a:solidFill>
                          <a:schemeClr val="bg1"/>
                        </a:solidFill>
                      </a:rPr>
                      <a:t>100%</a:t>
                    </a:r>
                  </a:p>
                </c:rich>
              </c:tx>
              <c:spPr/>
              <c:showVal val="1"/>
            </c:dLbl>
            <c:dLbl>
              <c:idx val="1"/>
              <c:tx>
                <c:rich>
                  <a:bodyPr/>
                  <a:lstStyle/>
                  <a:p>
                    <a:r>
                      <a:rPr lang="en-US"/>
                      <a:t>84,62%</a:t>
                    </a:r>
                  </a:p>
                </c:rich>
              </c:tx>
              <c:showVal val="1"/>
            </c:dLbl>
            <c:txPr>
              <a:bodyPr/>
              <a:lstStyle/>
              <a:p>
                <a:pPr>
                  <a:defRPr sz="1000" b="1">
                    <a:latin typeface="Arial" pitchFamily="34" charset="0"/>
                    <a:cs typeface="Arial" pitchFamily="34" charset="0"/>
                  </a:defRPr>
                </a:pPr>
                <a:endParaRPr lang="es-ES"/>
              </a:p>
            </c:txPr>
            <c:showVal val="1"/>
          </c:dLbls>
          <c:cat>
            <c:strRef>
              <c:f>Sheet1!$A$2:$A$2</c:f>
              <c:strCache>
                <c:ptCount val="1"/>
                <c:pt idx="0">
                  <c:v>Suicidio</c:v>
                </c:pt>
              </c:strCache>
            </c:strRef>
          </c:cat>
          <c:val>
            <c:numRef>
              <c:f>Sheet1!$B$2:$B$2</c:f>
              <c:numCache>
                <c:formatCode>General</c:formatCode>
                <c:ptCount val="1"/>
                <c:pt idx="0">
                  <c:v>9</c:v>
                </c:pt>
              </c:numCache>
            </c:numRef>
          </c:val>
        </c:ser>
        <c:dLbls>
          <c:showVal val="1"/>
        </c:dLbls>
        <c:gapWidth val="40"/>
        <c:axId val="130264448"/>
        <c:axId val="129401984"/>
      </c:barChart>
      <c:catAx>
        <c:axId val="130264448"/>
        <c:scaling>
          <c:orientation val="minMax"/>
        </c:scaling>
        <c:axPos val="l"/>
        <c:numFmt formatCode="General" sourceLinked="1"/>
        <c:tickLblPos val="nextTo"/>
        <c:spPr>
          <a:ln>
            <a:noFill/>
          </a:ln>
        </c:spPr>
        <c:txPr>
          <a:bodyPr rot="0" vert="horz"/>
          <a:lstStyle/>
          <a:p>
            <a:pPr>
              <a:defRPr sz="1800" b="1">
                <a:latin typeface="Arial" pitchFamily="34" charset="0"/>
                <a:cs typeface="Arial" pitchFamily="34" charset="0"/>
              </a:defRPr>
            </a:pPr>
            <a:endParaRPr lang="es-ES"/>
          </a:p>
        </c:txPr>
        <c:crossAx val="129401984"/>
        <c:crosses val="autoZero"/>
        <c:auto val="1"/>
        <c:lblAlgn val="ctr"/>
        <c:lblOffset val="100"/>
        <c:tickLblSkip val="1"/>
        <c:tickMarkSkip val="1"/>
      </c:catAx>
      <c:valAx>
        <c:axId val="129401984"/>
        <c:scaling>
          <c:orientation val="minMax"/>
        </c:scaling>
        <c:delete val="1"/>
        <c:axPos val="b"/>
        <c:numFmt formatCode="General" sourceLinked="1"/>
        <c:tickLblPos val="none"/>
        <c:crossAx val="130264448"/>
        <c:crosses val="autoZero"/>
        <c:crossBetween val="between"/>
      </c:valAx>
    </c:plotArea>
    <c:plotVisOnly val="1"/>
    <c:dispBlanksAs val="gap"/>
  </c:chart>
  <c:spPr>
    <a:noFill/>
    <a:ln>
      <a:noFill/>
    </a:ln>
  </c:spPr>
  <c:txPr>
    <a:bodyPr/>
    <a:lstStyle/>
    <a:p>
      <a:pPr>
        <a:defRPr sz="1800"/>
      </a:pPr>
      <a:endParaRPr lang="es-ES"/>
    </a:p>
  </c:txPr>
  <c:externalData r:id="rId1"/>
  <c:userShapes r:id="rId2"/>
</c:chartSpace>
</file>

<file path=word/charts/chart32.xml><?xml version="1.0" encoding="utf-8"?>
<c:chartSpace xmlns:c="http://schemas.openxmlformats.org/drawingml/2006/chart" xmlns:a="http://schemas.openxmlformats.org/drawingml/2006/main" xmlns:r="http://schemas.openxmlformats.org/officeDocument/2006/relationships">
  <c:date1904 val="1"/>
  <c:lang val="es-ES"/>
  <c:style val="29"/>
  <c:chart>
    <c:title>
      <c:tx>
        <c:rich>
          <a:bodyPr/>
          <a:lstStyle/>
          <a:p>
            <a:pPr>
              <a:defRPr sz="1400"/>
            </a:pPr>
            <a:r>
              <a:rPr lang="en-US" sz="1400"/>
              <a:t>Violencia Otros por mes</a:t>
            </a:r>
          </a:p>
          <a:p>
            <a:pPr>
              <a:defRPr sz="1400"/>
            </a:pPr>
            <a:r>
              <a:rPr lang="en-US" sz="1400" b="1" i="0" u="none" strike="noStrike" kern="1200" baseline="0">
                <a:solidFill>
                  <a:srgbClr val="9BBB59">
                    <a:lumMod val="50000"/>
                  </a:srgbClr>
                </a:solidFill>
                <a:latin typeface="Arial" panose="020B0604020202020204" pitchFamily="34" charset="0"/>
                <a:ea typeface="+mn-ea"/>
                <a:cs typeface="Arial" panose="020B0604020202020204" pitchFamily="34" charset="0"/>
              </a:rPr>
              <a:t>Enero - Junio 2015</a:t>
            </a:r>
            <a:endParaRPr lang="en-US" sz="1400"/>
          </a:p>
        </c:rich>
      </c:tx>
      <c:layout>
        <c:manualLayout>
          <c:xMode val="edge"/>
          <c:yMode val="edge"/>
          <c:x val="0.28478170632973582"/>
          <c:y val="1.3910716916326801E-2"/>
        </c:manualLayout>
      </c:layout>
    </c:title>
    <c:plotArea>
      <c:layout>
        <c:manualLayout>
          <c:layoutTarget val="inner"/>
          <c:xMode val="edge"/>
          <c:yMode val="edge"/>
          <c:x val="5.6423116696497085E-2"/>
          <c:y val="0.17492388617404492"/>
          <c:w val="0.90483939436819061"/>
          <c:h val="0.58437546034636056"/>
        </c:manualLayout>
      </c:layout>
      <c:lineChart>
        <c:grouping val="stacked"/>
        <c:ser>
          <c:idx val="0"/>
          <c:order val="0"/>
          <c:tx>
            <c:strRef>
              <c:f>Hoja1!$A$2</c:f>
              <c:strCache>
                <c:ptCount val="1"/>
                <c:pt idx="0">
                  <c:v>Otros</c:v>
                </c:pt>
              </c:strCache>
            </c:strRef>
          </c:tx>
          <c:spPr>
            <a:ln w="31750">
              <a:solidFill>
                <a:schemeClr val="accent3">
                  <a:lumMod val="50000"/>
                </a:schemeClr>
              </a:solidFill>
            </a:ln>
          </c:spPr>
          <c:marker>
            <c:symbol val="diamond"/>
            <c:size val="8"/>
            <c:spPr>
              <a:solidFill>
                <a:schemeClr val="accent3">
                  <a:lumMod val="50000"/>
                </a:schemeClr>
              </a:solidFill>
            </c:spPr>
          </c:marker>
          <c:dPt>
            <c:idx val="6"/>
            <c:marker>
              <c:spPr>
                <a:solidFill>
                  <a:srgbClr val="FFFF00"/>
                </a:solidFill>
              </c:spPr>
            </c:marker>
          </c:dPt>
          <c:dPt>
            <c:idx val="11"/>
            <c:marker>
              <c:spPr>
                <a:solidFill>
                  <a:schemeClr val="accent3">
                    <a:lumMod val="75000"/>
                  </a:schemeClr>
                </a:solidFill>
              </c:spPr>
            </c:marker>
          </c:dPt>
          <c:dLbls>
            <c:dLbl>
              <c:idx val="0"/>
              <c:layout>
                <c:manualLayout>
                  <c:x val="-2.904192021598671E-2"/>
                  <c:y val="-4.6356017435668098E-2"/>
                </c:manualLayout>
              </c:layout>
              <c:showVal val="1"/>
            </c:dLbl>
            <c:dLbl>
              <c:idx val="1"/>
              <c:layout>
                <c:manualLayout>
                  <c:x val="-3.6483688844163351E-2"/>
                  <c:y val="-5.7289342855901391E-2"/>
                </c:manualLayout>
              </c:layout>
              <c:showVal val="1"/>
            </c:dLbl>
            <c:dLbl>
              <c:idx val="2"/>
              <c:layout>
                <c:manualLayout>
                  <c:x val="-2.510645320643224E-2"/>
                  <c:y val="-4.6818615850433967E-2"/>
                </c:manualLayout>
              </c:layout>
              <c:showVal val="1"/>
            </c:dLbl>
            <c:dLbl>
              <c:idx val="3"/>
              <c:layout>
                <c:manualLayout>
                  <c:x val="-3.3874615172746952E-2"/>
                  <c:y val="-4.7934839860404373E-2"/>
                </c:manualLayout>
              </c:layout>
              <c:showVal val="1"/>
            </c:dLbl>
            <c:dLbl>
              <c:idx val="4"/>
              <c:layout>
                <c:manualLayout>
                  <c:x val="-5.4404724264477726E-2"/>
                  <c:y val="-3.7031983407924927E-2"/>
                </c:manualLayout>
              </c:layout>
              <c:showVal val="1"/>
            </c:dLbl>
            <c:dLbl>
              <c:idx val="5"/>
              <c:layout>
                <c:manualLayout>
                  <c:x val="-3.7809896957704543E-2"/>
                  <c:y val="-4.2560801767656371E-2"/>
                </c:manualLayout>
              </c:layout>
              <c:showVal val="1"/>
            </c:dLbl>
            <c:dLbl>
              <c:idx val="6"/>
              <c:layout>
                <c:manualLayout>
                  <c:x val="-3.3489903685061898E-2"/>
                  <c:y val="-5.0101517776002767E-2"/>
                </c:manualLayout>
              </c:layout>
              <c:spPr>
                <a:solidFill>
                  <a:srgbClr val="FFFF00"/>
                </a:solidFill>
              </c:spPr>
              <c:txPr>
                <a:bodyPr/>
                <a:lstStyle/>
                <a:p>
                  <a:pPr>
                    <a:defRPr/>
                  </a:pPr>
                  <a:endParaRPr lang="es-ES"/>
                </a:p>
              </c:txPr>
              <c:showVal val="1"/>
            </c:dLbl>
            <c:dLbl>
              <c:idx val="7"/>
              <c:layout>
                <c:manualLayout>
                  <c:x val="-1.9119568798611045E-2"/>
                  <c:y val="-4.1589892356572809E-2"/>
                </c:manualLayout>
              </c:layout>
              <c:showVal val="1"/>
            </c:dLbl>
            <c:dLbl>
              <c:idx val="8"/>
              <c:layout>
                <c:manualLayout>
                  <c:x val="-2.8233177481869806E-2"/>
                  <c:y val="-4.0068220217412104E-2"/>
                </c:manualLayout>
              </c:layout>
              <c:showVal val="1"/>
            </c:dLbl>
            <c:dLbl>
              <c:idx val="9"/>
              <c:layout>
                <c:manualLayout>
                  <c:x val="-3.3465492412884212E-2"/>
                  <c:y val="-4.0549055861944364E-2"/>
                </c:manualLayout>
              </c:layout>
              <c:showVal val="1"/>
            </c:dLbl>
            <c:dLbl>
              <c:idx val="10"/>
              <c:layout>
                <c:manualLayout>
                  <c:x val="-3.9989990462785521E-2"/>
                  <c:y val="-4.3742839792577821E-2"/>
                </c:manualLayout>
              </c:layout>
              <c:showVal val="1"/>
            </c:dLbl>
            <c:dLbl>
              <c:idx val="11"/>
              <c:layout>
                <c:manualLayout>
                  <c:x val="-5.0053242810368381E-3"/>
                  <c:y val="2.0903036616810609E-2"/>
                </c:manualLayout>
              </c:layout>
              <c:showVal val="1"/>
            </c:dLbl>
            <c:showVal val="1"/>
          </c:dLbls>
          <c:cat>
            <c:strRef>
              <c:f>Hoja1!$B$1:$G$1</c:f>
              <c:strCache>
                <c:ptCount val="6"/>
                <c:pt idx="0">
                  <c:v>Enero</c:v>
                </c:pt>
                <c:pt idx="1">
                  <c:v>Febrero</c:v>
                </c:pt>
                <c:pt idx="2">
                  <c:v>Marzo</c:v>
                </c:pt>
                <c:pt idx="3">
                  <c:v>Abril</c:v>
                </c:pt>
                <c:pt idx="4">
                  <c:v>Mayo </c:v>
                </c:pt>
                <c:pt idx="5">
                  <c:v>Junio</c:v>
                </c:pt>
              </c:strCache>
            </c:strRef>
          </c:cat>
          <c:val>
            <c:numRef>
              <c:f>Hoja1!$B$2:$G$2</c:f>
              <c:numCache>
                <c:formatCode>General</c:formatCode>
                <c:ptCount val="6"/>
                <c:pt idx="0">
                  <c:v>1</c:v>
                </c:pt>
                <c:pt idx="1">
                  <c:v>2</c:v>
                </c:pt>
                <c:pt idx="2">
                  <c:v>2</c:v>
                </c:pt>
                <c:pt idx="3">
                  <c:v>2</c:v>
                </c:pt>
                <c:pt idx="4">
                  <c:v>1</c:v>
                </c:pt>
                <c:pt idx="5">
                  <c:v>1</c:v>
                </c:pt>
              </c:numCache>
            </c:numRef>
          </c:val>
        </c:ser>
        <c:marker val="1"/>
        <c:axId val="130353024"/>
        <c:axId val="130354560"/>
      </c:lineChart>
      <c:catAx>
        <c:axId val="130353024"/>
        <c:scaling>
          <c:orientation val="minMax"/>
        </c:scaling>
        <c:axPos val="b"/>
        <c:tickLblPos val="nextTo"/>
        <c:txPr>
          <a:bodyPr rot="-5400000" vert="horz"/>
          <a:lstStyle/>
          <a:p>
            <a:pPr>
              <a:defRPr/>
            </a:pPr>
            <a:endParaRPr lang="es-ES"/>
          </a:p>
        </c:txPr>
        <c:crossAx val="130354560"/>
        <c:crosses val="autoZero"/>
        <c:lblAlgn val="ctr"/>
        <c:lblOffset val="100"/>
        <c:tickLblSkip val="1"/>
      </c:catAx>
      <c:valAx>
        <c:axId val="130354560"/>
        <c:scaling>
          <c:orientation val="minMax"/>
          <c:max val="5"/>
          <c:min val="0"/>
        </c:scaling>
        <c:axPos val="l"/>
        <c:numFmt formatCode="General" sourceLinked="1"/>
        <c:tickLblPos val="nextTo"/>
        <c:crossAx val="130353024"/>
        <c:crosses val="autoZero"/>
        <c:crossBetween val="between"/>
        <c:majorUnit val="1"/>
      </c:valAx>
    </c:plotArea>
    <c:plotVisOnly val="1"/>
    <c:dispBlanksAs val="zero"/>
  </c:chart>
  <c:spPr>
    <a:ln>
      <a:noFill/>
    </a:ln>
  </c:spPr>
  <c:txPr>
    <a:bodyPr/>
    <a:lstStyle/>
    <a:p>
      <a:pPr>
        <a:defRPr b="1">
          <a:solidFill>
            <a:schemeClr val="accent3">
              <a:lumMod val="50000"/>
            </a:schemeClr>
          </a:solidFill>
          <a:latin typeface="Arial" panose="020B0604020202020204" pitchFamily="34" charset="0"/>
          <a:cs typeface="Arial" panose="020B0604020202020204" pitchFamily="34" charset="0"/>
        </a:defRPr>
      </a:pPr>
      <a:endParaRPr lang="es-ES"/>
    </a:p>
  </c:txPr>
  <c:externalData r:id="rId1"/>
  <c:userShapes r:id="rId2"/>
</c:chartSpace>
</file>

<file path=word/charts/chart33.xml><?xml version="1.0" encoding="utf-8"?>
<c:chartSpace xmlns:c="http://schemas.openxmlformats.org/drawingml/2006/chart" xmlns:a="http://schemas.openxmlformats.org/drawingml/2006/main" xmlns:r="http://schemas.openxmlformats.org/officeDocument/2006/relationships">
  <c:date1904 val="1"/>
  <c:lang val="es-ES"/>
  <c:style val="24"/>
  <c:chart>
    <c:title>
      <c:tx>
        <c:rich>
          <a:bodyPr/>
          <a:lstStyle/>
          <a:p>
            <a:pPr>
              <a:defRPr sz="1400">
                <a:latin typeface="Arial" panose="020B0604020202020204" pitchFamily="34" charset="0"/>
                <a:cs typeface="Arial" panose="020B0604020202020204" pitchFamily="34" charset="0"/>
              </a:defRPr>
            </a:pPr>
            <a:r>
              <a:rPr lang="es-CR" sz="1400">
                <a:latin typeface="Arial" panose="020B0604020202020204" pitchFamily="34" charset="0"/>
                <a:cs typeface="Arial" panose="020B0604020202020204" pitchFamily="34" charset="0"/>
              </a:rPr>
              <a:t>Número de casos sobre Agentes por rango de edad 
</a:t>
            </a:r>
            <a:r>
              <a:rPr lang="es-CR" sz="1400" b="1" i="0" u="none" strike="noStrike" kern="1200" baseline="0">
                <a:solidFill>
                  <a:sysClr val="windowText" lastClr="000000"/>
                </a:solidFill>
                <a:latin typeface="Arial" panose="020B0604020202020204" pitchFamily="34" charset="0"/>
                <a:ea typeface="+mn-ea"/>
                <a:cs typeface="Arial" panose="020B0604020202020204" pitchFamily="34" charset="0"/>
              </a:rPr>
              <a:t>Enero - Junio 2015</a:t>
            </a:r>
            <a:endParaRPr lang="es-CR" sz="1400">
              <a:latin typeface="Arial" panose="020B0604020202020204" pitchFamily="34" charset="0"/>
              <a:cs typeface="Arial" panose="020B0604020202020204" pitchFamily="34" charset="0"/>
            </a:endParaRPr>
          </a:p>
        </c:rich>
      </c:tx>
      <c:layout>
        <c:manualLayout>
          <c:xMode val="edge"/>
          <c:yMode val="edge"/>
          <c:x val="9.3675387350774728E-2"/>
          <c:y val="3.0926366762294251E-3"/>
        </c:manualLayout>
      </c:layout>
    </c:title>
    <c:plotArea>
      <c:layout>
        <c:manualLayout>
          <c:layoutTarget val="inner"/>
          <c:xMode val="edge"/>
          <c:yMode val="edge"/>
          <c:x val="9.9487505238315774E-2"/>
          <c:y val="0.21096502472074719"/>
          <c:w val="0.82487130285184962"/>
          <c:h val="0.61270084597759389"/>
        </c:manualLayout>
      </c:layout>
      <c:barChart>
        <c:barDir val="col"/>
        <c:grouping val="clustered"/>
        <c:ser>
          <c:idx val="0"/>
          <c:order val="0"/>
          <c:tx>
            <c:strRef>
              <c:f>Sheet1!$B$1</c:f>
              <c:strCache>
                <c:ptCount val="1"/>
                <c:pt idx="0">
                  <c:v>Número de casos</c:v>
                </c:pt>
              </c:strCache>
            </c:strRef>
          </c:tx>
          <c:dLbls>
            <c:dLbl>
              <c:idx val="0"/>
              <c:layout>
                <c:manualLayout>
                  <c:x val="-2.2421524663677147E-3"/>
                  <c:y val="0.23711340206185574"/>
                </c:manualLayout>
              </c:layout>
              <c:tx>
                <c:rich>
                  <a:bodyPr/>
                  <a:lstStyle/>
                  <a:p>
                    <a:pPr>
                      <a:defRPr sz="1800" b="0" cap="none" spc="0">
                        <a:ln w="9207" cmpd="sng">
                          <a:solidFill>
                            <a:srgbClr val="FFFFFF"/>
                          </a:solidFill>
                          <a:prstDash val="solid"/>
                        </a:ln>
                        <a:solidFill>
                          <a:srgbClr val="FFFFFF"/>
                        </a:solidFill>
                        <a:effectLst>
                          <a:outerShdw blurRad="63500" dir="3600000" algn="tl" rotWithShape="0">
                            <a:srgbClr val="000000">
                              <a:alpha val="70000"/>
                            </a:srgbClr>
                          </a:outerShdw>
                        </a:effectLst>
                      </a:defRPr>
                    </a:pPr>
                    <a:r>
                      <a:rPr lang="en-US" sz="1800" b="0" cap="none" spc="0">
                        <a:ln w="9207" cmpd="sng">
                          <a:solidFill>
                            <a:srgbClr val="FFFFFF"/>
                          </a:solidFill>
                          <a:prstDash val="solid"/>
                        </a:ln>
                        <a:solidFill>
                          <a:srgbClr val="FFFFFF"/>
                        </a:solidFill>
                        <a:effectLst>
                          <a:outerShdw blurRad="63500" dir="3600000" algn="tl" rotWithShape="0">
                            <a:srgbClr val="000000">
                              <a:alpha val="70000"/>
                            </a:srgbClr>
                          </a:outerShdw>
                        </a:effectLst>
                      </a:rPr>
                      <a:t>96,41%</a:t>
                    </a:r>
                  </a:p>
                </c:rich>
              </c:tx>
              <c:spPr/>
              <c:showVal val="1"/>
            </c:dLbl>
            <c:dLbl>
              <c:idx val="1"/>
              <c:tx>
                <c:rich>
                  <a:bodyPr/>
                  <a:lstStyle/>
                  <a:p>
                    <a:r>
                      <a:rPr lang="en-US"/>
                      <a:t>0,52</a:t>
                    </a:r>
                  </a:p>
                </c:rich>
              </c:tx>
              <c:showVal val="1"/>
            </c:dLbl>
            <c:showVal val="1"/>
          </c:dLbls>
          <c:cat>
            <c:strRef>
              <c:f>Sheet1!$A$2:$A$3</c:f>
              <c:strCache>
                <c:ptCount val="2"/>
                <c:pt idx="0">
                  <c:v>Adolescentes</c:v>
                </c:pt>
                <c:pt idx="1">
                  <c:v>Niños/Niñas</c:v>
                </c:pt>
              </c:strCache>
            </c:strRef>
          </c:cat>
          <c:val>
            <c:numRef>
              <c:f>Sheet1!$B$2:$B$3</c:f>
              <c:numCache>
                <c:formatCode>General</c:formatCode>
                <c:ptCount val="2"/>
                <c:pt idx="0">
                  <c:v>1504</c:v>
                </c:pt>
                <c:pt idx="1">
                  <c:v>7</c:v>
                </c:pt>
              </c:numCache>
            </c:numRef>
          </c:val>
        </c:ser>
        <c:dLbls>
          <c:showVal val="1"/>
        </c:dLbls>
        <c:gapWidth val="50"/>
        <c:axId val="130395520"/>
        <c:axId val="130405504"/>
      </c:barChart>
      <c:catAx>
        <c:axId val="130395520"/>
        <c:scaling>
          <c:orientation val="minMax"/>
        </c:scaling>
        <c:axPos val="b"/>
        <c:numFmt formatCode="General" sourceLinked="1"/>
        <c:tickLblPos val="nextTo"/>
        <c:txPr>
          <a:bodyPr rot="0" vert="horz"/>
          <a:lstStyle/>
          <a:p>
            <a:pPr>
              <a:defRPr/>
            </a:pPr>
            <a:endParaRPr lang="es-ES"/>
          </a:p>
        </c:txPr>
        <c:crossAx val="130405504"/>
        <c:crosses val="autoZero"/>
        <c:auto val="1"/>
        <c:lblAlgn val="ctr"/>
        <c:lblOffset val="100"/>
        <c:tickLblSkip val="1"/>
        <c:tickMarkSkip val="1"/>
      </c:catAx>
      <c:valAx>
        <c:axId val="130405504"/>
        <c:scaling>
          <c:orientation val="minMax"/>
        </c:scaling>
        <c:delete val="1"/>
        <c:axPos val="l"/>
        <c:numFmt formatCode="General" sourceLinked="1"/>
        <c:tickLblPos val="none"/>
        <c:crossAx val="130395520"/>
        <c:crosses val="autoZero"/>
        <c:crossBetween val="between"/>
      </c:valAx>
    </c:plotArea>
    <c:plotVisOnly val="1"/>
    <c:dispBlanksAs val="gap"/>
  </c:chart>
  <c:spPr>
    <a:ln>
      <a:noFill/>
    </a:ln>
  </c:spPr>
  <c:externalData r:id="rId1"/>
  <c:userShapes r:id="rId2"/>
</c:chartSpace>
</file>

<file path=word/charts/chart34.xml><?xml version="1.0" encoding="utf-8"?>
<c:chartSpace xmlns:c="http://schemas.openxmlformats.org/drawingml/2006/chart" xmlns:a="http://schemas.openxmlformats.org/drawingml/2006/main" xmlns:r="http://schemas.openxmlformats.org/officeDocument/2006/relationships">
  <c:lang val="es-ES"/>
  <c:style val="32"/>
  <c:chart>
    <c:title>
      <c:tx>
        <c:rich>
          <a:bodyPr/>
          <a:lstStyle/>
          <a:p>
            <a:pPr>
              <a:defRPr sz="1200">
                <a:latin typeface="Arial" panose="020B0604020202020204" pitchFamily="34" charset="0"/>
                <a:cs typeface="Arial" panose="020B0604020202020204" pitchFamily="34" charset="0"/>
              </a:defRPr>
            </a:pPr>
            <a:r>
              <a:rPr lang="es-CR" sz="1200">
                <a:latin typeface="Arial" panose="020B0604020202020204" pitchFamily="34" charset="0"/>
                <a:cs typeface="Arial" panose="020B0604020202020204" pitchFamily="34" charset="0"/>
              </a:rPr>
              <a:t>Número de casos sobre Agentes por sexo</a:t>
            </a:r>
          </a:p>
          <a:p>
            <a:pPr>
              <a:defRPr sz="1200">
                <a:latin typeface="Arial" panose="020B0604020202020204" pitchFamily="34" charset="0"/>
                <a:cs typeface="Arial" panose="020B0604020202020204" pitchFamily="34" charset="0"/>
              </a:defRPr>
            </a:pPr>
            <a:r>
              <a:rPr lang="es-CR" sz="1200">
                <a:latin typeface="Arial" panose="020B0604020202020204" pitchFamily="34" charset="0"/>
                <a:cs typeface="Arial" panose="020B0604020202020204" pitchFamily="34" charset="0"/>
              </a:rPr>
              <a:t> </a:t>
            </a:r>
            <a:r>
              <a:rPr lang="es-CR" sz="1200" b="1" i="0" u="none" strike="noStrike" kern="1200" baseline="0">
                <a:solidFill>
                  <a:sysClr val="windowText" lastClr="000000"/>
                </a:solidFill>
                <a:latin typeface="Arial" panose="020B0604020202020204" pitchFamily="34" charset="0"/>
                <a:ea typeface="+mn-ea"/>
                <a:cs typeface="Arial" panose="020B0604020202020204" pitchFamily="34" charset="0"/>
              </a:rPr>
              <a:t>Enero - Junio 2015</a:t>
            </a:r>
            <a:endParaRPr lang="es-CR" sz="1200">
              <a:latin typeface="Arial" panose="020B0604020202020204" pitchFamily="34" charset="0"/>
              <a:cs typeface="Arial" panose="020B0604020202020204" pitchFamily="34" charset="0"/>
            </a:endParaRPr>
          </a:p>
        </c:rich>
      </c:tx>
      <c:layout>
        <c:manualLayout>
          <c:xMode val="edge"/>
          <c:yMode val="edge"/>
          <c:x val="0.13287494913428372"/>
          <c:y val="3.2986867680584106E-2"/>
        </c:manualLayout>
      </c:layout>
    </c:title>
    <c:plotArea>
      <c:layout>
        <c:manualLayout>
          <c:layoutTarget val="inner"/>
          <c:xMode val="edge"/>
          <c:yMode val="edge"/>
          <c:x val="0.22183357036317528"/>
          <c:y val="0.26521332855511298"/>
          <c:w val="0.49764017521083276"/>
          <c:h val="0.7003158314270691"/>
        </c:manualLayout>
      </c:layout>
      <c:pieChart>
        <c:varyColors val="1"/>
        <c:ser>
          <c:idx val="0"/>
          <c:order val="0"/>
          <c:tx>
            <c:strRef>
              <c:f>Sheet1!$B$1</c:f>
              <c:strCache>
                <c:ptCount val="1"/>
                <c:pt idx="0">
                  <c:v>Número de casos</c:v>
                </c:pt>
              </c:strCache>
            </c:strRef>
          </c:tx>
          <c:dPt>
            <c:idx val="0"/>
            <c:spPr>
              <a:solidFill>
                <a:srgbClr val="FE4E10"/>
              </a:solidFill>
            </c:spPr>
          </c:dPt>
          <c:dPt>
            <c:idx val="2"/>
            <c:explosion val="4"/>
          </c:dPt>
          <c:dLbls>
            <c:dLbl>
              <c:idx val="0"/>
              <c:layout>
                <c:manualLayout>
                  <c:x val="2.2089230052273642E-2"/>
                  <c:y val="2.5854211405392513E-2"/>
                </c:manualLayout>
              </c:layout>
              <c:dLblPos val="bestFit"/>
              <c:showCatName val="1"/>
              <c:showPercent val="1"/>
            </c:dLbl>
            <c:dLbl>
              <c:idx val="1"/>
              <c:layout>
                <c:manualLayout>
                  <c:x val="0.23760472672193508"/>
                  <c:y val="-0.17910164638511095"/>
                </c:manualLayout>
              </c:layout>
              <c:dLblPos val="bestFit"/>
              <c:showCatName val="1"/>
              <c:showPercent val="1"/>
            </c:dLbl>
            <c:dLbl>
              <c:idx val="2"/>
              <c:layout>
                <c:manualLayout>
                  <c:x val="4.6086952698751855E-2"/>
                  <c:y val="7.7704008589835394E-2"/>
                </c:manualLayout>
              </c:layout>
              <c:dLblPos val="bestFit"/>
              <c:showCatName val="1"/>
              <c:showPercent val="1"/>
            </c:dLbl>
            <c:numFmt formatCode="0%" sourceLinked="0"/>
            <c:showCatName val="1"/>
            <c:showPercent val="1"/>
            <c:showLeaderLines val="1"/>
          </c:dLbls>
          <c:cat>
            <c:strRef>
              <c:f>Sheet1!$A$2:$A$4</c:f>
              <c:strCache>
                <c:ptCount val="3"/>
                <c:pt idx="0">
                  <c:v>Femenino</c:v>
                </c:pt>
                <c:pt idx="1">
                  <c:v>Masculino</c:v>
                </c:pt>
                <c:pt idx="2">
                  <c:v>No se establece sexo</c:v>
                </c:pt>
              </c:strCache>
            </c:strRef>
          </c:cat>
          <c:val>
            <c:numRef>
              <c:f>Sheet1!$B$2:$B$4</c:f>
              <c:numCache>
                <c:formatCode>General</c:formatCode>
                <c:ptCount val="3"/>
                <c:pt idx="0">
                  <c:v>86</c:v>
                </c:pt>
                <c:pt idx="1">
                  <c:v>1315</c:v>
                </c:pt>
                <c:pt idx="2">
                  <c:v>161</c:v>
                </c:pt>
              </c:numCache>
            </c:numRef>
          </c:val>
        </c:ser>
        <c:dLbls>
          <c:showCatName val="1"/>
          <c:showPercent val="1"/>
        </c:dLbls>
        <c:firstSliceAng val="50"/>
      </c:pieChart>
    </c:plotArea>
    <c:plotVisOnly val="1"/>
    <c:dispBlanksAs val="zero"/>
  </c:chart>
  <c:spPr>
    <a:ln>
      <a:noFill/>
    </a:ln>
  </c:spPr>
  <c:externalData r:id="rId1"/>
  <c:userShapes r:id="rId2"/>
</c:chartSpace>
</file>

<file path=word/charts/chart35.xml><?xml version="1.0" encoding="utf-8"?>
<c:chartSpace xmlns:c="http://schemas.openxmlformats.org/drawingml/2006/chart" xmlns:a="http://schemas.openxmlformats.org/drawingml/2006/main" xmlns:r="http://schemas.openxmlformats.org/officeDocument/2006/relationships">
  <c:date1904 val="1"/>
  <c:lang val="es-ES"/>
  <c:style val="24"/>
  <c:chart>
    <c:title>
      <c:tx>
        <c:rich>
          <a:bodyPr/>
          <a:lstStyle/>
          <a:p>
            <a:pPr>
              <a:defRPr sz="1200">
                <a:latin typeface="Arial" panose="020B0604020202020204" pitchFamily="34" charset="0"/>
                <a:cs typeface="Arial" panose="020B0604020202020204" pitchFamily="34" charset="0"/>
              </a:defRPr>
            </a:pPr>
            <a:r>
              <a:rPr lang="es-CR" sz="1200">
                <a:latin typeface="Arial" panose="020B0604020202020204" pitchFamily="34" charset="0"/>
                <a:cs typeface="Arial" panose="020B0604020202020204" pitchFamily="34" charset="0"/>
              </a:rPr>
              <a:t>Número de casos sobre Agentes por </a:t>
            </a:r>
            <a:r>
              <a:rPr lang="es-VE" sz="1200">
                <a:latin typeface="Arial" panose="020B0604020202020204" pitchFamily="34" charset="0"/>
                <a:cs typeface="Arial" panose="020B0604020202020204" pitchFamily="34" charset="0"/>
              </a:rPr>
              <a:t>Tipo de Delito</a:t>
            </a:r>
          </a:p>
          <a:p>
            <a:pPr>
              <a:defRPr sz="1200">
                <a:latin typeface="Arial" panose="020B0604020202020204" pitchFamily="34" charset="0"/>
                <a:cs typeface="Arial" panose="020B0604020202020204" pitchFamily="34" charset="0"/>
              </a:defRPr>
            </a:pPr>
            <a:r>
              <a:rPr lang="es-CR" sz="1200">
                <a:latin typeface="Arial" panose="020B0604020202020204" pitchFamily="34" charset="0"/>
                <a:cs typeface="Arial" panose="020B0604020202020204" pitchFamily="34" charset="0"/>
              </a:rPr>
              <a:t> </a:t>
            </a:r>
            <a:r>
              <a:rPr lang="es-CR" sz="1200" b="1" i="0" u="none" strike="noStrike" kern="1200" baseline="0">
                <a:solidFill>
                  <a:sysClr val="windowText" lastClr="000000"/>
                </a:solidFill>
                <a:latin typeface="Arial" panose="020B0604020202020204" pitchFamily="34" charset="0"/>
                <a:ea typeface="+mn-ea"/>
                <a:cs typeface="Arial" panose="020B0604020202020204" pitchFamily="34" charset="0"/>
              </a:rPr>
              <a:t>Enero - Junio 2015</a:t>
            </a:r>
            <a:endParaRPr lang="es-VE" sz="1200">
              <a:latin typeface="Arial" panose="020B0604020202020204" pitchFamily="34" charset="0"/>
              <a:cs typeface="Arial" panose="020B0604020202020204" pitchFamily="34" charset="0"/>
            </a:endParaRPr>
          </a:p>
        </c:rich>
      </c:tx>
    </c:title>
    <c:plotArea>
      <c:layout>
        <c:manualLayout>
          <c:layoutTarget val="inner"/>
          <c:xMode val="edge"/>
          <c:yMode val="edge"/>
          <c:x val="0.37589967391702178"/>
          <c:y val="0.18405972558514938"/>
          <c:w val="0.55349188494295332"/>
          <c:h val="0.7067729881222472"/>
        </c:manualLayout>
      </c:layout>
      <c:barChart>
        <c:barDir val="bar"/>
        <c:grouping val="clustered"/>
        <c:ser>
          <c:idx val="0"/>
          <c:order val="0"/>
          <c:tx>
            <c:strRef>
              <c:f>Hoja1!$B$1</c:f>
              <c:strCache>
                <c:ptCount val="1"/>
                <c:pt idx="0">
                  <c:v>Serie 1</c:v>
                </c:pt>
              </c:strCache>
            </c:strRef>
          </c:tx>
          <c:dLbls>
            <c:dLbl>
              <c:idx val="0"/>
              <c:tx>
                <c:rich>
                  <a:bodyPr/>
                  <a:lstStyle/>
                  <a:p>
                    <a:r>
                      <a:rPr lang="en-US" b="1">
                        <a:latin typeface="Arial" panose="020B0604020202020204" pitchFamily="34" charset="0"/>
                        <a:cs typeface="Arial" panose="020B0604020202020204" pitchFamily="34" charset="0"/>
                      </a:rPr>
                      <a:t>1,39</a:t>
                    </a:r>
                    <a:endParaRPr lang="en-US"/>
                  </a:p>
                </c:rich>
              </c:tx>
              <c:showVal val="1"/>
            </c:dLbl>
            <c:dLbl>
              <c:idx val="1"/>
              <c:tx>
                <c:rich>
                  <a:bodyPr/>
                  <a:lstStyle/>
                  <a:p>
                    <a:r>
                      <a:rPr lang="en-US" b="1">
                        <a:latin typeface="Arial" panose="020B0604020202020204" pitchFamily="34" charset="0"/>
                        <a:cs typeface="Arial" panose="020B0604020202020204" pitchFamily="34" charset="0"/>
                      </a:rPr>
                      <a:t>1,43</a:t>
                    </a:r>
                    <a:endParaRPr lang="en-US"/>
                  </a:p>
                </c:rich>
              </c:tx>
              <c:showVal val="1"/>
            </c:dLbl>
            <c:dLbl>
              <c:idx val="2"/>
              <c:tx>
                <c:rich>
                  <a:bodyPr/>
                  <a:lstStyle/>
                  <a:p>
                    <a:r>
                      <a:rPr lang="en-US" b="1">
                        <a:latin typeface="Arial" panose="020B0604020202020204" pitchFamily="34" charset="0"/>
                        <a:cs typeface="Arial" panose="020B0604020202020204" pitchFamily="34" charset="0"/>
                      </a:rPr>
                      <a:t>2,04</a:t>
                    </a:r>
                    <a:endParaRPr lang="en-US"/>
                  </a:p>
                </c:rich>
              </c:tx>
              <c:showVal val="1"/>
            </c:dLbl>
            <c:dLbl>
              <c:idx val="3"/>
              <c:tx>
                <c:rich>
                  <a:bodyPr/>
                  <a:lstStyle/>
                  <a:p>
                    <a:r>
                      <a:rPr lang="en-US" b="1">
                        <a:latin typeface="Arial" panose="020B0604020202020204" pitchFamily="34" charset="0"/>
                        <a:cs typeface="Arial" panose="020B0604020202020204" pitchFamily="34" charset="0"/>
                      </a:rPr>
                      <a:t>2,21</a:t>
                    </a:r>
                    <a:endParaRPr lang="en-US"/>
                  </a:p>
                </c:rich>
              </c:tx>
              <c:showVal val="1"/>
            </c:dLbl>
            <c:dLbl>
              <c:idx val="4"/>
              <c:tx>
                <c:rich>
                  <a:bodyPr/>
                  <a:lstStyle/>
                  <a:p>
                    <a:r>
                      <a:rPr lang="en-US" b="1">
                        <a:latin typeface="Arial" panose="020B0604020202020204" pitchFamily="34" charset="0"/>
                        <a:cs typeface="Arial" panose="020B0604020202020204" pitchFamily="34" charset="0"/>
                      </a:rPr>
                      <a:t>4,11</a:t>
                    </a:r>
                    <a:endParaRPr lang="en-US"/>
                  </a:p>
                </c:rich>
              </c:tx>
              <c:showVal val="1"/>
            </c:dLbl>
            <c:dLbl>
              <c:idx val="5"/>
              <c:tx>
                <c:rich>
                  <a:bodyPr/>
                  <a:lstStyle/>
                  <a:p>
                    <a:r>
                      <a:rPr lang="en-US" b="1">
                        <a:latin typeface="Arial" panose="020B0604020202020204" pitchFamily="34" charset="0"/>
                        <a:cs typeface="Arial" panose="020B0604020202020204" pitchFamily="34" charset="0"/>
                      </a:rPr>
                      <a:t>6,06</a:t>
                    </a:r>
                    <a:endParaRPr lang="en-US"/>
                  </a:p>
                </c:rich>
              </c:tx>
              <c:showVal val="1"/>
            </c:dLbl>
            <c:dLbl>
              <c:idx val="6"/>
              <c:tx>
                <c:rich>
                  <a:bodyPr/>
                  <a:lstStyle/>
                  <a:p>
                    <a:r>
                      <a:rPr lang="en-US" b="1">
                        <a:latin typeface="Arial" panose="020B0604020202020204" pitchFamily="34" charset="0"/>
                        <a:cs typeface="Arial" panose="020B0604020202020204" pitchFamily="34" charset="0"/>
                      </a:rPr>
                      <a:t>9,22</a:t>
                    </a:r>
                    <a:endParaRPr lang="en-US"/>
                  </a:p>
                </c:rich>
              </c:tx>
              <c:showVal val="1"/>
            </c:dLbl>
            <c:dLbl>
              <c:idx val="7"/>
              <c:tx>
                <c:rich>
                  <a:bodyPr/>
                  <a:lstStyle/>
                  <a:p>
                    <a:r>
                      <a:rPr lang="en-US" b="1">
                        <a:latin typeface="Arial" panose="020B0604020202020204" pitchFamily="34" charset="0"/>
                        <a:cs typeface="Arial" panose="020B0604020202020204" pitchFamily="34" charset="0"/>
                      </a:rPr>
                      <a:t>11,43</a:t>
                    </a:r>
                    <a:endParaRPr lang="en-US"/>
                  </a:p>
                </c:rich>
              </c:tx>
              <c:showVal val="1"/>
            </c:dLbl>
            <c:dLbl>
              <c:idx val="8"/>
              <c:tx>
                <c:rich>
                  <a:bodyPr/>
                  <a:lstStyle/>
                  <a:p>
                    <a:r>
                      <a:rPr lang="en-US" b="1">
                        <a:latin typeface="Arial" panose="020B0604020202020204" pitchFamily="34" charset="0"/>
                        <a:cs typeface="Arial" panose="020B0604020202020204" pitchFamily="34" charset="0"/>
                      </a:rPr>
                      <a:t>13,25</a:t>
                    </a:r>
                    <a:endParaRPr lang="en-US"/>
                  </a:p>
                </c:rich>
              </c:tx>
              <c:showVal val="1"/>
            </c:dLbl>
            <c:dLbl>
              <c:idx val="9"/>
              <c:layout>
                <c:manualLayout>
                  <c:x val="0"/>
                  <c:y val="0"/>
                </c:manualLayout>
              </c:layout>
              <c:tx>
                <c:rich>
                  <a:bodyPr/>
                  <a:lstStyle/>
                  <a:p>
                    <a:r>
                      <a:rPr lang="en-US" b="1">
                        <a:latin typeface="Arial" panose="020B0604020202020204" pitchFamily="34" charset="0"/>
                        <a:cs typeface="Arial" panose="020B0604020202020204" pitchFamily="34" charset="0"/>
                      </a:rPr>
                      <a:t>36,03%</a:t>
                    </a:r>
                    <a:endParaRPr lang="en-US"/>
                  </a:p>
                </c:rich>
              </c:tx>
              <c:showVal val="1"/>
            </c:dLbl>
            <c:dLbl>
              <c:idx val="10"/>
              <c:layout>
                <c:manualLayout>
                  <c:x val="0"/>
                  <c:y val="0"/>
                </c:manualLayout>
              </c:layout>
              <c:tx>
                <c:rich>
                  <a:bodyPr/>
                  <a:lstStyle/>
                  <a:p>
                    <a:r>
                      <a:rPr lang="en-US"/>
                      <a:t>37,82%</a:t>
                    </a:r>
                  </a:p>
                </c:rich>
              </c:tx>
              <c:showVal val="1"/>
            </c:dLbl>
            <c:txPr>
              <a:bodyPr/>
              <a:lstStyle/>
              <a:p>
                <a:pPr>
                  <a:defRPr b="1">
                    <a:latin typeface="Arial" panose="020B0604020202020204" pitchFamily="34" charset="0"/>
                    <a:cs typeface="Arial" panose="020B0604020202020204" pitchFamily="34" charset="0"/>
                  </a:defRPr>
                </a:pPr>
                <a:endParaRPr lang="es-ES"/>
              </a:p>
            </c:txPr>
            <c:showVal val="1"/>
          </c:dLbls>
          <c:cat>
            <c:strRef>
              <c:f>Hoja1!$A$2:$A$12</c:f>
              <c:strCache>
                <c:ptCount val="11"/>
                <c:pt idx="0">
                  <c:v>Etiquetas de fila</c:v>
                </c:pt>
                <c:pt idx="1">
                  <c:v>Secuestro</c:v>
                </c:pt>
                <c:pt idx="2">
                  <c:v>Alteración Del Orden Público</c:v>
                </c:pt>
                <c:pt idx="3">
                  <c:v>Circulación NNA sin representantes</c:v>
                </c:pt>
                <c:pt idx="4">
                  <c:v>Seguridad Planteles</c:v>
                </c:pt>
                <c:pt idx="5">
                  <c:v>Enfrentamiento Policial</c:v>
                </c:pt>
                <c:pt idx="6">
                  <c:v>sin mencionar/Desconocida</c:v>
                </c:pt>
                <c:pt idx="7">
                  <c:v>Porte De Arma De Fuego</c:v>
                </c:pt>
                <c:pt idx="8">
                  <c:v>Homicidios</c:v>
                </c:pt>
                <c:pt idx="9">
                  <c:v>Narcotráfico</c:v>
                </c:pt>
                <c:pt idx="10">
                  <c:v>Robo</c:v>
                </c:pt>
              </c:strCache>
            </c:strRef>
          </c:cat>
          <c:val>
            <c:numRef>
              <c:f>Hoja1!$B$2:$B$12</c:f>
              <c:numCache>
                <c:formatCode>0.00</c:formatCode>
                <c:ptCount val="11"/>
                <c:pt idx="0" formatCode="General">
                  <c:v>0</c:v>
                </c:pt>
                <c:pt idx="1">
                  <c:v>1.6666666666666667</c:v>
                </c:pt>
                <c:pt idx="2">
                  <c:v>1.9230769230769238</c:v>
                </c:pt>
                <c:pt idx="3">
                  <c:v>2.2435897435897445</c:v>
                </c:pt>
                <c:pt idx="4">
                  <c:v>2.9487179487179507</c:v>
                </c:pt>
                <c:pt idx="5">
                  <c:v>3.7179487179487181</c:v>
                </c:pt>
                <c:pt idx="6">
                  <c:v>4.4871794871794872</c:v>
                </c:pt>
                <c:pt idx="7">
                  <c:v>8.2692307692307683</c:v>
                </c:pt>
                <c:pt idx="8">
                  <c:v>8.9102564102564106</c:v>
                </c:pt>
                <c:pt idx="9">
                  <c:v>11.282051282051283</c:v>
                </c:pt>
                <c:pt idx="10">
                  <c:v>37.820512820512839</c:v>
                </c:pt>
              </c:numCache>
            </c:numRef>
          </c:val>
        </c:ser>
        <c:gapWidth val="50"/>
        <c:overlap val="2"/>
        <c:axId val="130854272"/>
        <c:axId val="130856064"/>
      </c:barChart>
      <c:catAx>
        <c:axId val="130854272"/>
        <c:scaling>
          <c:orientation val="minMax"/>
        </c:scaling>
        <c:axPos val="l"/>
        <c:tickLblPos val="nextTo"/>
        <c:txPr>
          <a:bodyPr/>
          <a:lstStyle/>
          <a:p>
            <a:pPr>
              <a:defRPr sz="900" b="1">
                <a:latin typeface="Arial" panose="020B0604020202020204" pitchFamily="34" charset="0"/>
                <a:cs typeface="Arial" panose="020B0604020202020204" pitchFamily="34" charset="0"/>
              </a:defRPr>
            </a:pPr>
            <a:endParaRPr lang="es-ES"/>
          </a:p>
        </c:txPr>
        <c:crossAx val="130856064"/>
        <c:crosses val="autoZero"/>
        <c:auto val="1"/>
        <c:lblAlgn val="ctr"/>
        <c:lblOffset val="100"/>
      </c:catAx>
      <c:valAx>
        <c:axId val="130856064"/>
        <c:scaling>
          <c:orientation val="minMax"/>
        </c:scaling>
        <c:axPos val="b"/>
        <c:numFmt formatCode="General" sourceLinked="1"/>
        <c:tickLblPos val="nextTo"/>
        <c:crossAx val="130854272"/>
        <c:crosses val="autoZero"/>
        <c:crossBetween val="between"/>
      </c:valAx>
    </c:plotArea>
    <c:plotVisOnly val="1"/>
    <c:dispBlanksAs val="gap"/>
  </c:chart>
  <c:spPr>
    <a:ln>
      <a:noFill/>
    </a:ln>
  </c:spPr>
  <c:externalData r:id="rId1"/>
  <c:userShapes r:id="rId2"/>
</c:chartSpace>
</file>

<file path=word/charts/chart36.xml><?xml version="1.0" encoding="utf-8"?>
<c:chartSpace xmlns:c="http://schemas.openxmlformats.org/drawingml/2006/chart" xmlns:a="http://schemas.openxmlformats.org/drawingml/2006/main" xmlns:r="http://schemas.openxmlformats.org/officeDocument/2006/relationships">
  <c:date1904 val="1"/>
  <c:lang val="es-ES"/>
  <c:style val="24"/>
  <c:chart>
    <c:title>
      <c:tx>
        <c:rich>
          <a:bodyPr/>
          <a:lstStyle/>
          <a:p>
            <a:pPr>
              <a:defRPr/>
            </a:pPr>
            <a:r>
              <a:rPr lang="en-US"/>
              <a:t>Violencia Agente por mes</a:t>
            </a:r>
          </a:p>
          <a:p>
            <a:pPr>
              <a:defRPr/>
            </a:pPr>
            <a:r>
              <a:rPr lang="en-US" sz="1800" b="1" i="0" u="none" strike="noStrike" kern="1200" baseline="0">
                <a:solidFill>
                  <a:sysClr val="windowText" lastClr="000000"/>
                </a:solidFill>
                <a:latin typeface="+mn-lt"/>
                <a:ea typeface="+mn-ea"/>
                <a:cs typeface="+mn-cs"/>
              </a:rPr>
              <a:t>Enero - Junio 2015</a:t>
            </a:r>
            <a:endParaRPr lang="en-US"/>
          </a:p>
        </c:rich>
      </c:tx>
      <c:layout>
        <c:manualLayout>
          <c:xMode val="edge"/>
          <c:yMode val="edge"/>
          <c:x val="0.28713244412854599"/>
          <c:y val="1.7270013842235681E-2"/>
        </c:manualLayout>
      </c:layout>
    </c:title>
    <c:plotArea>
      <c:layout>
        <c:manualLayout>
          <c:layoutTarget val="inner"/>
          <c:xMode val="edge"/>
          <c:yMode val="edge"/>
          <c:x val="6.5316941165147052E-2"/>
          <c:y val="0.21526468132996948"/>
          <c:w val="0.90483939436819061"/>
          <c:h val="0.54060446989580868"/>
        </c:manualLayout>
      </c:layout>
      <c:lineChart>
        <c:grouping val="stacked"/>
        <c:ser>
          <c:idx val="0"/>
          <c:order val="0"/>
          <c:tx>
            <c:strRef>
              <c:f>Hoja1!$A$2</c:f>
              <c:strCache>
                <c:ptCount val="1"/>
                <c:pt idx="0">
                  <c:v>Agente</c:v>
                </c:pt>
              </c:strCache>
            </c:strRef>
          </c:tx>
          <c:spPr>
            <a:ln>
              <a:solidFill>
                <a:schemeClr val="accent6">
                  <a:lumMod val="75000"/>
                </a:schemeClr>
              </a:solidFill>
            </a:ln>
          </c:spPr>
          <c:marker>
            <c:spPr>
              <a:solidFill>
                <a:schemeClr val="accent6">
                  <a:lumMod val="75000"/>
                </a:schemeClr>
              </a:solidFill>
            </c:spPr>
          </c:marker>
          <c:dPt>
            <c:idx val="5"/>
            <c:marker>
              <c:spPr>
                <a:solidFill>
                  <a:srgbClr val="FFFF00"/>
                </a:solidFill>
              </c:spPr>
            </c:marker>
          </c:dPt>
          <c:dLbls>
            <c:dLbl>
              <c:idx val="0"/>
              <c:layout>
                <c:manualLayout>
                  <c:x val="-2.904192021598671E-2"/>
                  <c:y val="-4.6356017435668098E-2"/>
                </c:manualLayout>
              </c:layout>
              <c:showVal val="1"/>
            </c:dLbl>
            <c:dLbl>
              <c:idx val="1"/>
              <c:layout>
                <c:manualLayout>
                  <c:x val="-4.3535866197261297E-2"/>
                  <c:y val="4.7087674646729798E-2"/>
                </c:manualLayout>
              </c:layout>
              <c:showVal val="1"/>
            </c:dLbl>
            <c:dLbl>
              <c:idx val="2"/>
              <c:layout>
                <c:manualLayout>
                  <c:x val="-3.9210895535096192E-2"/>
                  <c:y val="-4.6818579495744819E-2"/>
                </c:manualLayout>
              </c:layout>
              <c:spPr>
                <a:noFill/>
              </c:spPr>
              <c:txPr>
                <a:bodyPr/>
                <a:lstStyle/>
                <a:p>
                  <a:pPr>
                    <a:defRPr>
                      <a:latin typeface="Arial" panose="020B0604020202020204" pitchFamily="34" charset="0"/>
                      <a:cs typeface="Arial" panose="020B0604020202020204" pitchFamily="34" charset="0"/>
                    </a:defRPr>
                  </a:pPr>
                  <a:endParaRPr lang="es-ES"/>
                </a:p>
              </c:txPr>
              <c:showVal val="1"/>
            </c:dLbl>
            <c:dLbl>
              <c:idx val="3"/>
              <c:layout>
                <c:manualLayout>
                  <c:x val="-4.5628199860066859E-2"/>
                  <c:y val="4.970836978710988E-2"/>
                </c:manualLayout>
              </c:layout>
              <c:showVal val="1"/>
            </c:dLbl>
            <c:dLbl>
              <c:idx val="4"/>
              <c:layout>
                <c:manualLayout>
                  <c:x val="-4.7347563571478769E-2"/>
                  <c:y val="-4.7037567273787766E-2"/>
                </c:manualLayout>
              </c:layout>
              <c:showVal val="1"/>
            </c:dLbl>
            <c:dLbl>
              <c:idx val="5"/>
              <c:layout>
                <c:manualLayout>
                  <c:x val="-5.1914270589236991E-2"/>
                  <c:y val="4.834831252154087E-2"/>
                </c:manualLayout>
              </c:layout>
              <c:showVal val="1"/>
            </c:dLbl>
            <c:dLbl>
              <c:idx val="6"/>
              <c:layout>
                <c:manualLayout>
                  <c:x val="-4.9945026265228835E-2"/>
                  <c:y val="6.4376574140353707E-2"/>
                </c:manualLayout>
              </c:layout>
              <c:showVal val="1"/>
            </c:dLbl>
            <c:dLbl>
              <c:idx val="7"/>
              <c:layout>
                <c:manualLayout>
                  <c:x val="-2.6171569879575987E-2"/>
                  <c:y val="5.2877044215626855E-2"/>
                </c:manualLayout>
              </c:layout>
              <c:showVal val="1"/>
            </c:dLbl>
            <c:dLbl>
              <c:idx val="8"/>
              <c:layout>
                <c:manualLayout>
                  <c:x val="-5.1740649837670162E-2"/>
                  <c:y val="-4.3435403907844811E-2"/>
                </c:manualLayout>
              </c:layout>
              <c:showVal val="1"/>
            </c:dLbl>
            <c:dLbl>
              <c:idx val="9"/>
              <c:layout>
                <c:manualLayout>
                  <c:x val="-4.9920593494219428E-2"/>
                  <c:y val="-4.3820620907235111E-2"/>
                </c:manualLayout>
              </c:layout>
              <c:showVal val="1"/>
            </c:dLbl>
            <c:dLbl>
              <c:idx val="10"/>
              <c:layout>
                <c:manualLayout>
                  <c:x val="-4.7042153933861248E-2"/>
                  <c:y val="4.7166149685834727E-2"/>
                </c:manualLayout>
              </c:layout>
              <c:showVal val="1"/>
            </c:dLbl>
            <c:dLbl>
              <c:idx val="11"/>
              <c:layout>
                <c:manualLayout>
                  <c:x val="-3.5564859752192458E-2"/>
                  <c:y val="5.4600334049152967E-2"/>
                </c:manualLayout>
              </c:layout>
              <c:showVal val="1"/>
            </c:dLbl>
            <c:txPr>
              <a:bodyPr/>
              <a:lstStyle/>
              <a:p>
                <a:pPr>
                  <a:defRPr>
                    <a:latin typeface="Arial" panose="020B0604020202020204" pitchFamily="34" charset="0"/>
                    <a:cs typeface="Arial" panose="020B0604020202020204" pitchFamily="34" charset="0"/>
                  </a:defRPr>
                </a:pPr>
                <a:endParaRPr lang="es-ES"/>
              </a:p>
            </c:txPr>
            <c:showVal val="1"/>
          </c:dLbls>
          <c:cat>
            <c:strRef>
              <c:f>Hoja1!$B$1:$G$1</c:f>
              <c:strCache>
                <c:ptCount val="6"/>
                <c:pt idx="0">
                  <c:v>Enero</c:v>
                </c:pt>
                <c:pt idx="1">
                  <c:v>Febrero</c:v>
                </c:pt>
                <c:pt idx="2">
                  <c:v>Marzo</c:v>
                </c:pt>
                <c:pt idx="3">
                  <c:v>Abril</c:v>
                </c:pt>
                <c:pt idx="4">
                  <c:v>Mayo </c:v>
                </c:pt>
                <c:pt idx="5">
                  <c:v>Junio</c:v>
                </c:pt>
              </c:strCache>
            </c:strRef>
          </c:cat>
          <c:val>
            <c:numRef>
              <c:f>Hoja1!$B$2:$G$2</c:f>
              <c:numCache>
                <c:formatCode>General</c:formatCode>
                <c:ptCount val="6"/>
                <c:pt idx="0">
                  <c:v>255</c:v>
                </c:pt>
                <c:pt idx="1">
                  <c:v>216</c:v>
                </c:pt>
                <c:pt idx="2">
                  <c:v>269</c:v>
                </c:pt>
                <c:pt idx="3">
                  <c:v>243</c:v>
                </c:pt>
                <c:pt idx="4">
                  <c:v>249</c:v>
                </c:pt>
                <c:pt idx="5">
                  <c:v>328</c:v>
                </c:pt>
              </c:numCache>
            </c:numRef>
          </c:val>
        </c:ser>
        <c:marker val="1"/>
        <c:axId val="130504192"/>
        <c:axId val="130505728"/>
      </c:lineChart>
      <c:catAx>
        <c:axId val="130504192"/>
        <c:scaling>
          <c:orientation val="minMax"/>
        </c:scaling>
        <c:axPos val="b"/>
        <c:tickLblPos val="nextTo"/>
        <c:txPr>
          <a:bodyPr rot="-5400000" vert="horz"/>
          <a:lstStyle/>
          <a:p>
            <a:pPr>
              <a:defRPr/>
            </a:pPr>
            <a:endParaRPr lang="es-ES"/>
          </a:p>
        </c:txPr>
        <c:crossAx val="130505728"/>
        <c:crosses val="autoZero"/>
        <c:lblAlgn val="ctr"/>
        <c:lblOffset val="100"/>
        <c:tickLblSkip val="1"/>
      </c:catAx>
      <c:valAx>
        <c:axId val="130505728"/>
        <c:scaling>
          <c:orientation val="minMax"/>
        </c:scaling>
        <c:axPos val="l"/>
        <c:numFmt formatCode="General" sourceLinked="1"/>
        <c:tickLblPos val="nextTo"/>
        <c:crossAx val="130504192"/>
        <c:crosses val="autoZero"/>
        <c:crossBetween val="between"/>
      </c:valAx>
    </c:plotArea>
    <c:plotVisOnly val="1"/>
    <c:dispBlanksAs val="zero"/>
  </c:chart>
  <c:spPr>
    <a:ln>
      <a:noFill/>
    </a:ln>
  </c:spPr>
  <c:externalData r:id="rId1"/>
  <c:userShapes r:id="rId2"/>
</c:chartSpace>
</file>

<file path=word/charts/chart4.xml><?xml version="1.0" encoding="utf-8"?>
<c:chartSpace xmlns:c="http://schemas.openxmlformats.org/drawingml/2006/chart" xmlns:a="http://schemas.openxmlformats.org/drawingml/2006/main" xmlns:r="http://schemas.openxmlformats.org/officeDocument/2006/relationships">
  <c:lang val="es-ES"/>
  <c:style val="27"/>
  <c:chart>
    <c:title>
      <c:tx>
        <c:rich>
          <a:bodyPr/>
          <a:lstStyle/>
          <a:p>
            <a:pPr>
              <a:defRPr sz="1100">
                <a:solidFill>
                  <a:schemeClr val="tx2">
                    <a:lumMod val="50000"/>
                  </a:schemeClr>
                </a:solidFill>
                <a:latin typeface="Arial" panose="020B0604020202020204" pitchFamily="34" charset="0"/>
                <a:cs typeface="Arial" panose="020B0604020202020204" pitchFamily="34" charset="0"/>
              </a:defRPr>
            </a:pPr>
            <a:r>
              <a:rPr lang="es-CR" sz="1100">
                <a:solidFill>
                  <a:schemeClr val="tx2">
                    <a:lumMod val="50000"/>
                  </a:schemeClr>
                </a:solidFill>
                <a:latin typeface="Arial" panose="020B0604020202020204" pitchFamily="34" charset="0"/>
                <a:cs typeface="Arial" panose="020B0604020202020204" pitchFamily="34" charset="0"/>
              </a:rPr>
              <a:t>Número de casos sobre violencia social por  circunstancias</a:t>
            </a:r>
            <a:br>
              <a:rPr lang="es-CR" sz="1100">
                <a:solidFill>
                  <a:schemeClr val="tx2">
                    <a:lumMod val="50000"/>
                  </a:schemeClr>
                </a:solidFill>
                <a:latin typeface="Arial" panose="020B0604020202020204" pitchFamily="34" charset="0"/>
                <a:cs typeface="Arial" panose="020B0604020202020204" pitchFamily="34" charset="0"/>
              </a:rPr>
            </a:br>
            <a:r>
              <a:rPr lang="es-CR" sz="1100" b="1" i="0" baseline="0">
                <a:effectLst/>
              </a:rPr>
              <a:t>Enero - Junio 2015</a:t>
            </a:r>
            <a:endParaRPr lang="es-VE" sz="1100">
              <a:effectLst/>
            </a:endParaRPr>
          </a:p>
        </c:rich>
      </c:tx>
      <c:layout>
        <c:manualLayout>
          <c:xMode val="edge"/>
          <c:yMode val="edge"/>
          <c:x val="0.13909835671105292"/>
          <c:y val="2.8220116911912927E-2"/>
        </c:manualLayout>
      </c:layout>
    </c:title>
    <c:plotArea>
      <c:layout>
        <c:manualLayout>
          <c:layoutTarget val="inner"/>
          <c:xMode val="edge"/>
          <c:yMode val="edge"/>
          <c:x val="0.41546742482295507"/>
          <c:y val="0.18277058588015488"/>
          <c:w val="0.55867455919208975"/>
          <c:h val="0.80835096884075908"/>
        </c:manualLayout>
      </c:layout>
      <c:barChart>
        <c:barDir val="bar"/>
        <c:grouping val="clustered"/>
        <c:ser>
          <c:idx val="0"/>
          <c:order val="0"/>
          <c:tx>
            <c:strRef>
              <c:f>Hoja1!$B$1</c:f>
              <c:strCache>
                <c:ptCount val="1"/>
                <c:pt idx="0">
                  <c:v>N° Víctimas</c:v>
                </c:pt>
              </c:strCache>
            </c:strRef>
          </c:tx>
          <c:spPr>
            <a:solidFill>
              <a:schemeClr val="tx2">
                <a:lumMod val="40000"/>
                <a:lumOff val="60000"/>
              </a:schemeClr>
            </a:solidFill>
          </c:spPr>
          <c:dLbls>
            <c:dLbl>
              <c:idx val="11"/>
              <c:layout>
                <c:manualLayout>
                  <c:x val="9.402914903620125E-3"/>
                  <c:y val="-4.0313816705115288E-3"/>
                </c:manualLayout>
              </c:layout>
              <c:tx>
                <c:rich>
                  <a:bodyPr/>
                  <a:lstStyle/>
                  <a:p>
                    <a:r>
                      <a:rPr lang="en-US" b="1">
                        <a:solidFill>
                          <a:schemeClr val="tx2">
                            <a:lumMod val="50000"/>
                          </a:schemeClr>
                        </a:solidFill>
                      </a:rPr>
                      <a:t>32,49%</a:t>
                    </a:r>
                    <a:endParaRPr lang="en-US"/>
                  </a:p>
                </c:rich>
              </c:tx>
              <c:showVal val="1"/>
            </c:dLbl>
            <c:txPr>
              <a:bodyPr/>
              <a:lstStyle/>
              <a:p>
                <a:pPr>
                  <a:defRPr b="1">
                    <a:solidFill>
                      <a:schemeClr val="tx2">
                        <a:lumMod val="50000"/>
                      </a:schemeClr>
                    </a:solidFill>
                  </a:defRPr>
                </a:pPr>
                <a:endParaRPr lang="es-ES"/>
              </a:p>
            </c:txPr>
            <c:showVal val="1"/>
          </c:dLbls>
          <c:cat>
            <c:strRef>
              <c:f>Hoja1!$A$2:$A$13</c:f>
              <c:strCache>
                <c:ptCount val="12"/>
                <c:pt idx="0">
                  <c:v>Escasez</c:v>
                </c:pt>
                <c:pt idx="1">
                  <c:v>Negligencia Médica</c:v>
                </c:pt>
                <c:pt idx="2">
                  <c:v>Prohibicion de NNA en Colas por productos básicos</c:v>
                </c:pt>
                <c:pt idx="3">
                  <c:v>Secuestro</c:v>
                </c:pt>
                <c:pt idx="4">
                  <c:v>Desaparecidos</c:v>
                </c:pt>
                <c:pt idx="5">
                  <c:v>Robo</c:v>
                </c:pt>
                <c:pt idx="6">
                  <c:v>Nna En Refugios</c:v>
                </c:pt>
                <c:pt idx="7">
                  <c:v>Intoxicación</c:v>
                </c:pt>
                <c:pt idx="8">
                  <c:v>Testigo De Homicidio</c:v>
                </c:pt>
                <c:pt idx="9">
                  <c:v>Situación Hospitalaria</c:v>
                </c:pt>
                <c:pt idx="10">
                  <c:v>Herida Por Arma De Fuego</c:v>
                </c:pt>
                <c:pt idx="11">
                  <c:v>Homicidio por Violencia social</c:v>
                </c:pt>
              </c:strCache>
            </c:strRef>
          </c:cat>
          <c:val>
            <c:numRef>
              <c:f>Hoja1!$B$2:$B$13</c:f>
              <c:numCache>
                <c:formatCode>0.00</c:formatCode>
                <c:ptCount val="12"/>
                <c:pt idx="0">
                  <c:v>1.7740429505135391</c:v>
                </c:pt>
                <c:pt idx="1">
                  <c:v>1.7740429505135391</c:v>
                </c:pt>
                <c:pt idx="2">
                  <c:v>1.9607843137254899</c:v>
                </c:pt>
                <c:pt idx="3">
                  <c:v>2.0541549953314657</c:v>
                </c:pt>
                <c:pt idx="4">
                  <c:v>2.6143790849673212</c:v>
                </c:pt>
                <c:pt idx="5">
                  <c:v>3.1746031746031735</c:v>
                </c:pt>
                <c:pt idx="6">
                  <c:v>3.454715219421101</c:v>
                </c:pt>
                <c:pt idx="7">
                  <c:v>3.5480859010270782</c:v>
                </c:pt>
                <c:pt idx="8">
                  <c:v>5.8823529411764692</c:v>
                </c:pt>
                <c:pt idx="9">
                  <c:v>7.2829131652661063</c:v>
                </c:pt>
                <c:pt idx="10">
                  <c:v>14.192343604108309</c:v>
                </c:pt>
                <c:pt idx="11">
                  <c:v>32.492997198879564</c:v>
                </c:pt>
              </c:numCache>
            </c:numRef>
          </c:val>
        </c:ser>
        <c:gapWidth val="54"/>
        <c:axId val="74449280"/>
        <c:axId val="74450816"/>
      </c:barChart>
      <c:catAx>
        <c:axId val="74449280"/>
        <c:scaling>
          <c:orientation val="minMax"/>
        </c:scaling>
        <c:axPos val="l"/>
        <c:tickLblPos val="nextTo"/>
        <c:spPr>
          <a:ln>
            <a:noFill/>
          </a:ln>
        </c:spPr>
        <c:txPr>
          <a:bodyPr/>
          <a:lstStyle/>
          <a:p>
            <a:pPr>
              <a:defRPr b="1">
                <a:solidFill>
                  <a:schemeClr val="tx2">
                    <a:lumMod val="50000"/>
                  </a:schemeClr>
                </a:solidFill>
              </a:defRPr>
            </a:pPr>
            <a:endParaRPr lang="es-ES"/>
          </a:p>
        </c:txPr>
        <c:crossAx val="74450816"/>
        <c:crosses val="autoZero"/>
        <c:auto val="1"/>
        <c:lblAlgn val="ctr"/>
        <c:lblOffset val="100"/>
      </c:catAx>
      <c:valAx>
        <c:axId val="74450816"/>
        <c:scaling>
          <c:orientation val="minMax"/>
        </c:scaling>
        <c:delete val="1"/>
        <c:axPos val="b"/>
        <c:numFmt formatCode="0.00" sourceLinked="1"/>
        <c:tickLblPos val="none"/>
        <c:crossAx val="74449280"/>
        <c:crosses val="autoZero"/>
        <c:crossBetween val="between"/>
      </c:valAx>
      <c:spPr>
        <a:ln>
          <a:noFill/>
        </a:ln>
      </c:spPr>
    </c:plotArea>
    <c:plotVisOnly val="1"/>
    <c:dispBlanksAs val="gap"/>
  </c:chart>
  <c:spPr>
    <a:ln>
      <a:noFill/>
    </a:ln>
  </c:spPr>
  <c:externalData r:id="rId1"/>
  <c:userShapes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1200"/>
            </a:pPr>
            <a:r>
              <a:rPr lang="en-US" sz="1200"/>
              <a:t>Violencia Social por mes</a:t>
            </a:r>
          </a:p>
          <a:p>
            <a:pPr>
              <a:defRPr sz="1200"/>
            </a:pPr>
            <a:r>
              <a:rPr lang="en-US" sz="1200" b="1" i="0" u="none" strike="noStrike" kern="1200" baseline="0">
                <a:solidFill>
                  <a:srgbClr val="1F497D">
                    <a:lumMod val="50000"/>
                  </a:srgbClr>
                </a:solidFill>
                <a:latin typeface="Arial" panose="020B0604020202020204" pitchFamily="34" charset="0"/>
                <a:ea typeface="+mn-ea"/>
                <a:cs typeface="Arial" panose="020B0604020202020204" pitchFamily="34" charset="0"/>
              </a:rPr>
              <a:t>Enero - Junio 2015</a:t>
            </a:r>
            <a:endParaRPr lang="en-US" sz="1200"/>
          </a:p>
        </c:rich>
      </c:tx>
      <c:layout>
        <c:manualLayout>
          <c:xMode val="edge"/>
          <c:yMode val="edge"/>
          <c:x val="0.36472797637867782"/>
          <c:y val="2.5046240860739716E-2"/>
        </c:manualLayout>
      </c:layout>
    </c:title>
    <c:plotArea>
      <c:layout>
        <c:manualLayout>
          <c:layoutTarget val="inner"/>
          <c:xMode val="edge"/>
          <c:yMode val="edge"/>
          <c:x val="5.7222360831962214E-2"/>
          <c:y val="0.19068436473894762"/>
          <c:w val="0.90483939436819061"/>
          <c:h val="0.61129422132382083"/>
        </c:manualLayout>
      </c:layout>
      <c:lineChart>
        <c:grouping val="stacked"/>
        <c:ser>
          <c:idx val="0"/>
          <c:order val="0"/>
          <c:tx>
            <c:strRef>
              <c:f>Hoja1!$A$2</c:f>
              <c:strCache>
                <c:ptCount val="1"/>
                <c:pt idx="0">
                  <c:v>Social</c:v>
                </c:pt>
              </c:strCache>
            </c:strRef>
          </c:tx>
          <c:spPr>
            <a:ln>
              <a:solidFill>
                <a:schemeClr val="tx2">
                  <a:lumMod val="50000"/>
                </a:schemeClr>
              </a:solidFill>
            </a:ln>
          </c:spPr>
          <c:dPt>
            <c:idx val="2"/>
            <c:marker>
              <c:spPr>
                <a:solidFill>
                  <a:srgbClr val="FFFF00"/>
                </a:solidFill>
              </c:spPr>
            </c:marker>
          </c:dPt>
          <c:dPt>
            <c:idx val="4"/>
            <c:marker>
              <c:spPr>
                <a:solidFill>
                  <a:schemeClr val="tx2">
                    <a:lumMod val="60000"/>
                    <a:lumOff val="40000"/>
                  </a:schemeClr>
                </a:solidFill>
              </c:spPr>
            </c:marker>
          </c:dPt>
          <c:dPt>
            <c:idx val="6"/>
            <c:marker>
              <c:spPr>
                <a:solidFill>
                  <a:srgbClr val="FFFF00"/>
                </a:solidFill>
              </c:spPr>
            </c:marker>
          </c:dPt>
          <c:dPt>
            <c:idx val="7"/>
            <c:marker>
              <c:spPr>
                <a:solidFill>
                  <a:schemeClr val="accent1"/>
                </a:solidFill>
              </c:spPr>
            </c:marker>
          </c:dPt>
          <c:dPt>
            <c:idx val="11"/>
            <c:marker>
              <c:spPr>
                <a:solidFill>
                  <a:srgbClr val="FFFF00"/>
                </a:solidFill>
              </c:spPr>
            </c:marker>
          </c:dPt>
          <c:dLbls>
            <c:dLbl>
              <c:idx val="0"/>
              <c:layout>
                <c:manualLayout>
                  <c:x val="-2.6689381829084289E-2"/>
                  <c:y val="2.5527623530438741E-2"/>
                </c:manualLayout>
              </c:layout>
              <c:showVal val="1"/>
            </c:dLbl>
            <c:dLbl>
              <c:idx val="1"/>
              <c:layout>
                <c:manualLayout>
                  <c:x val="-2.0017036371813218E-2"/>
                  <c:y val="4.3761640337894987E-2"/>
                </c:manualLayout>
              </c:layout>
              <c:showVal val="1"/>
            </c:dLbl>
            <c:dLbl>
              <c:idx val="2"/>
              <c:layout>
                <c:manualLayout>
                  <c:x val="-3.6885166896510835E-2"/>
                  <c:y val="-4.9023950131233625E-2"/>
                </c:manualLayout>
              </c:layout>
              <c:showVal val="1"/>
            </c:dLbl>
            <c:dLbl>
              <c:idx val="3"/>
              <c:layout>
                <c:manualLayout>
                  <c:x val="-2.4465266676660602E-2"/>
                  <c:y val="3.2821230253421263E-2"/>
                </c:manualLayout>
              </c:layout>
              <c:showVal val="1"/>
            </c:dLbl>
            <c:dLbl>
              <c:idx val="4"/>
              <c:layout>
                <c:manualLayout>
                  <c:x val="-3.5585842438779061E-2"/>
                  <c:y val="-4.3761640337894987E-2"/>
                </c:manualLayout>
              </c:layout>
              <c:spPr>
                <a:noFill/>
              </c:spPr>
              <c:txPr>
                <a:bodyPr/>
                <a:lstStyle/>
                <a:p>
                  <a:pPr>
                    <a:defRPr sz="800"/>
                  </a:pPr>
                  <a:endParaRPr lang="es-ES"/>
                </a:p>
              </c:txPr>
              <c:showVal val="1"/>
            </c:dLbl>
            <c:dLbl>
              <c:idx val="5"/>
              <c:layout>
                <c:manualLayout>
                  <c:x val="-3.7809957591202752E-2"/>
                  <c:y val="3.6468033614912514E-2"/>
                </c:manualLayout>
              </c:layout>
              <c:showVal val="1"/>
            </c:dLbl>
            <c:dLbl>
              <c:idx val="6"/>
              <c:layout>
                <c:manualLayout>
                  <c:x val="-4.0553776116968428E-2"/>
                  <c:y val="-4.6136970459686046E-2"/>
                </c:manualLayout>
              </c:layout>
              <c:spPr>
                <a:solidFill>
                  <a:srgbClr val="FFFF00"/>
                </a:solidFill>
              </c:spPr>
              <c:txPr>
                <a:bodyPr/>
                <a:lstStyle/>
                <a:p>
                  <a:pPr>
                    <a:defRPr sz="800"/>
                  </a:pPr>
                  <a:endParaRPr lang="es-ES"/>
                </a:p>
              </c:txPr>
              <c:showVal val="1"/>
            </c:dLbl>
            <c:dLbl>
              <c:idx val="7"/>
              <c:layout>
                <c:manualLayout>
                  <c:x val="-3.5585842438779061E-2"/>
                  <c:y val="-5.1055247060877482E-2"/>
                </c:manualLayout>
              </c:layout>
              <c:showVal val="1"/>
            </c:dLbl>
            <c:dLbl>
              <c:idx val="9"/>
              <c:layout>
                <c:manualLayout>
                  <c:x val="-3.1137612133931659E-2"/>
                  <c:y val="-6.928926386833377E-2"/>
                </c:manualLayout>
              </c:layout>
              <c:showVal val="1"/>
            </c:dLbl>
            <c:dLbl>
              <c:idx val="11"/>
              <c:layout>
                <c:manualLayout>
                  <c:x val="-1.6767086181856104E-2"/>
                  <c:y val="-4.3028741085305279E-2"/>
                </c:manualLayout>
              </c:layout>
              <c:spPr>
                <a:solidFill>
                  <a:srgbClr val="FFFF00"/>
                </a:solidFill>
              </c:spPr>
              <c:txPr>
                <a:bodyPr/>
                <a:lstStyle/>
                <a:p>
                  <a:pPr>
                    <a:defRPr sz="800"/>
                  </a:pPr>
                  <a:endParaRPr lang="es-ES"/>
                </a:p>
              </c:txPr>
              <c:showVal val="1"/>
            </c:dLbl>
            <c:txPr>
              <a:bodyPr/>
              <a:lstStyle/>
              <a:p>
                <a:pPr>
                  <a:defRPr sz="800"/>
                </a:pPr>
                <a:endParaRPr lang="es-ES"/>
              </a:p>
            </c:txPr>
            <c:showVal val="1"/>
          </c:dLbls>
          <c:cat>
            <c:strRef>
              <c:f>Hoja1!$B$1:$G$1</c:f>
              <c:strCache>
                <c:ptCount val="6"/>
                <c:pt idx="0">
                  <c:v>Enero</c:v>
                </c:pt>
                <c:pt idx="1">
                  <c:v>Febrero</c:v>
                </c:pt>
                <c:pt idx="2">
                  <c:v>Marzo</c:v>
                </c:pt>
                <c:pt idx="3">
                  <c:v>Abril</c:v>
                </c:pt>
                <c:pt idx="4">
                  <c:v>Mayo </c:v>
                </c:pt>
                <c:pt idx="5">
                  <c:v>Junio</c:v>
                </c:pt>
              </c:strCache>
            </c:strRef>
          </c:cat>
          <c:val>
            <c:numRef>
              <c:f>Hoja1!$B$2:$G$2</c:f>
              <c:numCache>
                <c:formatCode>General</c:formatCode>
                <c:ptCount val="6"/>
                <c:pt idx="0">
                  <c:v>179</c:v>
                </c:pt>
                <c:pt idx="1">
                  <c:v>187</c:v>
                </c:pt>
                <c:pt idx="2">
                  <c:v>195</c:v>
                </c:pt>
                <c:pt idx="3">
                  <c:v>147</c:v>
                </c:pt>
                <c:pt idx="4">
                  <c:v>172</c:v>
                </c:pt>
                <c:pt idx="5">
                  <c:v>191</c:v>
                </c:pt>
              </c:numCache>
            </c:numRef>
          </c:val>
        </c:ser>
        <c:marker val="1"/>
        <c:axId val="74575232"/>
        <c:axId val="74126464"/>
      </c:lineChart>
      <c:catAx>
        <c:axId val="74575232"/>
        <c:scaling>
          <c:orientation val="minMax"/>
        </c:scaling>
        <c:axPos val="b"/>
        <c:tickLblPos val="nextTo"/>
        <c:spPr>
          <a:ln>
            <a:solidFill>
              <a:schemeClr val="bg1">
                <a:lumMod val="75000"/>
              </a:schemeClr>
            </a:solidFill>
          </a:ln>
        </c:spPr>
        <c:txPr>
          <a:bodyPr rot="-5400000" vert="horz"/>
          <a:lstStyle/>
          <a:p>
            <a:pPr>
              <a:defRPr/>
            </a:pPr>
            <a:endParaRPr lang="es-ES"/>
          </a:p>
        </c:txPr>
        <c:crossAx val="74126464"/>
        <c:crosses val="autoZero"/>
        <c:lblAlgn val="ctr"/>
        <c:lblOffset val="100"/>
      </c:catAx>
      <c:valAx>
        <c:axId val="74126464"/>
        <c:scaling>
          <c:orientation val="minMax"/>
        </c:scaling>
        <c:axPos val="l"/>
        <c:numFmt formatCode="General" sourceLinked="1"/>
        <c:tickLblPos val="nextTo"/>
        <c:crossAx val="74575232"/>
        <c:crosses val="autoZero"/>
        <c:crossBetween val="between"/>
      </c:valAx>
      <c:spPr>
        <a:noFill/>
      </c:spPr>
    </c:plotArea>
    <c:plotVisOnly val="1"/>
    <c:dispBlanksAs val="zero"/>
  </c:chart>
  <c:spPr>
    <a:ln>
      <a:noFill/>
    </a:ln>
  </c:spPr>
  <c:txPr>
    <a:bodyPr/>
    <a:lstStyle/>
    <a:p>
      <a:pPr>
        <a:defRPr b="1">
          <a:solidFill>
            <a:schemeClr val="tx2">
              <a:lumMod val="50000"/>
            </a:schemeClr>
          </a:solidFill>
          <a:latin typeface="Arial" panose="020B0604020202020204" pitchFamily="34" charset="0"/>
          <a:cs typeface="Arial" panose="020B0604020202020204" pitchFamily="34" charset="0"/>
        </a:defRPr>
      </a:pPr>
      <a:endParaRPr lang="es-ES"/>
    </a:p>
  </c:txPr>
  <c:externalData r:id="rId1"/>
  <c:userShapes r:id="rId2"/>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s-ES"/>
  <c:style val="27"/>
  <c:chart>
    <c:title>
      <c:tx>
        <c:rich>
          <a:bodyPr/>
          <a:lstStyle/>
          <a:p>
            <a:pPr>
              <a:defRPr sz="1200">
                <a:solidFill>
                  <a:schemeClr val="accent1">
                    <a:lumMod val="50000"/>
                  </a:schemeClr>
                </a:solidFill>
                <a:latin typeface="Arial" pitchFamily="34" charset="0"/>
                <a:cs typeface="Arial" pitchFamily="34" charset="0"/>
              </a:defRPr>
            </a:pPr>
            <a:r>
              <a:rPr lang="es-CR" sz="1050">
                <a:solidFill>
                  <a:schemeClr val="accent1">
                    <a:lumMod val="50000"/>
                  </a:schemeClr>
                </a:solidFill>
                <a:latin typeface="Arial" pitchFamily="34" charset="0"/>
                <a:cs typeface="Arial" pitchFamily="34" charset="0"/>
              </a:rPr>
              <a:t>Delito de Homicidio por rango de edad 
</a:t>
            </a:r>
            <a:r>
              <a:rPr lang="es-CR" sz="1050" b="1" i="0" u="none" strike="noStrike" kern="1200" baseline="0">
                <a:solidFill>
                  <a:schemeClr val="accent1">
                    <a:lumMod val="50000"/>
                  </a:schemeClr>
                </a:solidFill>
                <a:latin typeface="Arial" pitchFamily="34" charset="0"/>
                <a:ea typeface="+mn-ea"/>
                <a:cs typeface="Arial" pitchFamily="34" charset="0"/>
              </a:rPr>
              <a:t>Enero - Junio 2015</a:t>
            </a:r>
            <a:endParaRPr lang="es-CR" sz="1050">
              <a:solidFill>
                <a:schemeClr val="accent1">
                  <a:lumMod val="50000"/>
                </a:schemeClr>
              </a:solidFill>
              <a:latin typeface="Arial" pitchFamily="34" charset="0"/>
              <a:cs typeface="Arial" pitchFamily="34" charset="0"/>
            </a:endParaRPr>
          </a:p>
        </c:rich>
      </c:tx>
      <c:layout>
        <c:manualLayout>
          <c:xMode val="edge"/>
          <c:yMode val="edge"/>
          <c:x val="0.17110040032874677"/>
          <c:y val="3.6423513098598551E-2"/>
        </c:manualLayout>
      </c:layout>
    </c:title>
    <c:plotArea>
      <c:layout>
        <c:manualLayout>
          <c:layoutTarget val="inner"/>
          <c:xMode val="edge"/>
          <c:yMode val="edge"/>
          <c:x val="4.6149067796250789E-2"/>
          <c:y val="0.28485861437131682"/>
          <c:w val="0.85177865612649539"/>
          <c:h val="0.52563363541821462"/>
        </c:manualLayout>
      </c:layout>
      <c:barChart>
        <c:barDir val="col"/>
        <c:grouping val="clustered"/>
        <c:ser>
          <c:idx val="0"/>
          <c:order val="0"/>
          <c:tx>
            <c:strRef>
              <c:f>Sheet1!$B$1</c:f>
              <c:strCache>
                <c:ptCount val="1"/>
                <c:pt idx="0">
                  <c:v>Número de casos</c:v>
                </c:pt>
              </c:strCache>
            </c:strRef>
          </c:tx>
          <c:dPt>
            <c:idx val="0"/>
            <c:spPr>
              <a:solidFill>
                <a:schemeClr val="accent1"/>
              </a:solidFill>
            </c:spPr>
          </c:dPt>
          <c:dLbls>
            <c:dLbl>
              <c:idx val="0"/>
              <c:tx>
                <c:rich>
                  <a:bodyPr/>
                  <a:lstStyle/>
                  <a:p>
                    <a:r>
                      <a:rPr lang="en-US"/>
                      <a:t>326</a:t>
                    </a:r>
                  </a:p>
                </c:rich>
              </c:tx>
              <c:showVal val="1"/>
            </c:dLbl>
            <c:showVal val="1"/>
          </c:dLbls>
          <c:cat>
            <c:strRef>
              <c:f>Sheet1!$A$2:$A$3</c:f>
              <c:strCache>
                <c:ptCount val="2"/>
                <c:pt idx="0">
                  <c:v>Adolescentes</c:v>
                </c:pt>
                <c:pt idx="1">
                  <c:v>Niños/Niñas</c:v>
                </c:pt>
              </c:strCache>
            </c:strRef>
          </c:cat>
          <c:val>
            <c:numRef>
              <c:f>Sheet1!$B$2:$B$3</c:f>
              <c:numCache>
                <c:formatCode>General</c:formatCode>
                <c:ptCount val="2"/>
                <c:pt idx="0">
                  <c:v>326</c:v>
                </c:pt>
                <c:pt idx="1">
                  <c:v>22</c:v>
                </c:pt>
              </c:numCache>
            </c:numRef>
          </c:val>
        </c:ser>
        <c:dLbls>
          <c:showVal val="1"/>
        </c:dLbls>
        <c:gapWidth val="100"/>
        <c:axId val="74515584"/>
        <c:axId val="74517120"/>
      </c:barChart>
      <c:catAx>
        <c:axId val="74515584"/>
        <c:scaling>
          <c:orientation val="minMax"/>
        </c:scaling>
        <c:axPos val="b"/>
        <c:numFmt formatCode="General" sourceLinked="1"/>
        <c:tickLblPos val="nextTo"/>
        <c:spPr>
          <a:ln>
            <a:noFill/>
          </a:ln>
        </c:spPr>
        <c:txPr>
          <a:bodyPr rot="0" vert="horz"/>
          <a:lstStyle/>
          <a:p>
            <a:pPr>
              <a:defRPr sz="1200">
                <a:solidFill>
                  <a:schemeClr val="accent1">
                    <a:lumMod val="50000"/>
                  </a:schemeClr>
                </a:solidFill>
                <a:latin typeface="Arial" pitchFamily="34" charset="0"/>
                <a:cs typeface="Arial" pitchFamily="34" charset="0"/>
              </a:defRPr>
            </a:pPr>
            <a:endParaRPr lang="es-ES"/>
          </a:p>
        </c:txPr>
        <c:crossAx val="74517120"/>
        <c:crosses val="autoZero"/>
        <c:auto val="1"/>
        <c:lblAlgn val="ctr"/>
        <c:lblOffset val="100"/>
        <c:tickLblSkip val="1"/>
        <c:tickMarkSkip val="1"/>
      </c:catAx>
      <c:valAx>
        <c:axId val="74517120"/>
        <c:scaling>
          <c:orientation val="minMax"/>
        </c:scaling>
        <c:delete val="1"/>
        <c:axPos val="l"/>
        <c:numFmt formatCode="General" sourceLinked="1"/>
        <c:tickLblPos val="none"/>
        <c:crossAx val="74515584"/>
        <c:crosses val="autoZero"/>
        <c:crossBetween val="between"/>
      </c:valAx>
    </c:plotArea>
    <c:plotVisOnly val="1"/>
    <c:dispBlanksAs val="gap"/>
  </c:chart>
  <c:spPr>
    <a:ln>
      <a:noFill/>
    </a:ln>
  </c:spPr>
  <c:txPr>
    <a:bodyPr/>
    <a:lstStyle/>
    <a:p>
      <a:pPr>
        <a:defRPr sz="1800"/>
      </a:pPr>
      <a:endParaRPr lang="es-ES"/>
    </a:p>
  </c:txPr>
  <c:externalData r:id="rId1"/>
  <c:userShapes r:id="rId2"/>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s-ES"/>
  <c:chart>
    <c:autoTitleDeleted val="1"/>
    <c:plotArea>
      <c:layout>
        <c:manualLayout>
          <c:layoutTarget val="inner"/>
          <c:xMode val="edge"/>
          <c:yMode val="edge"/>
          <c:x val="0.19149401537573765"/>
          <c:y val="5.1212852425704799E-3"/>
          <c:w val="0.51037513262969814"/>
          <c:h val="0.99487871475742951"/>
        </c:manualLayout>
      </c:layout>
      <c:pieChart>
        <c:varyColors val="1"/>
        <c:ser>
          <c:idx val="0"/>
          <c:order val="0"/>
          <c:tx>
            <c:strRef>
              <c:f>Hoja1!$B$1</c:f>
              <c:strCache>
                <c:ptCount val="1"/>
                <c:pt idx="0">
                  <c:v>Número de casos</c:v>
                </c:pt>
              </c:strCache>
            </c:strRef>
          </c:tx>
          <c:explosion val="12"/>
          <c:dPt>
            <c:idx val="0"/>
            <c:spPr>
              <a:gradFill>
                <a:gsLst>
                  <a:gs pos="0">
                    <a:schemeClr val="accent1">
                      <a:tint val="66000"/>
                      <a:satMod val="160000"/>
                      <a:alpha val="96000"/>
                    </a:schemeClr>
                  </a:gs>
                  <a:gs pos="50000">
                    <a:schemeClr val="accent1">
                      <a:tint val="44500"/>
                      <a:satMod val="160000"/>
                    </a:schemeClr>
                  </a:gs>
                  <a:gs pos="100000">
                    <a:schemeClr val="accent1">
                      <a:tint val="23500"/>
                      <a:satMod val="160000"/>
                    </a:schemeClr>
                  </a:gs>
                </a:gsLst>
                <a:lin ang="5400000" scaled="0"/>
              </a:gradFill>
            </c:spPr>
          </c:dPt>
          <c:dPt>
            <c:idx val="1"/>
            <c:spPr>
              <a:solidFill>
                <a:schemeClr val="accent2">
                  <a:lumMod val="40000"/>
                  <a:lumOff val="60000"/>
                </a:schemeClr>
              </a:solidFill>
              <a:ln>
                <a:solidFill>
                  <a:schemeClr val="accent2">
                    <a:lumMod val="60000"/>
                    <a:lumOff val="40000"/>
                  </a:schemeClr>
                </a:solidFill>
              </a:ln>
            </c:spPr>
          </c:dPt>
          <c:dLbls>
            <c:dLbl>
              <c:idx val="0"/>
              <c:layout>
                <c:manualLayout>
                  <c:x val="0.19263497980305644"/>
                  <c:y val="3.8332758808374771E-2"/>
                </c:manualLayout>
              </c:layout>
              <c:showCatName val="1"/>
              <c:showPercent val="1"/>
            </c:dLbl>
            <c:txPr>
              <a:bodyPr/>
              <a:lstStyle/>
              <a:p>
                <a:pPr>
                  <a:defRPr b="1">
                    <a:solidFill>
                      <a:schemeClr val="tx2">
                        <a:lumMod val="50000"/>
                      </a:schemeClr>
                    </a:solidFill>
                  </a:defRPr>
                </a:pPr>
                <a:endParaRPr lang="es-ES"/>
              </a:p>
            </c:txPr>
            <c:showCatName val="1"/>
            <c:showPercent val="1"/>
            <c:showLeaderLines val="1"/>
          </c:dLbls>
          <c:cat>
            <c:strRef>
              <c:f>Hoja1!$A$2:$A$4</c:f>
              <c:strCache>
                <c:ptCount val="3"/>
                <c:pt idx="0">
                  <c:v>Masculino</c:v>
                </c:pt>
                <c:pt idx="1">
                  <c:v>Femenino</c:v>
                </c:pt>
                <c:pt idx="2">
                  <c:v>Sin Especificar</c:v>
                </c:pt>
              </c:strCache>
            </c:strRef>
          </c:cat>
          <c:val>
            <c:numRef>
              <c:f>Hoja1!$B$2:$B$4</c:f>
              <c:numCache>
                <c:formatCode>General</c:formatCode>
                <c:ptCount val="3"/>
                <c:pt idx="0">
                  <c:v>317</c:v>
                </c:pt>
                <c:pt idx="1">
                  <c:v>29</c:v>
                </c:pt>
                <c:pt idx="2">
                  <c:v>2</c:v>
                </c:pt>
              </c:numCache>
            </c:numRef>
          </c:val>
        </c:ser>
        <c:ser>
          <c:idx val="1"/>
          <c:order val="1"/>
          <c:tx>
            <c:strRef>
              <c:f>Hoja1!$C$1</c:f>
              <c:strCache>
                <c:ptCount val="1"/>
                <c:pt idx="0">
                  <c:v>Columna1</c:v>
                </c:pt>
              </c:strCache>
            </c:strRef>
          </c:tx>
          <c:explosion val="25"/>
          <c:dLbls>
            <c:showCatName val="1"/>
            <c:showPercent val="1"/>
            <c:showLeaderLines val="1"/>
          </c:dLbls>
          <c:cat>
            <c:strRef>
              <c:f>Hoja1!$A$2:$A$4</c:f>
              <c:strCache>
                <c:ptCount val="3"/>
                <c:pt idx="0">
                  <c:v>Masculino</c:v>
                </c:pt>
                <c:pt idx="1">
                  <c:v>Femenino</c:v>
                </c:pt>
                <c:pt idx="2">
                  <c:v>Sin Especificar</c:v>
                </c:pt>
              </c:strCache>
            </c:strRef>
          </c:cat>
          <c:val>
            <c:numRef>
              <c:f>Hoja1!$C$2:$C$4</c:f>
              <c:numCache>
                <c:formatCode>General</c:formatCode>
                <c:ptCount val="3"/>
                <c:pt idx="0">
                  <c:v>91.09</c:v>
                </c:pt>
                <c:pt idx="1">
                  <c:v>8.33</c:v>
                </c:pt>
                <c:pt idx="2">
                  <c:v>0.56999999999999995</c:v>
                </c:pt>
              </c:numCache>
            </c:numRef>
          </c:val>
        </c:ser>
        <c:dLbls>
          <c:showCatName val="1"/>
          <c:showPercent val="1"/>
        </c:dLbls>
        <c:firstSliceAng val="101"/>
      </c:pieChart>
    </c:plotArea>
    <c:plotVisOnly val="1"/>
    <c:dispBlanksAs val="zero"/>
  </c:chart>
  <c:spPr>
    <a:noFill/>
    <a:ln>
      <a:noFill/>
    </a:ln>
  </c:sp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1200"/>
            </a:pPr>
            <a:r>
              <a:rPr lang="en-US" sz="1200"/>
              <a:t>Homicidios por Violencia Social por mes</a:t>
            </a:r>
          </a:p>
          <a:p>
            <a:pPr>
              <a:defRPr sz="1200"/>
            </a:pPr>
            <a:r>
              <a:rPr lang="en-US" sz="1200" b="1" i="0" u="none" strike="noStrike" kern="1200" baseline="0">
                <a:solidFill>
                  <a:srgbClr val="1F497D">
                    <a:lumMod val="50000"/>
                  </a:srgbClr>
                </a:solidFill>
                <a:latin typeface="Arial" panose="020B0604020202020204" pitchFamily="34" charset="0"/>
                <a:ea typeface="+mn-ea"/>
                <a:cs typeface="Arial" panose="020B0604020202020204" pitchFamily="34" charset="0"/>
              </a:rPr>
              <a:t>Enero - Junio 2015</a:t>
            </a:r>
            <a:endParaRPr lang="en-US" sz="1200"/>
          </a:p>
        </c:rich>
      </c:tx>
      <c:layout>
        <c:manualLayout>
          <c:xMode val="edge"/>
          <c:yMode val="edge"/>
          <c:x val="0.19065268570433633"/>
          <c:y val="3.452816896149126E-2"/>
        </c:manualLayout>
      </c:layout>
    </c:title>
    <c:plotArea>
      <c:layout>
        <c:manualLayout>
          <c:layoutTarget val="inner"/>
          <c:xMode val="edge"/>
          <c:yMode val="edge"/>
          <c:x val="5.7222360831962214E-2"/>
          <c:y val="0.1906599684840217"/>
          <c:w val="0.90483939436819061"/>
          <c:h val="0.61129422132382083"/>
        </c:manualLayout>
      </c:layout>
      <c:lineChart>
        <c:grouping val="stacked"/>
        <c:ser>
          <c:idx val="0"/>
          <c:order val="0"/>
          <c:tx>
            <c:strRef>
              <c:f>Hoja1!$A$2</c:f>
              <c:strCache>
                <c:ptCount val="1"/>
                <c:pt idx="0">
                  <c:v>Homicidios VS</c:v>
                </c:pt>
              </c:strCache>
            </c:strRef>
          </c:tx>
          <c:dPt>
            <c:idx val="5"/>
            <c:marker>
              <c:spPr>
                <a:solidFill>
                  <a:srgbClr val="FFFF00"/>
                </a:solidFill>
              </c:spPr>
            </c:marker>
          </c:dPt>
          <c:dPt>
            <c:idx val="11"/>
            <c:marker>
              <c:spPr>
                <a:solidFill>
                  <a:srgbClr val="FFFF00"/>
                </a:solidFill>
              </c:spPr>
            </c:marker>
          </c:dPt>
          <c:dLbls>
            <c:dLbl>
              <c:idx val="0"/>
              <c:layout>
                <c:manualLayout>
                  <c:x val="-5.0229844150837075E-2"/>
                  <c:y val="-2.8235891765901189E-2"/>
                </c:manualLayout>
              </c:layout>
              <c:showVal val="1"/>
            </c:dLbl>
            <c:dLbl>
              <c:idx val="1"/>
              <c:layout>
                <c:manualLayout>
                  <c:x val="-3.4141309666800145E-2"/>
                  <c:y val="-3.5302335310552976E-2"/>
                </c:manualLayout>
              </c:layout>
              <c:showVal val="1"/>
            </c:dLbl>
            <c:dLbl>
              <c:idx val="2"/>
              <c:layout>
                <c:manualLayout>
                  <c:x val="-1.3344690914542141E-2"/>
                  <c:y val="3.2821230253421263E-2"/>
                </c:manualLayout>
              </c:layout>
              <c:showVal val="1"/>
            </c:dLbl>
            <c:dLbl>
              <c:idx val="3"/>
              <c:layout>
                <c:manualLayout>
                  <c:x val="-2.4465266676660602E-2"/>
                  <c:y val="3.2821230253421263E-2"/>
                </c:manualLayout>
              </c:layout>
              <c:showVal val="1"/>
            </c:dLbl>
            <c:dLbl>
              <c:idx val="4"/>
              <c:layout>
                <c:manualLayout>
                  <c:x val="-2.8523659118881318E-2"/>
                  <c:y val="-4.0598992962691829E-2"/>
                </c:manualLayout>
              </c:layout>
              <c:showVal val="1"/>
            </c:dLbl>
            <c:dLbl>
              <c:idx val="5"/>
              <c:layout>
                <c:manualLayout>
                  <c:x val="-2.8398147290412228E-2"/>
                  <c:y val="-4.5810325924449342E-2"/>
                </c:manualLayout>
              </c:layout>
              <c:showVal val="1"/>
            </c:dLbl>
            <c:dLbl>
              <c:idx val="6"/>
              <c:layout>
                <c:manualLayout>
                  <c:x val="-3.1137612133931659E-2"/>
                  <c:y val="5.1055247060877482E-2"/>
                </c:manualLayout>
              </c:layout>
              <c:showVal val="1"/>
            </c:dLbl>
            <c:dLbl>
              <c:idx val="7"/>
              <c:layout>
                <c:manualLayout>
                  <c:x val="-3.5585842438779061E-2"/>
                  <c:y val="-5.1055247060877482E-2"/>
                </c:manualLayout>
              </c:layout>
              <c:showVal val="1"/>
            </c:dLbl>
            <c:dLbl>
              <c:idx val="8"/>
              <c:layout>
                <c:manualLayout>
                  <c:x val="-3.2956685499058384E-2"/>
                  <c:y val="-3.1625553447185331E-2"/>
                </c:manualLayout>
              </c:layout>
              <c:showVal val="1"/>
            </c:dLbl>
            <c:dLbl>
              <c:idx val="9"/>
              <c:layout>
                <c:manualLayout>
                  <c:x val="-3.1137612133931659E-2"/>
                  <c:y val="-6.928926386833377E-2"/>
                </c:manualLayout>
              </c:layout>
              <c:showVal val="1"/>
            </c:dLbl>
            <c:dLbl>
              <c:idx val="10"/>
              <c:layout>
                <c:manualLayout>
                  <c:x val="-3.5310734463276844E-2"/>
                  <c:y val="-3.4788108791903874E-2"/>
                </c:manualLayout>
              </c:layout>
              <c:showVal val="1"/>
            </c:dLbl>
            <c:dLbl>
              <c:idx val="11"/>
              <c:layout>
                <c:manualLayout>
                  <c:x val="-1.6767086181856104E-2"/>
                  <c:y val="-4.3028741085305279E-2"/>
                </c:manualLayout>
              </c:layout>
              <c:spPr>
                <a:solidFill>
                  <a:srgbClr val="FFFF00"/>
                </a:solidFill>
              </c:spPr>
              <c:txPr>
                <a:bodyPr/>
                <a:lstStyle/>
                <a:p>
                  <a:pPr>
                    <a:defRPr sz="800"/>
                  </a:pPr>
                  <a:endParaRPr lang="es-ES"/>
                </a:p>
              </c:txPr>
              <c:showVal val="1"/>
            </c:dLbl>
            <c:spPr>
              <a:noFill/>
            </c:spPr>
            <c:txPr>
              <a:bodyPr/>
              <a:lstStyle/>
              <a:p>
                <a:pPr>
                  <a:defRPr sz="800"/>
                </a:pPr>
                <a:endParaRPr lang="es-ES"/>
              </a:p>
            </c:txPr>
            <c:showVal val="1"/>
          </c:dLbls>
          <c:cat>
            <c:strRef>
              <c:f>Hoja1!$B$1:$G$1</c:f>
              <c:strCache>
                <c:ptCount val="6"/>
                <c:pt idx="0">
                  <c:v>Enero</c:v>
                </c:pt>
                <c:pt idx="1">
                  <c:v>Febrero</c:v>
                </c:pt>
                <c:pt idx="2">
                  <c:v>Marzo</c:v>
                </c:pt>
                <c:pt idx="3">
                  <c:v>Abril</c:v>
                </c:pt>
                <c:pt idx="4">
                  <c:v>Mayo </c:v>
                </c:pt>
                <c:pt idx="5">
                  <c:v>Junio</c:v>
                </c:pt>
              </c:strCache>
            </c:strRef>
          </c:cat>
          <c:val>
            <c:numRef>
              <c:f>Hoja1!$B$2:$G$2</c:f>
              <c:numCache>
                <c:formatCode>General</c:formatCode>
                <c:ptCount val="6"/>
                <c:pt idx="0">
                  <c:v>63</c:v>
                </c:pt>
                <c:pt idx="1">
                  <c:v>53</c:v>
                </c:pt>
                <c:pt idx="2">
                  <c:v>58</c:v>
                </c:pt>
                <c:pt idx="3">
                  <c:v>57</c:v>
                </c:pt>
                <c:pt idx="4">
                  <c:v>52</c:v>
                </c:pt>
                <c:pt idx="5">
                  <c:v>65</c:v>
                </c:pt>
              </c:numCache>
            </c:numRef>
          </c:val>
        </c:ser>
        <c:marker val="1"/>
        <c:axId val="74370048"/>
        <c:axId val="74371840"/>
      </c:lineChart>
      <c:catAx>
        <c:axId val="74370048"/>
        <c:scaling>
          <c:orientation val="minMax"/>
        </c:scaling>
        <c:axPos val="b"/>
        <c:tickLblPos val="nextTo"/>
        <c:txPr>
          <a:bodyPr rot="-5400000" vert="horz"/>
          <a:lstStyle/>
          <a:p>
            <a:pPr>
              <a:defRPr/>
            </a:pPr>
            <a:endParaRPr lang="es-ES"/>
          </a:p>
        </c:txPr>
        <c:crossAx val="74371840"/>
        <c:crosses val="autoZero"/>
        <c:lblAlgn val="ctr"/>
        <c:lblOffset val="100"/>
      </c:catAx>
      <c:valAx>
        <c:axId val="74371840"/>
        <c:scaling>
          <c:orientation val="minMax"/>
          <c:min val="40"/>
        </c:scaling>
        <c:axPos val="l"/>
        <c:numFmt formatCode="General" sourceLinked="1"/>
        <c:tickLblPos val="nextTo"/>
        <c:crossAx val="74370048"/>
        <c:crosses val="autoZero"/>
        <c:crossBetween val="between"/>
      </c:valAx>
      <c:spPr>
        <a:noFill/>
      </c:spPr>
    </c:plotArea>
    <c:plotVisOnly val="1"/>
    <c:dispBlanksAs val="zero"/>
  </c:chart>
  <c:spPr>
    <a:noFill/>
    <a:ln>
      <a:noFill/>
    </a:ln>
  </c:spPr>
  <c:txPr>
    <a:bodyPr/>
    <a:lstStyle/>
    <a:p>
      <a:pPr>
        <a:defRPr b="1">
          <a:solidFill>
            <a:schemeClr val="tx2">
              <a:lumMod val="50000"/>
            </a:schemeClr>
          </a:solidFill>
          <a:latin typeface="Arial" panose="020B0604020202020204" pitchFamily="34" charset="0"/>
          <a:cs typeface="Arial" panose="020B0604020202020204" pitchFamily="34" charset="0"/>
        </a:defRPr>
      </a:pPr>
      <a:endParaRPr lang="es-ES"/>
    </a:p>
  </c:txPr>
  <c:externalData r:id="rId1"/>
  <c:userShapes r:id="rId2"/>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s-ES"/>
  <c:style val="31"/>
  <c:chart>
    <c:title>
      <c:tx>
        <c:rich>
          <a:bodyPr/>
          <a:lstStyle/>
          <a:p>
            <a:pPr>
              <a:defRPr/>
            </a:pPr>
            <a:r>
              <a:rPr lang="es-ES" sz="1050">
                <a:solidFill>
                  <a:schemeClr val="accent5">
                    <a:lumMod val="50000"/>
                  </a:schemeClr>
                </a:solidFill>
              </a:rPr>
              <a:t>Número de casos sobre violencia escolar por rango de edad</a:t>
            </a:r>
          </a:p>
          <a:p>
            <a:pPr>
              <a:defRPr/>
            </a:pPr>
            <a:r>
              <a:rPr lang="es-ES" sz="1050" b="1" i="0" u="none" strike="noStrike" kern="1200" baseline="0">
                <a:solidFill>
                  <a:schemeClr val="accent5">
                    <a:lumMod val="50000"/>
                  </a:schemeClr>
                </a:solidFill>
                <a:latin typeface="Arial" pitchFamily="34" charset="0"/>
                <a:ea typeface="+mn-ea"/>
                <a:cs typeface="Arial" pitchFamily="34" charset="0"/>
              </a:rPr>
              <a:t>Enero - Junio 2015</a:t>
            </a:r>
            <a:endParaRPr lang="es-ES" sz="1050">
              <a:solidFill>
                <a:schemeClr val="accent5">
                  <a:lumMod val="50000"/>
                </a:schemeClr>
              </a:solidFill>
            </a:endParaRPr>
          </a:p>
        </c:rich>
      </c:tx>
      <c:layout>
        <c:manualLayout>
          <c:xMode val="edge"/>
          <c:yMode val="edge"/>
          <c:x val="0.15855086258620432"/>
          <c:y val="2.5598405980341115E-4"/>
        </c:manualLayout>
      </c:layout>
      <c:spPr>
        <a:ln>
          <a:noFill/>
        </a:ln>
      </c:spPr>
    </c:title>
    <c:plotArea>
      <c:layout>
        <c:manualLayout>
          <c:layoutTarget val="inner"/>
          <c:xMode val="edge"/>
          <c:yMode val="edge"/>
          <c:x val="3.9981185324553171E-2"/>
          <c:y val="0.24245192947985078"/>
          <c:w val="0.9482596425211669"/>
          <c:h val="0.584463497191958"/>
        </c:manualLayout>
      </c:layout>
      <c:barChart>
        <c:barDir val="col"/>
        <c:grouping val="clustered"/>
        <c:ser>
          <c:idx val="0"/>
          <c:order val="0"/>
          <c:tx>
            <c:strRef>
              <c:f>Sheet1!$B$1</c:f>
              <c:strCache>
                <c:ptCount val="1"/>
                <c:pt idx="0">
                  <c:v>Número de casos</c:v>
                </c:pt>
              </c:strCache>
            </c:strRef>
          </c:tx>
          <c:dLbls>
            <c:txPr>
              <a:bodyPr/>
              <a:lstStyle/>
              <a:p>
                <a:pPr>
                  <a:defRPr b="1"/>
                </a:pPr>
                <a:endParaRPr lang="es-ES"/>
              </a:p>
            </c:txPr>
            <c:showVal val="1"/>
          </c:dLbls>
          <c:cat>
            <c:strRef>
              <c:f>Sheet1!$A$2:$A$4</c:f>
              <c:strCache>
                <c:ptCount val="3"/>
                <c:pt idx="0">
                  <c:v>Niños/Niñas</c:v>
                </c:pt>
                <c:pt idx="1">
                  <c:v>Adolescentes</c:v>
                </c:pt>
                <c:pt idx="2">
                  <c:v>No reportaron edades</c:v>
                </c:pt>
              </c:strCache>
            </c:strRef>
          </c:cat>
          <c:val>
            <c:numRef>
              <c:f>Sheet1!$B$2:$B$4</c:f>
              <c:numCache>
                <c:formatCode>General</c:formatCode>
                <c:ptCount val="3"/>
                <c:pt idx="0">
                  <c:v>9</c:v>
                </c:pt>
                <c:pt idx="1">
                  <c:v>21</c:v>
                </c:pt>
                <c:pt idx="2">
                  <c:v>919</c:v>
                </c:pt>
              </c:numCache>
            </c:numRef>
          </c:val>
        </c:ser>
        <c:dLbls>
          <c:showVal val="1"/>
        </c:dLbls>
        <c:gapWidth val="60"/>
        <c:axId val="127566208"/>
        <c:axId val="127567744"/>
      </c:barChart>
      <c:catAx>
        <c:axId val="127566208"/>
        <c:scaling>
          <c:orientation val="minMax"/>
        </c:scaling>
        <c:axPos val="b"/>
        <c:numFmt formatCode="General" sourceLinked="1"/>
        <c:tickLblPos val="low"/>
        <c:spPr>
          <a:ln>
            <a:noFill/>
          </a:ln>
        </c:spPr>
        <c:txPr>
          <a:bodyPr rot="0" vert="horz"/>
          <a:lstStyle/>
          <a:p>
            <a:pPr>
              <a:defRPr b="1"/>
            </a:pPr>
            <a:endParaRPr lang="es-ES"/>
          </a:p>
        </c:txPr>
        <c:crossAx val="127567744"/>
        <c:crosses val="autoZero"/>
        <c:auto val="1"/>
        <c:lblAlgn val="ctr"/>
        <c:lblOffset val="100"/>
        <c:tickLblSkip val="1"/>
        <c:tickMarkSkip val="1"/>
      </c:catAx>
      <c:valAx>
        <c:axId val="127567744"/>
        <c:scaling>
          <c:orientation val="minMax"/>
        </c:scaling>
        <c:delete val="1"/>
        <c:axPos val="r"/>
        <c:numFmt formatCode="General" sourceLinked="1"/>
        <c:tickLblPos val="none"/>
        <c:crossAx val="127566208"/>
        <c:crosses val="max"/>
        <c:crossBetween val="between"/>
      </c:valAx>
      <c:spPr>
        <a:ln>
          <a:noFill/>
        </a:ln>
      </c:spPr>
    </c:plotArea>
    <c:plotVisOnly val="1"/>
    <c:dispBlanksAs val="gap"/>
  </c:chart>
  <c:spPr>
    <a:ln>
      <a:noFill/>
    </a:ln>
  </c:spPr>
  <c:txPr>
    <a:bodyPr/>
    <a:lstStyle/>
    <a:p>
      <a:pPr>
        <a:defRPr>
          <a:latin typeface="Arial" pitchFamily="34" charset="0"/>
          <a:cs typeface="Arial" pitchFamily="34" charset="0"/>
        </a:defRPr>
      </a:pPr>
      <a:endParaRPr lang="es-ES"/>
    </a:p>
  </c:txPr>
  <c:externalData r:id="rId1"/>
  <c:userShapes r:id="rId2"/>
</c:chartSpace>
</file>

<file path=word/drawings/drawing1.xml><?xml version="1.0" encoding="utf-8"?>
<c:userShapes xmlns:c="http://schemas.openxmlformats.org/drawingml/2006/chart">
  <cdr:relSizeAnchor xmlns:cdr="http://schemas.openxmlformats.org/drawingml/2006/chartDrawing">
    <cdr:from>
      <cdr:x>0.60447</cdr:x>
      <cdr:y>0.74487</cdr:y>
    </cdr:from>
    <cdr:to>
      <cdr:x>0.96117</cdr:x>
      <cdr:y>0.83605</cdr:y>
    </cdr:to>
    <cdr:sp macro="" textlink="">
      <cdr:nvSpPr>
        <cdr:cNvPr id="2" name="1 Rectángulo redondeado"/>
        <cdr:cNvSpPr/>
      </cdr:nvSpPr>
      <cdr:spPr>
        <a:xfrm xmlns:a="http://schemas.openxmlformats.org/drawingml/2006/main">
          <a:off x="2197100" y="1742504"/>
          <a:ext cx="1296503" cy="213296"/>
        </a:xfrm>
        <a:prstGeom xmlns:a="http://schemas.openxmlformats.org/drawingml/2006/main" prst="roundRect">
          <a:avLst/>
        </a:prstGeom>
        <a:solidFill xmlns:a="http://schemas.openxmlformats.org/drawingml/2006/main">
          <a:srgbClr val="002060"/>
        </a:solidFill>
      </cdr:spPr>
      <cdr:style>
        <a:lnRef xmlns:a="http://schemas.openxmlformats.org/drawingml/2006/main" idx="0">
          <a:schemeClr val="accent5"/>
        </a:lnRef>
        <a:fillRef xmlns:a="http://schemas.openxmlformats.org/drawingml/2006/main" idx="3">
          <a:schemeClr val="accent5"/>
        </a:fillRef>
        <a:effectRef xmlns:a="http://schemas.openxmlformats.org/drawingml/2006/main" idx="3">
          <a:schemeClr val="accent5"/>
        </a:effectRef>
        <a:fontRef xmlns:a="http://schemas.openxmlformats.org/drawingml/2006/main" idx="minor">
          <a:schemeClr val="lt1"/>
        </a:fontRef>
      </cdr:style>
      <cdr:txBody>
        <a:bodyPr xmlns:a="http://schemas.openxmlformats.org/drawingml/2006/main" vertOverflow="clip" anchor="ctr" anchorCtr="1"/>
        <a:lstStyle xmlns:a="http://schemas.openxmlformats.org/drawingml/2006/main"/>
        <a:p xmlns:a="http://schemas.openxmlformats.org/drawingml/2006/main">
          <a:r>
            <a:rPr lang="es-VE" b="1"/>
            <a:t>Base:</a:t>
          </a:r>
          <a:r>
            <a:rPr lang="es-VE" b="1" baseline="0"/>
            <a:t>  3.125  casos</a:t>
          </a:r>
          <a:endParaRPr lang="es-VE" b="1"/>
        </a:p>
      </cdr:txBody>
    </cdr:sp>
  </cdr:relSizeAnchor>
</c:userShapes>
</file>

<file path=word/drawings/drawing10.xml><?xml version="1.0" encoding="utf-8"?>
<c:userShapes xmlns:c="http://schemas.openxmlformats.org/drawingml/2006/chart">
  <cdr:relSizeAnchor xmlns:cdr="http://schemas.openxmlformats.org/drawingml/2006/chartDrawing">
    <cdr:from>
      <cdr:x>0.67857</cdr:x>
      <cdr:y>0.76296</cdr:y>
    </cdr:from>
    <cdr:to>
      <cdr:x>0.92896</cdr:x>
      <cdr:y>0.86294</cdr:y>
    </cdr:to>
    <cdr:sp macro="" textlink="">
      <cdr:nvSpPr>
        <cdr:cNvPr id="2" name="1 Rectángulo"/>
        <cdr:cNvSpPr/>
      </cdr:nvSpPr>
      <cdr:spPr>
        <a:xfrm xmlns:a="http://schemas.openxmlformats.org/drawingml/2006/main">
          <a:off x="3348018" y="2078409"/>
          <a:ext cx="1235412" cy="272361"/>
        </a:xfrm>
        <a:prstGeom xmlns:a="http://schemas.openxmlformats.org/drawingml/2006/main" prst="rect">
          <a:avLst/>
        </a:prstGeom>
        <a:solidFill xmlns:a="http://schemas.openxmlformats.org/drawingml/2006/main">
          <a:schemeClr val="accent1">
            <a:lumMod val="50000"/>
          </a:schemeClr>
        </a:solidFill>
      </cdr:spPr>
      <cdr:style>
        <a:lnRef xmlns:a="http://schemas.openxmlformats.org/drawingml/2006/main" idx="0">
          <a:schemeClr val="accent2"/>
        </a:lnRef>
        <a:fillRef xmlns:a="http://schemas.openxmlformats.org/drawingml/2006/main" idx="3">
          <a:schemeClr val="accent2"/>
        </a:fillRef>
        <a:effectRef xmlns:a="http://schemas.openxmlformats.org/drawingml/2006/main" idx="3">
          <a:schemeClr val="accent2"/>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pPr algn="ctr"/>
          <a:r>
            <a:rPr lang="es-VE" b="1"/>
            <a:t>Base: 949 Casos</a:t>
          </a:r>
        </a:p>
      </cdr:txBody>
    </cdr:sp>
  </cdr:relSizeAnchor>
</c:userShapes>
</file>

<file path=word/drawings/drawing11.xml><?xml version="1.0" encoding="utf-8"?>
<c:userShapes xmlns:c="http://schemas.openxmlformats.org/drawingml/2006/chart">
  <cdr:relSizeAnchor xmlns:cdr="http://schemas.openxmlformats.org/drawingml/2006/chartDrawing">
    <cdr:from>
      <cdr:x>0.75841</cdr:x>
      <cdr:y>0.49977</cdr:y>
    </cdr:from>
    <cdr:to>
      <cdr:x>0.98591</cdr:x>
      <cdr:y>0.70567</cdr:y>
    </cdr:to>
    <cdr:sp macro="" textlink="">
      <cdr:nvSpPr>
        <cdr:cNvPr id="3" name="1 Llamada con línea 2"/>
        <cdr:cNvSpPr/>
      </cdr:nvSpPr>
      <cdr:spPr bwMode="auto">
        <a:xfrm xmlns:a="http://schemas.openxmlformats.org/drawingml/2006/main">
          <a:off x="4095910" y="1437618"/>
          <a:ext cx="1228655" cy="592281"/>
        </a:xfrm>
        <a:prstGeom xmlns:a="http://schemas.openxmlformats.org/drawingml/2006/main" prst="borderCallout2">
          <a:avLst>
            <a:gd name="adj1" fmla="val 18750"/>
            <a:gd name="adj2" fmla="val 8032"/>
            <a:gd name="adj3" fmla="val 18750"/>
            <a:gd name="adj4" fmla="val -16667"/>
            <a:gd name="adj5" fmla="val 74723"/>
            <a:gd name="adj6" fmla="val -36141"/>
          </a:avLst>
        </a:prstGeom>
        <a:solidFill xmlns:a="http://schemas.openxmlformats.org/drawingml/2006/main">
          <a:schemeClr val="accent4">
            <a:lumMod val="50000"/>
          </a:schemeClr>
        </a:solidFill>
        <a:ln xmlns:a="http://schemas.openxmlformats.org/drawingml/2006/main">
          <a:solidFill>
            <a:schemeClr val="accent4">
              <a:lumMod val="50000"/>
            </a:schemeClr>
          </a:solidFill>
          <a:headEnd type="none" w="med" len="med"/>
          <a:tailEnd type="none" w="med" len="med"/>
        </a:ln>
      </cdr:spPr>
      <cdr:style>
        <a:lnRef xmlns:a="http://schemas.openxmlformats.org/drawingml/2006/main" idx="0">
          <a:schemeClr val="accent2"/>
        </a:lnRef>
        <a:fillRef xmlns:a="http://schemas.openxmlformats.org/drawingml/2006/main" idx="3">
          <a:schemeClr val="accent2"/>
        </a:fillRef>
        <a:effectRef xmlns:a="http://schemas.openxmlformats.org/drawingml/2006/main" idx="3">
          <a:schemeClr val="accent2"/>
        </a:effectRef>
        <a:fontRef xmlns:a="http://schemas.openxmlformats.org/drawingml/2006/main" idx="minor">
          <a:schemeClr val="lt1"/>
        </a:fontRef>
      </cdr:style>
      <cdr:txBody>
        <a:bodyPr xmlns:a="http://schemas.openxmlformats.org/drawingml/2006/main" vertOverflow="clip" vert="horz" wrap="none" lIns="91440" tIns="45720" rIns="91440" bIns="45720" numCol="1" anchor="t" anchorCtr="0" compatLnSpc="1">
          <a:prstTxWarp prst="textNoShape">
            <a:avLst/>
          </a:prstTxWarp>
        </a:bodyPr>
        <a:lstStyle xmlns:a="http://schemas.openxmlformats.org/drawingml/2006/main"/>
        <a:p xmlns:a="http://schemas.openxmlformats.org/drawingml/2006/main">
          <a:pPr algn="ctr"/>
          <a:r>
            <a:rPr lang="es-ES" sz="1050" b="1" dirty="0" smtClean="0">
              <a:latin typeface="Arial" pitchFamily="34" charset="0"/>
              <a:cs typeface="Arial" pitchFamily="34" charset="0"/>
            </a:rPr>
            <a:t>56% Niños y niñas </a:t>
          </a:r>
        </a:p>
        <a:p xmlns:a="http://schemas.openxmlformats.org/drawingml/2006/main">
          <a:pPr algn="ctr"/>
          <a:r>
            <a:rPr lang="es-ES" sz="1050" b="1" dirty="0" smtClean="0">
              <a:latin typeface="Arial" pitchFamily="34" charset="0"/>
              <a:cs typeface="Arial" pitchFamily="34" charset="0"/>
            </a:rPr>
            <a:t>menores</a:t>
          </a:r>
        </a:p>
        <a:p xmlns:a="http://schemas.openxmlformats.org/drawingml/2006/main">
          <a:pPr algn="ctr"/>
          <a:r>
            <a:rPr lang="es-ES" sz="1050" b="1" dirty="0" smtClean="0">
              <a:latin typeface="Arial" pitchFamily="34" charset="0"/>
              <a:cs typeface="Arial" pitchFamily="34" charset="0"/>
            </a:rPr>
            <a:t> de 6 años</a:t>
          </a:r>
          <a:endParaRPr lang="es-ES" sz="1050" b="1" dirty="0">
            <a:latin typeface="Arial" pitchFamily="34" charset="0"/>
            <a:cs typeface="Arial" pitchFamily="34" charset="0"/>
          </a:endParaRPr>
        </a:p>
      </cdr:txBody>
    </cdr:sp>
  </cdr:relSizeAnchor>
  <cdr:relSizeAnchor xmlns:cdr="http://schemas.openxmlformats.org/drawingml/2006/chartDrawing">
    <cdr:from>
      <cdr:x>0.59052</cdr:x>
      <cdr:y>0.18373</cdr:y>
    </cdr:from>
    <cdr:to>
      <cdr:x>0.66197</cdr:x>
      <cdr:y>0.25481</cdr:y>
    </cdr:to>
    <cdr:sp macro="" textlink="">
      <cdr:nvSpPr>
        <cdr:cNvPr id="4" name="3 CuadroTexto"/>
        <cdr:cNvSpPr txBox="1"/>
      </cdr:nvSpPr>
      <cdr:spPr>
        <a:xfrm xmlns:a="http://schemas.openxmlformats.org/drawingml/2006/main">
          <a:off x="3189211" y="528509"/>
          <a:ext cx="385879" cy="20446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s-ES" sz="1000" b="1" dirty="0" smtClean="0">
              <a:latin typeface="Arial" pitchFamily="34" charset="0"/>
              <a:cs typeface="Arial" pitchFamily="34" charset="0"/>
            </a:rPr>
            <a:t>307</a:t>
          </a:r>
          <a:endParaRPr lang="es-ES" sz="1000" b="1" dirty="0">
            <a:latin typeface="Arial" pitchFamily="34" charset="0"/>
            <a:cs typeface="Arial" pitchFamily="34" charset="0"/>
          </a:endParaRPr>
        </a:p>
      </cdr:txBody>
    </cdr:sp>
  </cdr:relSizeAnchor>
</c:userShapes>
</file>

<file path=word/drawings/drawing12.xml><?xml version="1.0" encoding="utf-8"?>
<c:userShapes xmlns:c="http://schemas.openxmlformats.org/drawingml/2006/chart">
  <cdr:relSizeAnchor xmlns:cdr="http://schemas.openxmlformats.org/drawingml/2006/chartDrawing">
    <cdr:from>
      <cdr:x>0.52127</cdr:x>
      <cdr:y>0.88479</cdr:y>
    </cdr:from>
    <cdr:to>
      <cdr:x>0.92308</cdr:x>
      <cdr:y>0.96357</cdr:y>
    </cdr:to>
    <cdr:sp macro="" textlink="">
      <cdr:nvSpPr>
        <cdr:cNvPr id="2" name="Rectangle 7"/>
        <cdr:cNvSpPr>
          <a:spLocks xmlns:a="http://schemas.openxmlformats.org/drawingml/2006/main" noChangeArrowheads="1"/>
        </cdr:cNvSpPr>
      </cdr:nvSpPr>
      <cdr:spPr bwMode="auto">
        <a:xfrm xmlns:a="http://schemas.openxmlformats.org/drawingml/2006/main">
          <a:off x="2194561" y="3025522"/>
          <a:ext cx="1691639" cy="269369"/>
        </a:xfrm>
        <a:prstGeom xmlns:a="http://schemas.openxmlformats.org/drawingml/2006/main" prst="rect">
          <a:avLst/>
        </a:prstGeom>
        <a:solidFill xmlns:a="http://schemas.openxmlformats.org/drawingml/2006/main">
          <a:schemeClr val="accent4">
            <a:lumMod val="50000"/>
          </a:schemeClr>
        </a:solidFill>
        <a:ln xmlns:a="http://schemas.openxmlformats.org/drawingml/2006/main">
          <a:headEnd/>
          <a:tailEnd/>
        </a:ln>
      </cdr:spPr>
      <cdr:style>
        <a:lnRef xmlns:a="http://schemas.openxmlformats.org/drawingml/2006/main" idx="0">
          <a:schemeClr val="accent1"/>
        </a:lnRef>
        <a:fillRef xmlns:a="http://schemas.openxmlformats.org/drawingml/2006/main" idx="3">
          <a:schemeClr val="accent1"/>
        </a:fillRef>
        <a:effectRef xmlns:a="http://schemas.openxmlformats.org/drawingml/2006/main" idx="3">
          <a:schemeClr val="accent1"/>
        </a:effectRef>
        <a:fontRef xmlns:a="http://schemas.openxmlformats.org/drawingml/2006/main" idx="minor">
          <a:schemeClr val="lt1"/>
        </a:fontRef>
      </cdr:style>
      <cdr:txBody>
        <a:bodyPr xmlns:a="http://schemas.openxmlformats.org/drawingml/2006/main" wrap="square" anchor="ctr">
          <a:spAutoFit/>
        </a:bodyPr>
        <a:lstStyle xmlns:a="http://schemas.openxmlformats.org/drawingml/2006/main">
          <a:defPPr>
            <a:defRPr lang="es-ES"/>
          </a:defPPr>
          <a:lvl1pPr algn="l" rtl="0" fontAlgn="base">
            <a:spcBef>
              <a:spcPct val="0"/>
            </a:spcBef>
            <a:spcAft>
              <a:spcPct val="0"/>
            </a:spcAft>
            <a:defRPr sz="2400" kern="1200">
              <a:solidFill>
                <a:srgbClr val="FFFFFF"/>
              </a:solidFill>
              <a:latin typeface="Tahoma"/>
            </a:defRPr>
          </a:lvl1pPr>
          <a:lvl2pPr marL="457200" algn="l" rtl="0" fontAlgn="base">
            <a:spcBef>
              <a:spcPct val="0"/>
            </a:spcBef>
            <a:spcAft>
              <a:spcPct val="0"/>
            </a:spcAft>
            <a:defRPr sz="2400" kern="1200">
              <a:solidFill>
                <a:srgbClr val="FFFFFF"/>
              </a:solidFill>
              <a:latin typeface="Tahoma"/>
            </a:defRPr>
          </a:lvl2pPr>
          <a:lvl3pPr marL="914400" algn="l" rtl="0" fontAlgn="base">
            <a:spcBef>
              <a:spcPct val="0"/>
            </a:spcBef>
            <a:spcAft>
              <a:spcPct val="0"/>
            </a:spcAft>
            <a:defRPr sz="2400" kern="1200">
              <a:solidFill>
                <a:srgbClr val="FFFFFF"/>
              </a:solidFill>
              <a:latin typeface="Tahoma"/>
            </a:defRPr>
          </a:lvl3pPr>
          <a:lvl4pPr marL="1371600" algn="l" rtl="0" fontAlgn="base">
            <a:spcBef>
              <a:spcPct val="0"/>
            </a:spcBef>
            <a:spcAft>
              <a:spcPct val="0"/>
            </a:spcAft>
            <a:defRPr sz="2400" kern="1200">
              <a:solidFill>
                <a:srgbClr val="FFFFFF"/>
              </a:solidFill>
              <a:latin typeface="Tahoma"/>
            </a:defRPr>
          </a:lvl4pPr>
          <a:lvl5pPr marL="1828800" algn="l" rtl="0" fontAlgn="base">
            <a:spcBef>
              <a:spcPct val="0"/>
            </a:spcBef>
            <a:spcAft>
              <a:spcPct val="0"/>
            </a:spcAft>
            <a:defRPr sz="2400" kern="1200">
              <a:solidFill>
                <a:srgbClr val="FFFFFF"/>
              </a:solidFill>
              <a:latin typeface="Tahoma"/>
            </a:defRPr>
          </a:lvl5pPr>
          <a:lvl6pPr marL="2286000" algn="l" defTabSz="914400" rtl="0" eaLnBrk="1" latinLnBrk="0" hangingPunct="1">
            <a:defRPr sz="2400" kern="1200">
              <a:solidFill>
                <a:srgbClr val="FFFFFF"/>
              </a:solidFill>
              <a:latin typeface="Tahoma"/>
            </a:defRPr>
          </a:lvl6pPr>
          <a:lvl7pPr marL="2743200" algn="l" defTabSz="914400" rtl="0" eaLnBrk="1" latinLnBrk="0" hangingPunct="1">
            <a:defRPr sz="2400" kern="1200">
              <a:solidFill>
                <a:srgbClr val="FFFFFF"/>
              </a:solidFill>
              <a:latin typeface="Tahoma"/>
            </a:defRPr>
          </a:lvl7pPr>
          <a:lvl8pPr marL="3200400" algn="l" defTabSz="914400" rtl="0" eaLnBrk="1" latinLnBrk="0" hangingPunct="1">
            <a:defRPr sz="2400" kern="1200">
              <a:solidFill>
                <a:srgbClr val="FFFFFF"/>
              </a:solidFill>
              <a:latin typeface="Tahoma"/>
            </a:defRPr>
          </a:lvl8pPr>
          <a:lvl9pPr marL="3657600" algn="l" defTabSz="914400" rtl="0" eaLnBrk="1" latinLnBrk="0" hangingPunct="1">
            <a:defRPr sz="2400" kern="1200">
              <a:solidFill>
                <a:srgbClr val="FFFFFF"/>
              </a:solidFill>
              <a:latin typeface="Tahoma"/>
            </a:defRPr>
          </a:lvl9pPr>
        </a:lstStyle>
        <a:p xmlns:a="http://schemas.openxmlformats.org/drawingml/2006/main">
          <a:pPr algn="ctr"/>
          <a:r>
            <a:rPr lang="es-ES_tradnl" sz="1200" b="1" dirty="0">
              <a:latin typeface="Arial" pitchFamily="34" charset="0"/>
              <a:ea typeface="Times New Roman" pitchFamily="18" charset="0"/>
              <a:cs typeface="Arial" pitchFamily="34" charset="0"/>
            </a:rPr>
            <a:t>Base: </a:t>
          </a:r>
          <a:r>
            <a:rPr lang="es-ES_tradnl" sz="1200" b="1" dirty="0" smtClean="0">
              <a:latin typeface="Arial" pitchFamily="34" charset="0"/>
              <a:ea typeface="Times New Roman" pitchFamily="18" charset="0"/>
              <a:cs typeface="Arial" pitchFamily="34" charset="0"/>
            </a:rPr>
            <a:t>617 </a:t>
          </a:r>
          <a:r>
            <a:rPr lang="es-ES_tradnl" sz="1200" b="1" dirty="0">
              <a:latin typeface="Arial" pitchFamily="34" charset="0"/>
              <a:ea typeface="Times New Roman" pitchFamily="18" charset="0"/>
              <a:cs typeface="Arial" pitchFamily="34" charset="0"/>
            </a:rPr>
            <a:t>casos</a:t>
          </a:r>
          <a:r>
            <a:rPr lang="es-ES" sz="800" dirty="0">
              <a:latin typeface="Arial" pitchFamily="34" charset="0"/>
              <a:ea typeface="Times New Roman" pitchFamily="18" charset="0"/>
              <a:cs typeface="Arial" pitchFamily="34" charset="0"/>
            </a:rPr>
            <a:t> </a:t>
          </a:r>
          <a:endParaRPr lang="es-ES" sz="1400" dirty="0">
            <a:latin typeface="Arial" pitchFamily="34" charset="0"/>
            <a:ea typeface="Times New Roman" pitchFamily="18" charset="0"/>
            <a:cs typeface="Arial" pitchFamily="34" charset="0"/>
          </a:endParaRPr>
        </a:p>
      </cdr:txBody>
    </cdr:sp>
  </cdr:relSizeAnchor>
</c:userShapes>
</file>

<file path=word/drawings/drawing13.xml><?xml version="1.0" encoding="utf-8"?>
<c:userShapes xmlns:c="http://schemas.openxmlformats.org/drawingml/2006/chart">
  <cdr:relSizeAnchor xmlns:cdr="http://schemas.openxmlformats.org/drawingml/2006/chartDrawing">
    <cdr:from>
      <cdr:x>0.71847</cdr:x>
      <cdr:y>0.65468</cdr:y>
    </cdr:from>
    <cdr:to>
      <cdr:x>0.89333</cdr:x>
      <cdr:y>0.71586</cdr:y>
    </cdr:to>
    <cdr:sp macro="" textlink="">
      <cdr:nvSpPr>
        <cdr:cNvPr id="2" name="1 Cuadro de texto"/>
        <cdr:cNvSpPr txBox="1"/>
      </cdr:nvSpPr>
      <cdr:spPr>
        <a:xfrm xmlns:a="http://schemas.openxmlformats.org/drawingml/2006/main">
          <a:off x="3757038" y="2768694"/>
          <a:ext cx="914400" cy="258769"/>
        </a:xfrm>
        <a:prstGeom xmlns:a="http://schemas.openxmlformats.org/drawingml/2006/main" prst="rect">
          <a:avLst/>
        </a:prstGeom>
      </cdr:spPr>
    </cdr:sp>
  </cdr:relSizeAnchor>
  <cdr:relSizeAnchor xmlns:cdr="http://schemas.openxmlformats.org/drawingml/2006/chartDrawing">
    <cdr:from>
      <cdr:x>0.7237</cdr:x>
      <cdr:y>0.88237</cdr:y>
    </cdr:from>
    <cdr:to>
      <cdr:x>0.95995</cdr:x>
      <cdr:y>0.94677</cdr:y>
    </cdr:to>
    <cdr:sp macro="" textlink="">
      <cdr:nvSpPr>
        <cdr:cNvPr id="3" name="2 Rectángulo"/>
        <cdr:cNvSpPr/>
      </cdr:nvSpPr>
      <cdr:spPr>
        <a:xfrm xmlns:a="http://schemas.openxmlformats.org/drawingml/2006/main">
          <a:off x="3737994" y="3733326"/>
          <a:ext cx="1220253" cy="272477"/>
        </a:xfrm>
        <a:prstGeom xmlns:a="http://schemas.openxmlformats.org/drawingml/2006/main" prst="rect">
          <a:avLst/>
        </a:prstGeom>
        <a:solidFill xmlns:a="http://schemas.openxmlformats.org/drawingml/2006/main">
          <a:schemeClr val="accent4">
            <a:lumMod val="60000"/>
            <a:lumOff val="40000"/>
          </a:schemeClr>
        </a:solidFill>
      </cdr:spPr>
      <cdr:style>
        <a:lnRef xmlns:a="http://schemas.openxmlformats.org/drawingml/2006/main" idx="0">
          <a:schemeClr val="accent2"/>
        </a:lnRef>
        <a:fillRef xmlns:a="http://schemas.openxmlformats.org/drawingml/2006/main" idx="3">
          <a:schemeClr val="accent2"/>
        </a:fillRef>
        <a:effectRef xmlns:a="http://schemas.openxmlformats.org/drawingml/2006/main" idx="3">
          <a:schemeClr val="accent2"/>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es-VE" sz="1200" b="1">
              <a:solidFill>
                <a:schemeClr val="accent4">
                  <a:lumMod val="50000"/>
                </a:schemeClr>
              </a:solidFill>
            </a:rPr>
            <a:t>Base: 617</a:t>
          </a:r>
          <a:r>
            <a:rPr lang="es-VE" sz="1200" b="1" baseline="0">
              <a:solidFill>
                <a:schemeClr val="accent4">
                  <a:lumMod val="50000"/>
                </a:schemeClr>
              </a:solidFill>
            </a:rPr>
            <a:t> </a:t>
          </a:r>
          <a:r>
            <a:rPr lang="es-VE" sz="1200" b="1">
              <a:solidFill>
                <a:schemeClr val="accent4">
                  <a:lumMod val="50000"/>
                </a:schemeClr>
              </a:solidFill>
            </a:rPr>
            <a:t>Casos</a:t>
          </a:r>
        </a:p>
      </cdr:txBody>
    </cdr:sp>
  </cdr:relSizeAnchor>
</c:userShapes>
</file>

<file path=word/drawings/drawing14.xml><?xml version="1.0" encoding="utf-8"?>
<c:userShapes xmlns:c="http://schemas.openxmlformats.org/drawingml/2006/chart">
  <cdr:relSizeAnchor xmlns:cdr="http://schemas.openxmlformats.org/drawingml/2006/chartDrawing">
    <cdr:from>
      <cdr:x>0.25928</cdr:x>
      <cdr:y>0.26353</cdr:y>
    </cdr:from>
    <cdr:to>
      <cdr:x>0.60677</cdr:x>
      <cdr:y>0.51528</cdr:y>
    </cdr:to>
    <cdr:sp macro="" textlink="">
      <cdr:nvSpPr>
        <cdr:cNvPr id="6" name="5 Cheurón"/>
        <cdr:cNvSpPr/>
      </cdr:nvSpPr>
      <cdr:spPr>
        <a:xfrm xmlns:a="http://schemas.openxmlformats.org/drawingml/2006/main">
          <a:off x="1400144" y="647946"/>
          <a:ext cx="1876456" cy="618983"/>
        </a:xfrm>
        <a:prstGeom xmlns:a="http://schemas.openxmlformats.org/drawingml/2006/main" prst="chevron">
          <a:avLst/>
        </a:prstGeom>
        <a:solidFill xmlns:a="http://schemas.openxmlformats.org/drawingml/2006/main">
          <a:srgbClr val="CE326D">
            <a:alpha val="65000"/>
          </a:srgbClr>
        </a:solidFill>
        <a:ln xmlns:a="http://schemas.openxmlformats.org/drawingml/2006/main">
          <a:solidFill>
            <a:srgbClr val="CE326D"/>
          </a:solidFill>
        </a:ln>
        <a:scene3d xmlns:a="http://schemas.openxmlformats.org/drawingml/2006/main">
          <a:camera prst="orthographicFront"/>
          <a:lightRig rig="threePt" dir="t"/>
        </a:scene3d>
        <a:sp3d xmlns:a="http://schemas.openxmlformats.org/drawingml/2006/main">
          <a:bevelT/>
        </a:sp3d>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pPr algn="ctr"/>
          <a:r>
            <a:rPr lang="es-ES" b="1">
              <a:solidFill>
                <a:schemeClr val="tx1"/>
              </a:solidFill>
              <a:latin typeface="Arial" pitchFamily="34" charset="0"/>
              <a:cs typeface="Arial" pitchFamily="34" charset="0"/>
            </a:rPr>
            <a:t>71%  son menores de 6 años </a:t>
          </a:r>
        </a:p>
        <a:p xmlns:a="http://schemas.openxmlformats.org/drawingml/2006/main">
          <a:pPr algn="ctr"/>
          <a:r>
            <a:rPr lang="es-ES" b="1">
              <a:solidFill>
                <a:schemeClr val="tx1"/>
              </a:solidFill>
              <a:latin typeface="Arial" pitchFamily="34" charset="0"/>
              <a:cs typeface="Arial" pitchFamily="34" charset="0"/>
            </a:rPr>
            <a:t>70,41%</a:t>
          </a:r>
        </a:p>
      </cdr:txBody>
    </cdr:sp>
  </cdr:relSizeAnchor>
</c:userShapes>
</file>

<file path=word/drawings/drawing15.xml><?xml version="1.0" encoding="utf-8"?>
<c:userShapes xmlns:c="http://schemas.openxmlformats.org/drawingml/2006/chart">
  <cdr:relSizeAnchor xmlns:cdr="http://schemas.openxmlformats.org/drawingml/2006/chartDrawing">
    <cdr:from>
      <cdr:x>0.7298</cdr:x>
      <cdr:y>0.89443</cdr:y>
    </cdr:from>
    <cdr:to>
      <cdr:x>0.99853</cdr:x>
      <cdr:y>0.97567</cdr:y>
    </cdr:to>
    <cdr:sp macro="" textlink="">
      <cdr:nvSpPr>
        <cdr:cNvPr id="2" name="1 Rectángulo"/>
        <cdr:cNvSpPr/>
      </cdr:nvSpPr>
      <cdr:spPr>
        <a:xfrm xmlns:a="http://schemas.openxmlformats.org/drawingml/2006/main">
          <a:off x="3155917" y="2998831"/>
          <a:ext cx="1162083" cy="272381"/>
        </a:xfrm>
        <a:prstGeom xmlns:a="http://schemas.openxmlformats.org/drawingml/2006/main" prst="rect">
          <a:avLst/>
        </a:prstGeom>
        <a:solidFill xmlns:a="http://schemas.openxmlformats.org/drawingml/2006/main">
          <a:srgbClr val="F3CDDB"/>
        </a:solidFill>
      </cdr:spPr>
      <cdr:style>
        <a:lnRef xmlns:a="http://schemas.openxmlformats.org/drawingml/2006/main" idx="0">
          <a:schemeClr val="accent2"/>
        </a:lnRef>
        <a:fillRef xmlns:a="http://schemas.openxmlformats.org/drawingml/2006/main" idx="3">
          <a:schemeClr val="accent2"/>
        </a:fillRef>
        <a:effectRef xmlns:a="http://schemas.openxmlformats.org/drawingml/2006/main" idx="3">
          <a:schemeClr val="accent2"/>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pPr algn="ctr"/>
          <a:r>
            <a:rPr lang="es-VE" b="1">
              <a:solidFill>
                <a:srgbClr val="CE326D"/>
              </a:solidFill>
            </a:rPr>
            <a:t>Base:</a:t>
          </a:r>
          <a:r>
            <a:rPr lang="es-VE" b="1" baseline="0">
              <a:solidFill>
                <a:srgbClr val="CE326D"/>
              </a:solidFill>
            </a:rPr>
            <a:t> 170 Casos</a:t>
          </a:r>
          <a:endParaRPr lang="es-VE" b="1">
            <a:solidFill>
              <a:srgbClr val="CE326D"/>
            </a:solidFill>
          </a:endParaRPr>
        </a:p>
      </cdr:txBody>
    </cdr:sp>
  </cdr:relSizeAnchor>
</c:userShapes>
</file>

<file path=word/drawings/drawing16.xml><?xml version="1.0" encoding="utf-8"?>
<c:userShapes xmlns:c="http://schemas.openxmlformats.org/drawingml/2006/chart">
  <cdr:relSizeAnchor xmlns:cdr="http://schemas.openxmlformats.org/drawingml/2006/chartDrawing">
    <cdr:from>
      <cdr:x>0.71847</cdr:x>
      <cdr:y>0.65468</cdr:y>
    </cdr:from>
    <cdr:to>
      <cdr:x>0.89333</cdr:x>
      <cdr:y>0.71586</cdr:y>
    </cdr:to>
    <cdr:sp macro="" textlink="">
      <cdr:nvSpPr>
        <cdr:cNvPr id="2" name="1 Cuadro de texto"/>
        <cdr:cNvSpPr txBox="1"/>
      </cdr:nvSpPr>
      <cdr:spPr>
        <a:xfrm xmlns:a="http://schemas.openxmlformats.org/drawingml/2006/main">
          <a:off x="3757038" y="2768694"/>
          <a:ext cx="914400" cy="258769"/>
        </a:xfrm>
        <a:prstGeom xmlns:a="http://schemas.openxmlformats.org/drawingml/2006/main" prst="rect">
          <a:avLst/>
        </a:prstGeom>
      </cdr:spPr>
    </cdr:sp>
  </cdr:relSizeAnchor>
  <cdr:relSizeAnchor xmlns:cdr="http://schemas.openxmlformats.org/drawingml/2006/chartDrawing">
    <cdr:from>
      <cdr:x>0.73108</cdr:x>
      <cdr:y>0.87637</cdr:y>
    </cdr:from>
    <cdr:to>
      <cdr:x>0.96733</cdr:x>
      <cdr:y>0.94077</cdr:y>
    </cdr:to>
    <cdr:sp macro="" textlink="">
      <cdr:nvSpPr>
        <cdr:cNvPr id="3" name="2 Rectángulo"/>
        <cdr:cNvSpPr/>
      </cdr:nvSpPr>
      <cdr:spPr>
        <a:xfrm xmlns:a="http://schemas.openxmlformats.org/drawingml/2006/main">
          <a:off x="3936720" y="3862075"/>
          <a:ext cx="1272159" cy="283804"/>
        </a:xfrm>
        <a:prstGeom xmlns:a="http://schemas.openxmlformats.org/drawingml/2006/main" prst="rect">
          <a:avLst/>
        </a:prstGeom>
        <a:solidFill xmlns:a="http://schemas.openxmlformats.org/drawingml/2006/main">
          <a:srgbClr val="F3CDDB"/>
        </a:solidFill>
      </cdr:spPr>
      <cdr:style>
        <a:lnRef xmlns:a="http://schemas.openxmlformats.org/drawingml/2006/main" idx="0">
          <a:schemeClr val="accent2"/>
        </a:lnRef>
        <a:fillRef xmlns:a="http://schemas.openxmlformats.org/drawingml/2006/main" idx="3">
          <a:schemeClr val="accent2"/>
        </a:fillRef>
        <a:effectRef xmlns:a="http://schemas.openxmlformats.org/drawingml/2006/main" idx="3">
          <a:schemeClr val="accent2"/>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es-VE" sz="1200" b="1">
              <a:solidFill>
                <a:srgbClr val="CE326D"/>
              </a:solidFill>
            </a:rPr>
            <a:t>Base: 170</a:t>
          </a:r>
          <a:r>
            <a:rPr lang="es-VE" sz="1200" b="1" baseline="0">
              <a:solidFill>
                <a:srgbClr val="CE326D"/>
              </a:solidFill>
            </a:rPr>
            <a:t> </a:t>
          </a:r>
          <a:r>
            <a:rPr lang="es-VE" sz="1200" b="1">
              <a:solidFill>
                <a:srgbClr val="CE326D"/>
              </a:solidFill>
            </a:rPr>
            <a:t>Casos</a:t>
          </a:r>
        </a:p>
      </cdr:txBody>
    </cdr:sp>
  </cdr:relSizeAnchor>
</c:userShapes>
</file>

<file path=word/drawings/drawing17.xml><?xml version="1.0" encoding="utf-8"?>
<c:userShapes xmlns:c="http://schemas.openxmlformats.org/drawingml/2006/chart">
  <cdr:relSizeAnchor xmlns:cdr="http://schemas.openxmlformats.org/drawingml/2006/chartDrawing">
    <cdr:from>
      <cdr:x>0.09112</cdr:x>
      <cdr:y>0.94685</cdr:y>
    </cdr:from>
    <cdr:to>
      <cdr:x>0.52022</cdr:x>
      <cdr:y>1</cdr:y>
    </cdr:to>
    <cdr:sp macro="" textlink="">
      <cdr:nvSpPr>
        <cdr:cNvPr id="2" name="1 Cuadro de texto"/>
        <cdr:cNvSpPr txBox="1"/>
      </cdr:nvSpPr>
      <cdr:spPr>
        <a:xfrm xmlns:a="http://schemas.openxmlformats.org/drawingml/2006/main">
          <a:off x="524698" y="3803515"/>
          <a:ext cx="2470827" cy="21349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s-ES_tradnl" sz="800" b="1" i="1">
              <a:effectLst/>
              <a:latin typeface="Arial" panose="020B0604020202020204" pitchFamily="34" charset="0"/>
              <a:ea typeface="+mn-ea"/>
              <a:cs typeface="Arial" panose="020B0604020202020204" pitchFamily="34" charset="0"/>
            </a:rPr>
            <a:t>Fuente: Registro hemerográfico de Cecodap</a:t>
          </a:r>
          <a:endParaRPr lang="es-VE" sz="80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0.15218</cdr:x>
      <cdr:y>0.1625</cdr:y>
    </cdr:from>
    <cdr:to>
      <cdr:x>0.54477</cdr:x>
      <cdr:y>0.42681</cdr:y>
    </cdr:to>
    <cdr:sp macro="" textlink="">
      <cdr:nvSpPr>
        <cdr:cNvPr id="3" name="2 Llamada con línea 1"/>
        <cdr:cNvSpPr/>
      </cdr:nvSpPr>
      <cdr:spPr>
        <a:xfrm xmlns:a="http://schemas.openxmlformats.org/drawingml/2006/main">
          <a:off x="876300" y="652762"/>
          <a:ext cx="2260600" cy="1061738"/>
        </a:xfrm>
        <a:prstGeom xmlns:a="http://schemas.openxmlformats.org/drawingml/2006/main" prst="borderCallout1">
          <a:avLst>
            <a:gd name="adj1" fmla="val 45584"/>
            <a:gd name="adj2" fmla="val 2054"/>
            <a:gd name="adj3" fmla="val 45270"/>
            <a:gd name="adj4" fmla="val 110041"/>
          </a:avLst>
        </a:prstGeom>
        <a:solidFill xmlns:a="http://schemas.openxmlformats.org/drawingml/2006/main">
          <a:srgbClr val="F10581"/>
        </a:solidFill>
        <a:ln xmlns:a="http://schemas.openxmlformats.org/drawingml/2006/main">
          <a:solidFill>
            <a:srgbClr val="F10581"/>
          </a:solidFill>
        </a:ln>
      </cdr:spPr>
      <cdr:style>
        <a:lnRef xmlns:a="http://schemas.openxmlformats.org/drawingml/2006/main" idx="0">
          <a:schemeClr val="accent2"/>
        </a:lnRef>
        <a:fillRef xmlns:a="http://schemas.openxmlformats.org/drawingml/2006/main" idx="3">
          <a:schemeClr val="accent2"/>
        </a:fillRef>
        <a:effectRef xmlns:a="http://schemas.openxmlformats.org/drawingml/2006/main" idx="3">
          <a:schemeClr val="accent2"/>
        </a:effectRef>
        <a:fontRef xmlns:a="http://schemas.openxmlformats.org/drawingml/2006/main" idx="minor">
          <a:schemeClr val="lt1"/>
        </a:fontRef>
      </cdr:style>
      <cdr:txBody>
        <a:bodyPr xmlns:a="http://schemas.openxmlformats.org/drawingml/2006/main" vertOverflow="clip" wrap="square">
          <a:noAutofit/>
        </a:bodyPr>
        <a:lstStyle xmlns:a="http://schemas.openxmlformats.org/drawingml/2006/main"/>
        <a:p xmlns:a="http://schemas.openxmlformats.org/drawingml/2006/main">
          <a:pPr algn="ctr"/>
          <a:r>
            <a:rPr lang="es-VE" b="1">
              <a:solidFill>
                <a:schemeClr val="bg1"/>
              </a:solidFill>
            </a:rPr>
            <a:t>50 corresponden a niños extraviados en las playas de Miranda durante asueto</a:t>
          </a:r>
          <a:r>
            <a:rPr lang="es-VE" b="1" baseline="0">
              <a:solidFill>
                <a:schemeClr val="bg1"/>
              </a:solidFill>
            </a:rPr>
            <a:t> de Semana Santa, según reportes de autoridades</a:t>
          </a:r>
          <a:endParaRPr lang="es-VE" b="1">
            <a:solidFill>
              <a:schemeClr val="bg1"/>
            </a:solidFill>
          </a:endParaRPr>
        </a:p>
      </cdr:txBody>
    </cdr:sp>
  </cdr:relSizeAnchor>
</c:userShapes>
</file>

<file path=word/drawings/drawing18.xml><?xml version="1.0" encoding="utf-8"?>
<c:userShapes xmlns:c="http://schemas.openxmlformats.org/drawingml/2006/chart">
  <cdr:relSizeAnchor xmlns:cdr="http://schemas.openxmlformats.org/drawingml/2006/chartDrawing">
    <cdr:from>
      <cdr:x>0.6367</cdr:x>
      <cdr:y>0.25165</cdr:y>
    </cdr:from>
    <cdr:to>
      <cdr:x>0.8642</cdr:x>
      <cdr:y>0.45755</cdr:y>
    </cdr:to>
    <cdr:sp macro="" textlink="">
      <cdr:nvSpPr>
        <cdr:cNvPr id="3" name="1 Llamada con línea 2"/>
        <cdr:cNvSpPr/>
      </cdr:nvSpPr>
      <cdr:spPr bwMode="auto">
        <a:xfrm xmlns:a="http://schemas.openxmlformats.org/drawingml/2006/main">
          <a:off x="3438610" y="678341"/>
          <a:ext cx="1228640" cy="555019"/>
        </a:xfrm>
        <a:prstGeom xmlns:a="http://schemas.openxmlformats.org/drawingml/2006/main" prst="borderCallout2">
          <a:avLst>
            <a:gd name="adj1" fmla="val 18750"/>
            <a:gd name="adj2" fmla="val 8032"/>
            <a:gd name="adj3" fmla="val 18750"/>
            <a:gd name="adj4" fmla="val -16667"/>
            <a:gd name="adj5" fmla="val 74723"/>
            <a:gd name="adj6" fmla="val -36141"/>
          </a:avLst>
        </a:prstGeom>
        <a:solidFill xmlns:a="http://schemas.openxmlformats.org/drawingml/2006/main">
          <a:schemeClr val="accent2">
            <a:lumMod val="50000"/>
          </a:schemeClr>
        </a:solidFill>
        <a:ln xmlns:a="http://schemas.openxmlformats.org/drawingml/2006/main">
          <a:solidFill>
            <a:schemeClr val="accent2">
              <a:lumMod val="75000"/>
            </a:schemeClr>
          </a:solidFill>
          <a:headEnd type="none" w="med" len="med"/>
          <a:tailEnd type="none" w="med" len="med"/>
        </a:ln>
      </cdr:spPr>
      <cdr:style>
        <a:lnRef xmlns:a="http://schemas.openxmlformats.org/drawingml/2006/main" idx="0">
          <a:schemeClr val="accent2"/>
        </a:lnRef>
        <a:fillRef xmlns:a="http://schemas.openxmlformats.org/drawingml/2006/main" idx="3">
          <a:schemeClr val="accent2"/>
        </a:fillRef>
        <a:effectRef xmlns:a="http://schemas.openxmlformats.org/drawingml/2006/main" idx="3">
          <a:schemeClr val="accent2"/>
        </a:effectRef>
        <a:fontRef xmlns:a="http://schemas.openxmlformats.org/drawingml/2006/main" idx="minor">
          <a:schemeClr val="lt1"/>
        </a:fontRef>
      </cdr:style>
      <cdr:txBody>
        <a:bodyPr xmlns:a="http://schemas.openxmlformats.org/drawingml/2006/main" vertOverflow="clip" vert="horz" wrap="none" lIns="91440" tIns="45720" rIns="91440" bIns="45720" numCol="1" anchor="t" anchorCtr="0" compatLnSpc="1">
          <a:prstTxWarp prst="textNoShape">
            <a:avLst/>
          </a:prstTxWarp>
        </a:bodyPr>
        <a:lstStyle xmlns:a="http://schemas.openxmlformats.org/drawingml/2006/main"/>
        <a:p xmlns:a="http://schemas.openxmlformats.org/drawingml/2006/main">
          <a:pPr algn="ctr"/>
          <a:r>
            <a:rPr lang="es-ES" sz="1050" b="1" dirty="0" smtClean="0">
              <a:latin typeface="Arial" pitchFamily="34" charset="0"/>
              <a:cs typeface="Arial" pitchFamily="34" charset="0"/>
            </a:rPr>
            <a:t>Niños y niñas </a:t>
          </a:r>
        </a:p>
        <a:p xmlns:a="http://schemas.openxmlformats.org/drawingml/2006/main">
          <a:pPr algn="ctr"/>
          <a:r>
            <a:rPr lang="es-ES" sz="1050" b="1" dirty="0" smtClean="0">
              <a:latin typeface="Arial" pitchFamily="34" charset="0"/>
              <a:cs typeface="Arial" pitchFamily="34" charset="0"/>
            </a:rPr>
            <a:t>menores</a:t>
          </a:r>
        </a:p>
        <a:p xmlns:a="http://schemas.openxmlformats.org/drawingml/2006/main">
          <a:pPr algn="ctr"/>
          <a:r>
            <a:rPr lang="es-ES" sz="1050" b="1" dirty="0" smtClean="0">
              <a:latin typeface="Arial" pitchFamily="34" charset="0"/>
              <a:cs typeface="Arial" pitchFamily="34" charset="0"/>
            </a:rPr>
            <a:t> de 6 años</a:t>
          </a:r>
          <a:endParaRPr lang="es-ES" sz="1050" b="1" dirty="0">
            <a:latin typeface="Arial" pitchFamily="34" charset="0"/>
            <a:cs typeface="Arial" pitchFamily="34" charset="0"/>
          </a:endParaRPr>
        </a:p>
      </cdr:txBody>
    </cdr:sp>
  </cdr:relSizeAnchor>
  <cdr:relSizeAnchor xmlns:cdr="http://schemas.openxmlformats.org/drawingml/2006/chartDrawing">
    <cdr:from>
      <cdr:x>0.46458</cdr:x>
      <cdr:y>0.18233</cdr:y>
    </cdr:from>
    <cdr:to>
      <cdr:x>0.53603</cdr:x>
      <cdr:y>0.25341</cdr:y>
    </cdr:to>
    <cdr:sp macro="" textlink="">
      <cdr:nvSpPr>
        <cdr:cNvPr id="4" name="3 CuadroTexto"/>
        <cdr:cNvSpPr txBox="1"/>
      </cdr:nvSpPr>
      <cdr:spPr>
        <a:xfrm xmlns:a="http://schemas.openxmlformats.org/drawingml/2006/main">
          <a:off x="2509054" y="491480"/>
          <a:ext cx="385878" cy="191602"/>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s-ES" sz="1000" b="1" dirty="0" smtClean="0">
              <a:solidFill>
                <a:schemeClr val="accent2">
                  <a:lumMod val="75000"/>
                </a:schemeClr>
              </a:solidFill>
              <a:latin typeface="Arial" pitchFamily="34" charset="0"/>
              <a:cs typeface="Arial" pitchFamily="34" charset="0"/>
            </a:rPr>
            <a:t>90</a:t>
          </a:r>
          <a:endParaRPr lang="es-ES" sz="1000" b="1" dirty="0">
            <a:solidFill>
              <a:schemeClr val="accent2">
                <a:lumMod val="75000"/>
              </a:schemeClr>
            </a:solidFill>
            <a:latin typeface="Arial" pitchFamily="34" charset="0"/>
            <a:cs typeface="Arial" pitchFamily="34" charset="0"/>
          </a:endParaRPr>
        </a:p>
      </cdr:txBody>
    </cdr:sp>
  </cdr:relSizeAnchor>
</c:userShapes>
</file>

<file path=word/drawings/drawing19.xml><?xml version="1.0" encoding="utf-8"?>
<c:userShapes xmlns:c="http://schemas.openxmlformats.org/drawingml/2006/chart">
  <cdr:relSizeAnchor xmlns:cdr="http://schemas.openxmlformats.org/drawingml/2006/chartDrawing">
    <cdr:from>
      <cdr:x>0.58724</cdr:x>
      <cdr:y>0.88533</cdr:y>
    </cdr:from>
    <cdr:to>
      <cdr:x>0.97118</cdr:x>
      <cdr:y>0.98134</cdr:y>
    </cdr:to>
    <cdr:sp macro="" textlink="">
      <cdr:nvSpPr>
        <cdr:cNvPr id="2" name="Rectangle 7"/>
        <cdr:cNvSpPr>
          <a:spLocks xmlns:a="http://schemas.openxmlformats.org/drawingml/2006/main" noChangeArrowheads="1"/>
        </cdr:cNvSpPr>
      </cdr:nvSpPr>
      <cdr:spPr bwMode="auto">
        <a:xfrm xmlns:a="http://schemas.openxmlformats.org/drawingml/2006/main">
          <a:off x="2779950" y="3027368"/>
          <a:ext cx="1817549" cy="328295"/>
        </a:xfrm>
        <a:prstGeom xmlns:a="http://schemas.openxmlformats.org/drawingml/2006/main" prst="rect">
          <a:avLst/>
        </a:prstGeom>
        <a:solidFill xmlns:a="http://schemas.openxmlformats.org/drawingml/2006/main">
          <a:schemeClr val="accent2">
            <a:lumMod val="50000"/>
          </a:schemeClr>
        </a:solidFill>
        <a:ln xmlns:a="http://schemas.openxmlformats.org/drawingml/2006/main">
          <a:headEnd/>
          <a:tailEnd/>
        </a:ln>
      </cdr:spPr>
      <cdr:style>
        <a:lnRef xmlns:a="http://schemas.openxmlformats.org/drawingml/2006/main" idx="0">
          <a:schemeClr val="accent1"/>
        </a:lnRef>
        <a:fillRef xmlns:a="http://schemas.openxmlformats.org/drawingml/2006/main" idx="3">
          <a:schemeClr val="accent1"/>
        </a:fillRef>
        <a:effectRef xmlns:a="http://schemas.openxmlformats.org/drawingml/2006/main" idx="3">
          <a:schemeClr val="accent1"/>
        </a:effectRef>
        <a:fontRef xmlns:a="http://schemas.openxmlformats.org/drawingml/2006/main" idx="minor">
          <a:schemeClr val="lt1"/>
        </a:fontRef>
      </cdr:style>
      <cdr:txBody>
        <a:bodyPr xmlns:a="http://schemas.openxmlformats.org/drawingml/2006/main" wrap="none" anchor="ctr">
          <a:spAutoFit/>
        </a:bodyPr>
        <a:lstStyle xmlns:a="http://schemas.openxmlformats.org/drawingml/2006/main">
          <a:defPPr>
            <a:defRPr lang="es-ES"/>
          </a:defPPr>
          <a:lvl1pPr algn="l" rtl="0" fontAlgn="base">
            <a:spcBef>
              <a:spcPct val="0"/>
            </a:spcBef>
            <a:spcAft>
              <a:spcPct val="0"/>
            </a:spcAft>
            <a:defRPr sz="2400" kern="1200">
              <a:solidFill>
                <a:srgbClr val="FFFFFF"/>
              </a:solidFill>
              <a:latin typeface="Tahoma"/>
            </a:defRPr>
          </a:lvl1pPr>
          <a:lvl2pPr marL="457200" algn="l" rtl="0" fontAlgn="base">
            <a:spcBef>
              <a:spcPct val="0"/>
            </a:spcBef>
            <a:spcAft>
              <a:spcPct val="0"/>
            </a:spcAft>
            <a:defRPr sz="2400" kern="1200">
              <a:solidFill>
                <a:srgbClr val="FFFFFF"/>
              </a:solidFill>
              <a:latin typeface="Tahoma"/>
            </a:defRPr>
          </a:lvl2pPr>
          <a:lvl3pPr marL="914400" algn="l" rtl="0" fontAlgn="base">
            <a:spcBef>
              <a:spcPct val="0"/>
            </a:spcBef>
            <a:spcAft>
              <a:spcPct val="0"/>
            </a:spcAft>
            <a:defRPr sz="2400" kern="1200">
              <a:solidFill>
                <a:srgbClr val="FFFFFF"/>
              </a:solidFill>
              <a:latin typeface="Tahoma"/>
            </a:defRPr>
          </a:lvl3pPr>
          <a:lvl4pPr marL="1371600" algn="l" rtl="0" fontAlgn="base">
            <a:spcBef>
              <a:spcPct val="0"/>
            </a:spcBef>
            <a:spcAft>
              <a:spcPct val="0"/>
            </a:spcAft>
            <a:defRPr sz="2400" kern="1200">
              <a:solidFill>
                <a:srgbClr val="FFFFFF"/>
              </a:solidFill>
              <a:latin typeface="Tahoma"/>
            </a:defRPr>
          </a:lvl4pPr>
          <a:lvl5pPr marL="1828800" algn="l" rtl="0" fontAlgn="base">
            <a:spcBef>
              <a:spcPct val="0"/>
            </a:spcBef>
            <a:spcAft>
              <a:spcPct val="0"/>
            </a:spcAft>
            <a:defRPr sz="2400" kern="1200">
              <a:solidFill>
                <a:srgbClr val="FFFFFF"/>
              </a:solidFill>
              <a:latin typeface="Tahoma"/>
            </a:defRPr>
          </a:lvl5pPr>
          <a:lvl6pPr marL="2286000" algn="l" defTabSz="914400" rtl="0" eaLnBrk="1" latinLnBrk="0" hangingPunct="1">
            <a:defRPr sz="2400" kern="1200">
              <a:solidFill>
                <a:srgbClr val="FFFFFF"/>
              </a:solidFill>
              <a:latin typeface="Tahoma"/>
            </a:defRPr>
          </a:lvl6pPr>
          <a:lvl7pPr marL="2743200" algn="l" defTabSz="914400" rtl="0" eaLnBrk="1" latinLnBrk="0" hangingPunct="1">
            <a:defRPr sz="2400" kern="1200">
              <a:solidFill>
                <a:srgbClr val="FFFFFF"/>
              </a:solidFill>
              <a:latin typeface="Tahoma"/>
            </a:defRPr>
          </a:lvl7pPr>
          <a:lvl8pPr marL="3200400" algn="l" defTabSz="914400" rtl="0" eaLnBrk="1" latinLnBrk="0" hangingPunct="1">
            <a:defRPr sz="2400" kern="1200">
              <a:solidFill>
                <a:srgbClr val="FFFFFF"/>
              </a:solidFill>
              <a:latin typeface="Tahoma"/>
            </a:defRPr>
          </a:lvl8pPr>
          <a:lvl9pPr marL="3657600" algn="l" defTabSz="914400" rtl="0" eaLnBrk="1" latinLnBrk="0" hangingPunct="1">
            <a:defRPr sz="2400" kern="1200">
              <a:solidFill>
                <a:srgbClr val="FFFFFF"/>
              </a:solidFill>
              <a:latin typeface="Tahoma"/>
            </a:defRPr>
          </a:lvl9pPr>
        </a:lstStyle>
        <a:p xmlns:a="http://schemas.openxmlformats.org/drawingml/2006/main">
          <a:r>
            <a:rPr lang="es-ES_tradnl" sz="1600" b="1" dirty="0">
              <a:latin typeface="Arial" pitchFamily="34" charset="0"/>
              <a:ea typeface="Times New Roman" pitchFamily="18" charset="0"/>
              <a:cs typeface="Arial" pitchFamily="34" charset="0"/>
            </a:rPr>
            <a:t>Base: </a:t>
          </a:r>
          <a:r>
            <a:rPr lang="es-ES_tradnl" sz="1600" b="1" dirty="0" smtClean="0">
              <a:latin typeface="Arial" pitchFamily="34" charset="0"/>
              <a:ea typeface="Times New Roman" pitchFamily="18" charset="0"/>
              <a:cs typeface="Arial" pitchFamily="34" charset="0"/>
            </a:rPr>
            <a:t>201 </a:t>
          </a:r>
          <a:r>
            <a:rPr lang="es-ES_tradnl" sz="1600" b="1" dirty="0">
              <a:latin typeface="Arial" pitchFamily="34" charset="0"/>
              <a:ea typeface="Times New Roman" pitchFamily="18" charset="0"/>
              <a:cs typeface="Arial" pitchFamily="34" charset="0"/>
            </a:rPr>
            <a:t>casos</a:t>
          </a:r>
          <a:r>
            <a:rPr lang="es-ES" sz="1000" dirty="0">
              <a:latin typeface="Arial" pitchFamily="34" charset="0"/>
              <a:ea typeface="Times New Roman" pitchFamily="18" charset="0"/>
              <a:cs typeface="Arial" pitchFamily="34" charset="0"/>
            </a:rPr>
            <a:t> </a:t>
          </a:r>
          <a:endParaRPr lang="es-ES" sz="1800" dirty="0">
            <a:latin typeface="Arial" pitchFamily="34" charset="0"/>
            <a:ea typeface="Times New Roman" pitchFamily="18" charset="0"/>
            <a:cs typeface="Arial" pitchFamily="34" charset="0"/>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0.6774</cdr:x>
      <cdr:y>0.42154</cdr:y>
    </cdr:from>
    <cdr:to>
      <cdr:x>0.99041</cdr:x>
      <cdr:y>0.76128</cdr:y>
    </cdr:to>
    <cdr:sp macro="" textlink="">
      <cdr:nvSpPr>
        <cdr:cNvPr id="2" name="1 Flecha izquierda"/>
        <cdr:cNvSpPr/>
      </cdr:nvSpPr>
      <cdr:spPr bwMode="auto">
        <a:xfrm xmlns:a="http://schemas.openxmlformats.org/drawingml/2006/main">
          <a:off x="3657978" y="1038225"/>
          <a:ext cx="1690267" cy="836776"/>
        </a:xfrm>
        <a:prstGeom xmlns:a="http://schemas.openxmlformats.org/drawingml/2006/main" prst="leftArrow">
          <a:avLst/>
        </a:prstGeom>
        <a:solidFill xmlns:a="http://schemas.openxmlformats.org/drawingml/2006/main">
          <a:schemeClr val="tx2">
            <a:lumMod val="50000"/>
          </a:schemeClr>
        </a:solidFill>
        <a:ln xmlns:a="http://schemas.openxmlformats.org/drawingml/2006/main" w="9525" cap="flat" cmpd="sng" algn="ctr">
          <a:solidFill>
            <a:schemeClr val="tx1"/>
          </a:solidFill>
          <a:prstDash val="solid"/>
          <a:round/>
          <a:headEnd type="none" w="med" len="med"/>
          <a:tailEnd type="none" w="med" len="med"/>
        </a:ln>
        <a:effectLst xmlns:a="http://schemas.openxmlformats.org/drawingml/2006/main"/>
        <a:scene3d xmlns:a="http://schemas.openxmlformats.org/drawingml/2006/main">
          <a:camera prst="orthographicFront"/>
          <a:lightRig rig="threePt" dir="t"/>
        </a:scene3d>
        <a:sp3d xmlns:a="http://schemas.openxmlformats.org/drawingml/2006/main">
          <a:bevelT w="114300" prst="artDeco"/>
        </a:sp3d>
      </cdr:spPr>
      <cdr:txBody>
        <a:bodyPr xmlns:a="http://schemas.openxmlformats.org/drawingml/2006/main" vertOverflow="clip" vert="horz" wrap="none" lIns="91440" tIns="45720" rIns="91440" bIns="45720" numCol="1" anchor="t" anchorCtr="0" compatLnSpc="1">
          <a:prstTxWarp prst="textNoShape">
            <a:avLst/>
          </a:prstTxWarp>
        </a:bodyPr>
        <a:lstStyle xmlns:a="http://schemas.openxmlformats.org/drawingml/2006/main"/>
        <a:p xmlns:a="http://schemas.openxmlformats.org/drawingml/2006/main">
          <a:pPr algn="ctr"/>
          <a:r>
            <a:rPr lang="es-ES" sz="1050" b="1" dirty="0" smtClean="0">
              <a:solidFill>
                <a:schemeClr val="bg1"/>
              </a:solidFill>
              <a:latin typeface="Arial" pitchFamily="34" charset="0"/>
              <a:cs typeface="Arial" pitchFamily="34" charset="0"/>
            </a:rPr>
            <a:t>116 niños y niñas </a:t>
          </a:r>
        </a:p>
        <a:p xmlns:a="http://schemas.openxmlformats.org/drawingml/2006/main">
          <a:pPr algn="ctr"/>
          <a:r>
            <a:rPr lang="es-ES" sz="1050" b="1" dirty="0" smtClean="0">
              <a:solidFill>
                <a:schemeClr val="bg1"/>
              </a:solidFill>
              <a:latin typeface="Arial" pitchFamily="34" charset="0"/>
              <a:cs typeface="Arial" pitchFamily="34" charset="0"/>
            </a:rPr>
            <a:t>menores de 6  años</a:t>
          </a:r>
          <a:endParaRPr lang="es-ES" sz="1050" b="1" dirty="0">
            <a:solidFill>
              <a:schemeClr val="bg1"/>
            </a:solidFill>
            <a:latin typeface="Arial" pitchFamily="34" charset="0"/>
            <a:cs typeface="Arial" pitchFamily="34" charset="0"/>
          </a:endParaRPr>
        </a:p>
      </cdr:txBody>
    </cdr:sp>
  </cdr:relSizeAnchor>
  <cdr:relSizeAnchor xmlns:cdr="http://schemas.openxmlformats.org/drawingml/2006/chartDrawing">
    <cdr:from>
      <cdr:x>0.71696</cdr:x>
      <cdr:y>0.92041</cdr:y>
    </cdr:from>
    <cdr:to>
      <cdr:x>0.88629</cdr:x>
      <cdr:y>0.99942</cdr:y>
    </cdr:to>
    <cdr:sp macro="" textlink="">
      <cdr:nvSpPr>
        <cdr:cNvPr id="3" name="2 Cuadro de texto"/>
        <cdr:cNvSpPr txBox="1"/>
      </cdr:nvSpPr>
      <cdr:spPr>
        <a:xfrm xmlns:a="http://schemas.openxmlformats.org/drawingml/2006/main">
          <a:off x="3871609" y="2266544"/>
          <a:ext cx="914400" cy="194554"/>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s-VE" sz="1200" b="1">
              <a:solidFill>
                <a:schemeClr val="tx2">
                  <a:lumMod val="75000"/>
                </a:schemeClr>
              </a:solidFill>
            </a:rPr>
            <a:t>Base: 1.071 Casos</a:t>
          </a:r>
        </a:p>
      </cdr:txBody>
    </cdr:sp>
  </cdr:relSizeAnchor>
</c:userShapes>
</file>

<file path=word/drawings/drawing20.xml><?xml version="1.0" encoding="utf-8"?>
<c:userShapes xmlns:c="http://schemas.openxmlformats.org/drawingml/2006/chart">
  <cdr:relSizeAnchor xmlns:cdr="http://schemas.openxmlformats.org/drawingml/2006/chartDrawing">
    <cdr:from>
      <cdr:x>0.65031</cdr:x>
      <cdr:y>0.77537</cdr:y>
    </cdr:from>
    <cdr:to>
      <cdr:x>0.9025</cdr:x>
      <cdr:y>0.89981</cdr:y>
    </cdr:to>
    <cdr:sp macro="" textlink="">
      <cdr:nvSpPr>
        <cdr:cNvPr id="2" name="1 Rectángulo redondeado"/>
        <cdr:cNvSpPr/>
      </cdr:nvSpPr>
      <cdr:spPr>
        <a:xfrm xmlns:a="http://schemas.openxmlformats.org/drawingml/2006/main">
          <a:off x="3511684" y="2363821"/>
          <a:ext cx="1361873" cy="379379"/>
        </a:xfrm>
        <a:prstGeom xmlns:a="http://schemas.openxmlformats.org/drawingml/2006/main" prst="roundRect">
          <a:avLst/>
        </a:prstGeom>
        <a:solidFill xmlns:a="http://schemas.openxmlformats.org/drawingml/2006/main">
          <a:schemeClr val="accent2">
            <a:lumMod val="75000"/>
          </a:schemeClr>
        </a:solidFill>
      </cdr:spPr>
      <cdr:style>
        <a:lnRef xmlns:a="http://schemas.openxmlformats.org/drawingml/2006/main" idx="0">
          <a:schemeClr val="accent2"/>
        </a:lnRef>
        <a:fillRef xmlns:a="http://schemas.openxmlformats.org/drawingml/2006/main" idx="3">
          <a:schemeClr val="accent2"/>
        </a:fillRef>
        <a:effectRef xmlns:a="http://schemas.openxmlformats.org/drawingml/2006/main" idx="3">
          <a:schemeClr val="accent2"/>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es-VE" sz="1200" b="1"/>
            <a:t>Base: 201 </a:t>
          </a:r>
          <a:r>
            <a:rPr lang="es-VE" sz="1400" b="1"/>
            <a:t>casos</a:t>
          </a:r>
          <a:endParaRPr lang="es-VE" sz="1200" b="1"/>
        </a:p>
      </cdr:txBody>
    </cdr:sp>
  </cdr:relSizeAnchor>
</c:userShapes>
</file>

<file path=word/drawings/drawing21.xml><?xml version="1.0" encoding="utf-8"?>
<c:userShapes xmlns:c="http://schemas.openxmlformats.org/drawingml/2006/chart">
  <cdr:relSizeAnchor xmlns:cdr="http://schemas.openxmlformats.org/drawingml/2006/chartDrawing">
    <cdr:from>
      <cdr:x>0.52629</cdr:x>
      <cdr:y>0.71588</cdr:y>
    </cdr:from>
    <cdr:to>
      <cdr:x>0.97477</cdr:x>
      <cdr:y>0.76822</cdr:y>
    </cdr:to>
    <cdr:sp macro="" textlink="">
      <cdr:nvSpPr>
        <cdr:cNvPr id="2" name="Cuadro de texto 2"/>
        <cdr:cNvSpPr txBox="1">
          <a:spLocks xmlns:a="http://schemas.openxmlformats.org/drawingml/2006/main" noChangeArrowheads="1"/>
        </cdr:cNvSpPr>
      </cdr:nvSpPr>
      <cdr:spPr bwMode="auto">
        <a:xfrm xmlns:a="http://schemas.openxmlformats.org/drawingml/2006/main">
          <a:off x="2841327" y="2875712"/>
          <a:ext cx="2421255" cy="210250"/>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p xmlns:a="http://schemas.openxmlformats.org/drawingml/2006/main">
          <a:r>
            <a:rPr lang="es-VE" sz="800" b="1" i="1">
              <a:latin typeface="Arial" panose="020B0604020202020204" pitchFamily="34" charset="0"/>
              <a:cs typeface="Arial" panose="020B0604020202020204" pitchFamily="34" charset="0"/>
            </a:rPr>
            <a:t>Fuente:</a:t>
          </a:r>
          <a:r>
            <a:rPr lang="es-VE" sz="800" b="1" i="1" baseline="0">
              <a:latin typeface="Arial" panose="020B0604020202020204" pitchFamily="34" charset="0"/>
              <a:cs typeface="Arial" panose="020B0604020202020204" pitchFamily="34" charset="0"/>
            </a:rPr>
            <a:t> Registro Hemrográfico de Cecodap</a:t>
          </a:r>
          <a:endParaRPr lang="es-VE" sz="800" b="1" i="1">
            <a:latin typeface="Arial" panose="020B0604020202020204" pitchFamily="34" charset="0"/>
            <a:cs typeface="Arial" panose="020B0604020202020204" pitchFamily="34" charset="0"/>
          </a:endParaRPr>
        </a:p>
      </cdr:txBody>
    </cdr:sp>
  </cdr:relSizeAnchor>
</c:userShapes>
</file>

<file path=word/drawings/drawing22.xml><?xml version="1.0" encoding="utf-8"?>
<c:userShapes xmlns:c="http://schemas.openxmlformats.org/drawingml/2006/chart">
  <cdr:relSizeAnchor xmlns:cdr="http://schemas.openxmlformats.org/drawingml/2006/chartDrawing">
    <cdr:from>
      <cdr:x>0.7602</cdr:x>
      <cdr:y>0.83739</cdr:y>
    </cdr:from>
    <cdr:to>
      <cdr:x>0.96146</cdr:x>
      <cdr:y>0.91457</cdr:y>
    </cdr:to>
    <cdr:sp macro="" textlink="">
      <cdr:nvSpPr>
        <cdr:cNvPr id="2" name="1 Cuadro de texto"/>
        <cdr:cNvSpPr txBox="1"/>
      </cdr:nvSpPr>
      <cdr:spPr>
        <a:xfrm xmlns:a="http://schemas.openxmlformats.org/drawingml/2006/main">
          <a:off x="3453927" y="2807605"/>
          <a:ext cx="914400" cy="258769"/>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es-VE" b="1"/>
            <a:t>Base: 108 Casos</a:t>
          </a:r>
        </a:p>
      </cdr:txBody>
    </cdr:sp>
  </cdr:relSizeAnchor>
</c:userShapes>
</file>

<file path=word/drawings/drawing23.xml><?xml version="1.0" encoding="utf-8"?>
<c:userShapes xmlns:c="http://schemas.openxmlformats.org/drawingml/2006/chart">
  <cdr:relSizeAnchor xmlns:cdr="http://schemas.openxmlformats.org/drawingml/2006/chartDrawing">
    <cdr:from>
      <cdr:x>0.68634</cdr:x>
      <cdr:y>0.89151</cdr:y>
    </cdr:from>
    <cdr:to>
      <cdr:x>0.85567</cdr:x>
      <cdr:y>0.97639</cdr:y>
    </cdr:to>
    <cdr:sp macro="" textlink="">
      <cdr:nvSpPr>
        <cdr:cNvPr id="2" name="1 Cuadro de texto"/>
        <cdr:cNvSpPr txBox="1"/>
      </cdr:nvSpPr>
      <cdr:spPr>
        <a:xfrm xmlns:a="http://schemas.openxmlformats.org/drawingml/2006/main">
          <a:off x="3706238" y="2717894"/>
          <a:ext cx="914400" cy="258769"/>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s-VE" sz="1100" b="1">
              <a:solidFill>
                <a:sysClr val="windowText" lastClr="000000"/>
              </a:solidFill>
              <a:latin typeface="Verdana" panose="020B0604030504040204" pitchFamily="34" charset="0"/>
              <a:ea typeface="Verdana" panose="020B0604030504040204" pitchFamily="34" charset="0"/>
              <a:cs typeface="Verdana" panose="020B0604030504040204" pitchFamily="34" charset="0"/>
            </a:rPr>
            <a:t>Base: 108 Casos</a:t>
          </a:r>
        </a:p>
      </cdr:txBody>
    </cdr:sp>
  </cdr:relSizeAnchor>
</c:userShapes>
</file>

<file path=word/drawings/drawing24.xml><?xml version="1.0" encoding="utf-8"?>
<c:userShapes xmlns:c="http://schemas.openxmlformats.org/drawingml/2006/chart">
  <cdr:relSizeAnchor xmlns:cdr="http://schemas.openxmlformats.org/drawingml/2006/chartDrawing">
    <cdr:from>
      <cdr:x>0.09112</cdr:x>
      <cdr:y>0.94685</cdr:y>
    </cdr:from>
    <cdr:to>
      <cdr:x>0.52022</cdr:x>
      <cdr:y>1</cdr:y>
    </cdr:to>
    <cdr:sp macro="" textlink="">
      <cdr:nvSpPr>
        <cdr:cNvPr id="2" name="1 Cuadro de texto"/>
        <cdr:cNvSpPr txBox="1"/>
      </cdr:nvSpPr>
      <cdr:spPr>
        <a:xfrm xmlns:a="http://schemas.openxmlformats.org/drawingml/2006/main">
          <a:off x="524698" y="3803515"/>
          <a:ext cx="2470827" cy="21349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s-ES_tradnl" sz="800" b="1" i="1">
              <a:effectLst/>
              <a:latin typeface="Arial" panose="020B0604020202020204" pitchFamily="34" charset="0"/>
              <a:ea typeface="+mn-ea"/>
              <a:cs typeface="Arial" panose="020B0604020202020204" pitchFamily="34" charset="0"/>
            </a:rPr>
            <a:t>Fuente: Registro hemerográfico de Cecodap</a:t>
          </a:r>
          <a:endParaRPr lang="es-VE" sz="800">
            <a:latin typeface="Arial" panose="020B0604020202020204" pitchFamily="34" charset="0"/>
            <a:cs typeface="Arial" panose="020B0604020202020204" pitchFamily="34" charset="0"/>
          </a:endParaRPr>
        </a:p>
      </cdr:txBody>
    </cdr:sp>
  </cdr:relSizeAnchor>
</c:userShapes>
</file>

<file path=word/drawings/drawing25.xml><?xml version="1.0" encoding="utf-8"?>
<c:userShapes xmlns:c="http://schemas.openxmlformats.org/drawingml/2006/chart">
  <cdr:relSizeAnchor xmlns:cdr="http://schemas.openxmlformats.org/drawingml/2006/chartDrawing">
    <cdr:from>
      <cdr:x>0.63731</cdr:x>
      <cdr:y>0.92649</cdr:y>
    </cdr:from>
    <cdr:to>
      <cdr:x>0.97999</cdr:x>
      <cdr:y>0.99987</cdr:y>
    </cdr:to>
    <cdr:sp macro="" textlink="">
      <cdr:nvSpPr>
        <cdr:cNvPr id="3" name="2 Cuadro de texto"/>
        <cdr:cNvSpPr txBox="1"/>
      </cdr:nvSpPr>
      <cdr:spPr>
        <a:xfrm xmlns:a="http://schemas.openxmlformats.org/drawingml/2006/main">
          <a:off x="2749888" y="2947482"/>
          <a:ext cx="1478604" cy="23346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s-VE" sz="1000" b="1">
              <a:solidFill>
                <a:schemeClr val="accent3">
                  <a:lumMod val="50000"/>
                </a:schemeClr>
              </a:solidFill>
              <a:latin typeface="Verdana" panose="020B0604030504040204" pitchFamily="34" charset="0"/>
              <a:ea typeface="Verdana" panose="020B0604030504040204" pitchFamily="34" charset="0"/>
              <a:cs typeface="Verdana" panose="020B0604030504040204" pitchFamily="34" charset="0"/>
            </a:rPr>
            <a:t>Base: 13 Casos</a:t>
          </a:r>
        </a:p>
      </cdr:txBody>
    </cdr:sp>
  </cdr:relSizeAnchor>
</c:userShapes>
</file>

<file path=word/drawings/drawing26.xml><?xml version="1.0" encoding="utf-8"?>
<c:userShapes xmlns:c="http://schemas.openxmlformats.org/drawingml/2006/chart">
  <cdr:relSizeAnchor xmlns:cdr="http://schemas.openxmlformats.org/drawingml/2006/chartDrawing">
    <cdr:from>
      <cdr:x>0.6395</cdr:x>
      <cdr:y>0.89343</cdr:y>
    </cdr:from>
    <cdr:to>
      <cdr:x>0.90971</cdr:x>
      <cdr:y>0.97639</cdr:y>
    </cdr:to>
    <cdr:sp macro="" textlink="">
      <cdr:nvSpPr>
        <cdr:cNvPr id="2" name="1 Cuadro de texto"/>
        <cdr:cNvSpPr txBox="1"/>
      </cdr:nvSpPr>
      <cdr:spPr>
        <a:xfrm xmlns:a="http://schemas.openxmlformats.org/drawingml/2006/main">
          <a:off x="3453318" y="2723746"/>
          <a:ext cx="1459149" cy="25291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s-VE" sz="1400" b="1">
              <a:solidFill>
                <a:schemeClr val="accent3">
                  <a:lumMod val="50000"/>
                </a:schemeClr>
              </a:solidFill>
            </a:rPr>
            <a:t>Base: 9 casos</a:t>
          </a:r>
        </a:p>
      </cdr:txBody>
    </cdr:sp>
  </cdr:relSizeAnchor>
</c:userShapes>
</file>

<file path=word/drawings/drawing27.xml><?xml version="1.0" encoding="utf-8"?>
<c:userShapes xmlns:c="http://schemas.openxmlformats.org/drawingml/2006/chart">
  <cdr:relSizeAnchor xmlns:cdr="http://schemas.openxmlformats.org/drawingml/2006/chartDrawing">
    <cdr:from>
      <cdr:x>0.09112</cdr:x>
      <cdr:y>0.94685</cdr:y>
    </cdr:from>
    <cdr:to>
      <cdr:x>0.59259</cdr:x>
      <cdr:y>0.99916</cdr:y>
    </cdr:to>
    <cdr:sp macro="" textlink="">
      <cdr:nvSpPr>
        <cdr:cNvPr id="2" name="1 Cuadro de texto"/>
        <cdr:cNvSpPr txBox="1"/>
      </cdr:nvSpPr>
      <cdr:spPr>
        <a:xfrm xmlns:a="http://schemas.openxmlformats.org/drawingml/2006/main">
          <a:off x="492110" y="3567215"/>
          <a:ext cx="2708290" cy="19706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s-ES_tradnl" sz="800" b="1" i="1">
              <a:effectLst/>
              <a:latin typeface="Arial" panose="020B0604020202020204" pitchFamily="34" charset="0"/>
              <a:ea typeface="+mn-ea"/>
              <a:cs typeface="Arial" panose="020B0604020202020204" pitchFamily="34" charset="0"/>
            </a:rPr>
            <a:t>Fuente: Registro hemerográfico de Cecodap</a:t>
          </a:r>
          <a:endParaRPr lang="es-VE" sz="800">
            <a:latin typeface="Arial" panose="020B0604020202020204" pitchFamily="34" charset="0"/>
            <a:cs typeface="Arial" panose="020B0604020202020204" pitchFamily="34" charset="0"/>
          </a:endParaRPr>
        </a:p>
      </cdr:txBody>
    </cdr:sp>
  </cdr:relSizeAnchor>
</c:userShapes>
</file>

<file path=word/drawings/drawing28.xml><?xml version="1.0" encoding="utf-8"?>
<c:userShapes xmlns:c="http://schemas.openxmlformats.org/drawingml/2006/chart">
  <cdr:relSizeAnchor xmlns:cdr="http://schemas.openxmlformats.org/drawingml/2006/chartDrawing">
    <cdr:from>
      <cdr:x>0</cdr:x>
      <cdr:y>0.57397</cdr:y>
    </cdr:from>
    <cdr:to>
      <cdr:x>0.27756</cdr:x>
      <cdr:y>0.68085</cdr:y>
    </cdr:to>
    <cdr:sp macro="" textlink="">
      <cdr:nvSpPr>
        <cdr:cNvPr id="2" name="1 Rectángulo"/>
        <cdr:cNvSpPr/>
      </cdr:nvSpPr>
      <cdr:spPr>
        <a:xfrm xmlns:a="http://schemas.openxmlformats.org/drawingml/2006/main">
          <a:off x="0" y="1410510"/>
          <a:ext cx="1573016" cy="262647"/>
        </a:xfrm>
        <a:prstGeom xmlns:a="http://schemas.openxmlformats.org/drawingml/2006/main" prst="rect">
          <a:avLst/>
        </a:prstGeom>
        <a:solidFill xmlns:a="http://schemas.openxmlformats.org/drawingml/2006/main">
          <a:srgbClr val="FE4E10"/>
        </a:solidFill>
      </cdr:spPr>
      <cdr:style>
        <a:lnRef xmlns:a="http://schemas.openxmlformats.org/drawingml/2006/main" idx="0">
          <a:schemeClr val="accent6"/>
        </a:lnRef>
        <a:fillRef xmlns:a="http://schemas.openxmlformats.org/drawingml/2006/main" idx="3">
          <a:schemeClr val="accent6"/>
        </a:fillRef>
        <a:effectRef xmlns:a="http://schemas.openxmlformats.org/drawingml/2006/main" idx="3">
          <a:schemeClr val="accent6"/>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pPr algn="ctr"/>
          <a:r>
            <a:rPr lang="es-VE" sz="1200" b="1">
              <a:latin typeface="Arial" panose="020B0604020202020204" pitchFamily="34" charset="0"/>
              <a:cs typeface="Arial" panose="020B0604020202020204" pitchFamily="34" charset="0"/>
            </a:rPr>
            <a:t>Base: 1.560 casos</a:t>
          </a:r>
        </a:p>
      </cdr:txBody>
    </cdr:sp>
  </cdr:relSizeAnchor>
</c:userShapes>
</file>

<file path=word/drawings/drawing29.xml><?xml version="1.0" encoding="utf-8"?>
<c:userShapes xmlns:c="http://schemas.openxmlformats.org/drawingml/2006/chart">
  <cdr:relSizeAnchor xmlns:cdr="http://schemas.openxmlformats.org/drawingml/2006/chartDrawing">
    <cdr:from>
      <cdr:x>0.67917</cdr:x>
      <cdr:y>0.88952</cdr:y>
    </cdr:from>
    <cdr:to>
      <cdr:x>0.88043</cdr:x>
      <cdr:y>0.9667</cdr:y>
    </cdr:to>
    <cdr:sp macro="" textlink="">
      <cdr:nvSpPr>
        <cdr:cNvPr id="2" name="1 Cuadro de texto"/>
        <cdr:cNvSpPr txBox="1"/>
      </cdr:nvSpPr>
      <cdr:spPr>
        <a:xfrm xmlns:a="http://schemas.openxmlformats.org/drawingml/2006/main">
          <a:off x="2853737" y="2655896"/>
          <a:ext cx="845653" cy="230442"/>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es-VE" b="1"/>
            <a:t>Base: 1.560 Casos</a:t>
          </a:r>
        </a:p>
      </cdr:txBody>
    </cdr:sp>
  </cdr:relSizeAnchor>
</c:userShapes>
</file>

<file path=word/drawings/drawing3.xml><?xml version="1.0" encoding="utf-8"?>
<c:userShapes xmlns:c="http://schemas.openxmlformats.org/drawingml/2006/chart">
  <cdr:relSizeAnchor xmlns:cdr="http://schemas.openxmlformats.org/drawingml/2006/chartDrawing">
    <cdr:from>
      <cdr:x>0</cdr:x>
      <cdr:y>0</cdr:y>
    </cdr:from>
    <cdr:to>
      <cdr:x>1</cdr:x>
      <cdr:y>0.1393</cdr:y>
    </cdr:to>
    <cdr:sp macro="" textlink="">
      <cdr:nvSpPr>
        <cdr:cNvPr id="2" name="6 Rectángulo"/>
        <cdr:cNvSpPr/>
      </cdr:nvSpPr>
      <cdr:spPr>
        <a:xfrm xmlns:a="http://schemas.openxmlformats.org/drawingml/2006/main">
          <a:off x="0" y="0"/>
          <a:ext cx="4667250" cy="402033"/>
        </a:xfrm>
        <a:prstGeom xmlns:a="http://schemas.openxmlformats.org/drawingml/2006/main" prst="rect">
          <a:avLst/>
        </a:prstGeom>
      </cdr:spPr>
      <cdr:txBody>
        <a:bodyPr xmlns:a="http://schemas.openxmlformats.org/drawingml/2006/main" wrap="square">
          <a:spAutoFit/>
        </a:bodyPr>
        <a:lstStyle xmlns:a="http://schemas.openxmlformats.org/drawingml/2006/main">
          <a:defPPr>
            <a:defRPr lang="es-ES"/>
          </a:defPPr>
          <a:lvl1pPr algn="l" rtl="0" fontAlgn="base">
            <a:spcBef>
              <a:spcPct val="0"/>
            </a:spcBef>
            <a:spcAft>
              <a:spcPct val="0"/>
            </a:spcAft>
            <a:defRPr sz="2400" kern="1200">
              <a:solidFill>
                <a:sysClr val="windowText" lastClr="000000"/>
              </a:solidFill>
              <a:latin typeface="Times New Roman" pitchFamily="18" charset="0"/>
            </a:defRPr>
          </a:lvl1pPr>
          <a:lvl2pPr marL="457200" algn="l" rtl="0" fontAlgn="base">
            <a:spcBef>
              <a:spcPct val="0"/>
            </a:spcBef>
            <a:spcAft>
              <a:spcPct val="0"/>
            </a:spcAft>
            <a:defRPr sz="2400" kern="1200">
              <a:solidFill>
                <a:sysClr val="windowText" lastClr="000000"/>
              </a:solidFill>
              <a:latin typeface="Times New Roman" pitchFamily="18" charset="0"/>
            </a:defRPr>
          </a:lvl2pPr>
          <a:lvl3pPr marL="914400" algn="l" rtl="0" fontAlgn="base">
            <a:spcBef>
              <a:spcPct val="0"/>
            </a:spcBef>
            <a:spcAft>
              <a:spcPct val="0"/>
            </a:spcAft>
            <a:defRPr sz="2400" kern="1200">
              <a:solidFill>
                <a:sysClr val="windowText" lastClr="000000"/>
              </a:solidFill>
              <a:latin typeface="Times New Roman" pitchFamily="18" charset="0"/>
            </a:defRPr>
          </a:lvl3pPr>
          <a:lvl4pPr marL="1371600" algn="l" rtl="0" fontAlgn="base">
            <a:spcBef>
              <a:spcPct val="0"/>
            </a:spcBef>
            <a:spcAft>
              <a:spcPct val="0"/>
            </a:spcAft>
            <a:defRPr sz="2400" kern="1200">
              <a:solidFill>
                <a:sysClr val="windowText" lastClr="000000"/>
              </a:solidFill>
              <a:latin typeface="Times New Roman" pitchFamily="18" charset="0"/>
            </a:defRPr>
          </a:lvl4pPr>
          <a:lvl5pPr marL="1828800" algn="l" rtl="0" fontAlgn="base">
            <a:spcBef>
              <a:spcPct val="0"/>
            </a:spcBef>
            <a:spcAft>
              <a:spcPct val="0"/>
            </a:spcAft>
            <a:defRPr sz="2400" kern="1200">
              <a:solidFill>
                <a:sysClr val="windowText" lastClr="000000"/>
              </a:solidFill>
              <a:latin typeface="Times New Roman" pitchFamily="18" charset="0"/>
            </a:defRPr>
          </a:lvl5pPr>
          <a:lvl6pPr marL="2286000" algn="l" defTabSz="914400" rtl="0" eaLnBrk="1" latinLnBrk="0" hangingPunct="1">
            <a:defRPr sz="2400" kern="1200">
              <a:solidFill>
                <a:sysClr val="windowText" lastClr="000000"/>
              </a:solidFill>
              <a:latin typeface="Times New Roman" pitchFamily="18" charset="0"/>
            </a:defRPr>
          </a:lvl6pPr>
          <a:lvl7pPr marL="2743200" algn="l" defTabSz="914400" rtl="0" eaLnBrk="1" latinLnBrk="0" hangingPunct="1">
            <a:defRPr sz="2400" kern="1200">
              <a:solidFill>
                <a:sysClr val="windowText" lastClr="000000"/>
              </a:solidFill>
              <a:latin typeface="Times New Roman" pitchFamily="18" charset="0"/>
            </a:defRPr>
          </a:lvl7pPr>
          <a:lvl8pPr marL="3200400" algn="l" defTabSz="914400" rtl="0" eaLnBrk="1" latinLnBrk="0" hangingPunct="1">
            <a:defRPr sz="2400" kern="1200">
              <a:solidFill>
                <a:sysClr val="windowText" lastClr="000000"/>
              </a:solidFill>
              <a:latin typeface="Times New Roman" pitchFamily="18" charset="0"/>
            </a:defRPr>
          </a:lvl8pPr>
          <a:lvl9pPr marL="3657600" algn="l" defTabSz="914400" rtl="0" eaLnBrk="1" latinLnBrk="0" hangingPunct="1">
            <a:defRPr sz="2400" kern="1200">
              <a:solidFill>
                <a:sysClr val="windowText" lastClr="000000"/>
              </a:solidFill>
              <a:latin typeface="Times New Roman" pitchFamily="18" charset="0"/>
            </a:defRPr>
          </a:lvl9pPr>
        </a:lstStyle>
        <a:p xmlns:a="http://schemas.openxmlformats.org/drawingml/2006/main">
          <a:pPr algn="ctr">
            <a:defRPr sz="2160" b="1" i="0" u="none" strike="noStrike" kern="1200" baseline="0">
              <a:solidFill>
                <a:srgbClr val="000000"/>
              </a:solidFill>
              <a:latin typeface="Calibri"/>
            </a:defRPr>
          </a:pPr>
          <a:r>
            <a:rPr lang="es-CR" sz="1050" dirty="0">
              <a:solidFill>
                <a:schemeClr val="tx2">
                  <a:lumMod val="50000"/>
                </a:schemeClr>
              </a:solidFill>
              <a:latin typeface="Arial" pitchFamily="34" charset="0"/>
              <a:cs typeface="Arial" pitchFamily="34" charset="0"/>
            </a:rPr>
            <a:t>Número de casos sobre violencia social por sexo </a:t>
          </a:r>
        </a:p>
        <a:p xmlns:a="http://schemas.openxmlformats.org/drawingml/2006/main">
          <a:pPr algn="ctr" rtl="0">
            <a:defRPr sz="1000" b="1" i="0" u="none" strike="noStrike" kern="1200" baseline="0">
              <a:solidFill>
                <a:sysClr val="windowText" lastClr="000000"/>
              </a:solidFill>
              <a:latin typeface="+mn-lt"/>
              <a:ea typeface="+mn-ea"/>
              <a:cs typeface="+mn-cs"/>
            </a:defRPr>
          </a:pPr>
          <a:r>
            <a:rPr lang="es-CR" sz="1050" b="1" i="0" u="none" strike="noStrike" kern="1200" baseline="0">
              <a:solidFill>
                <a:schemeClr val="tx2">
                  <a:lumMod val="50000"/>
                </a:schemeClr>
              </a:solidFill>
              <a:latin typeface="Arial" pitchFamily="34" charset="0"/>
              <a:ea typeface="+mn-ea"/>
              <a:cs typeface="Arial" pitchFamily="34" charset="0"/>
            </a:rPr>
            <a:t>Enero - Junio 2015</a:t>
          </a:r>
          <a:endParaRPr lang="es-CR" sz="1050">
            <a:solidFill>
              <a:schemeClr val="tx2">
                <a:lumMod val="50000"/>
              </a:schemeClr>
            </a:solidFill>
            <a:latin typeface="Arial" pitchFamily="34" charset="0"/>
            <a:cs typeface="Arial" pitchFamily="34" charset="0"/>
          </a:endParaRPr>
        </a:p>
      </cdr:txBody>
    </cdr:sp>
  </cdr:relSizeAnchor>
  <cdr:relSizeAnchor xmlns:cdr="http://schemas.openxmlformats.org/drawingml/2006/chartDrawing">
    <cdr:from>
      <cdr:x>0.65402</cdr:x>
      <cdr:y>0.89657</cdr:y>
    </cdr:from>
    <cdr:to>
      <cdr:x>0.92957</cdr:x>
      <cdr:y>0.97072</cdr:y>
    </cdr:to>
    <cdr:sp macro="" textlink="">
      <cdr:nvSpPr>
        <cdr:cNvPr id="3" name="2 Cuadro de texto"/>
        <cdr:cNvSpPr txBox="1"/>
      </cdr:nvSpPr>
      <cdr:spPr>
        <a:xfrm xmlns:a="http://schemas.openxmlformats.org/drawingml/2006/main">
          <a:off x="3052459" y="2587556"/>
          <a:ext cx="1286077" cy="21400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s-VE" sz="1100" b="1">
              <a:solidFill>
                <a:schemeClr val="accent1">
                  <a:lumMod val="75000"/>
                </a:schemeClr>
              </a:solidFill>
            </a:rPr>
            <a:t>Base 1.071 Casos</a:t>
          </a:r>
        </a:p>
      </cdr:txBody>
    </cdr:sp>
  </cdr:relSizeAnchor>
</c:userShapes>
</file>

<file path=word/drawings/drawing30.xml><?xml version="1.0" encoding="utf-8"?>
<c:userShapes xmlns:c="http://schemas.openxmlformats.org/drawingml/2006/chart">
  <cdr:relSizeAnchor xmlns:cdr="http://schemas.openxmlformats.org/drawingml/2006/chartDrawing">
    <cdr:from>
      <cdr:x>0.66886</cdr:x>
      <cdr:y>0.72639</cdr:y>
    </cdr:from>
    <cdr:to>
      <cdr:x>0.92733</cdr:x>
      <cdr:y>0.84746</cdr:y>
    </cdr:to>
    <cdr:sp macro="" textlink="">
      <cdr:nvSpPr>
        <cdr:cNvPr id="3" name="2 Cuadro de texto"/>
        <cdr:cNvSpPr txBox="1"/>
      </cdr:nvSpPr>
      <cdr:spPr>
        <a:xfrm xmlns:a="http://schemas.openxmlformats.org/drawingml/2006/main">
          <a:off x="3746500" y="2286000"/>
          <a:ext cx="1447800" cy="3810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s-VE" sz="1100" b="1"/>
            <a:t>Base: 1.560 casos</a:t>
          </a:r>
        </a:p>
      </cdr:txBody>
    </cdr:sp>
  </cdr:relSizeAnchor>
</c:userShapes>
</file>

<file path=word/drawings/drawing31.xml><?xml version="1.0" encoding="utf-8"?>
<c:userShapes xmlns:c="http://schemas.openxmlformats.org/drawingml/2006/chart">
  <cdr:relSizeAnchor xmlns:cdr="http://schemas.openxmlformats.org/drawingml/2006/chartDrawing">
    <cdr:from>
      <cdr:x>0.09112</cdr:x>
      <cdr:y>0.94685</cdr:y>
    </cdr:from>
    <cdr:to>
      <cdr:x>0.54885</cdr:x>
      <cdr:y>0.99916</cdr:y>
    </cdr:to>
    <cdr:sp macro="" textlink="">
      <cdr:nvSpPr>
        <cdr:cNvPr id="2" name="1 Cuadro de texto"/>
        <cdr:cNvSpPr txBox="1"/>
      </cdr:nvSpPr>
      <cdr:spPr>
        <a:xfrm xmlns:a="http://schemas.openxmlformats.org/drawingml/2006/main">
          <a:off x="492110" y="3567215"/>
          <a:ext cx="2472070" cy="19706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s-ES_tradnl" sz="800" b="1" i="1">
              <a:effectLst/>
              <a:latin typeface="Arial" panose="020B0604020202020204" pitchFamily="34" charset="0"/>
              <a:ea typeface="+mn-ea"/>
              <a:cs typeface="Arial" panose="020B0604020202020204" pitchFamily="34" charset="0"/>
            </a:rPr>
            <a:t>Fuente: Registro hemerográfico de Cecodap</a:t>
          </a:r>
          <a:endParaRPr lang="es-VE" sz="800">
            <a:latin typeface="Arial" panose="020B0604020202020204" pitchFamily="34" charset="0"/>
            <a:cs typeface="Arial" panose="020B0604020202020204" pitchFamily="34" charset="0"/>
          </a:endParaRPr>
        </a:p>
      </cdr:txBody>
    </cdr:sp>
  </cdr:relSizeAnchor>
</c:userShapes>
</file>

<file path=word/drawings/drawing4.xml><?xml version="1.0" encoding="utf-8"?>
<c:userShapes xmlns:c="http://schemas.openxmlformats.org/drawingml/2006/chart">
  <cdr:relSizeAnchor xmlns:cdr="http://schemas.openxmlformats.org/drawingml/2006/chartDrawing">
    <cdr:from>
      <cdr:x>0.71958</cdr:x>
      <cdr:y>0.89982</cdr:y>
    </cdr:from>
    <cdr:to>
      <cdr:x>0.95238</cdr:x>
      <cdr:y>0.99899</cdr:y>
    </cdr:to>
    <cdr:sp macro="" textlink="">
      <cdr:nvSpPr>
        <cdr:cNvPr id="3" name="2 Cuadro de texto"/>
        <cdr:cNvSpPr txBox="1"/>
      </cdr:nvSpPr>
      <cdr:spPr>
        <a:xfrm xmlns:a="http://schemas.openxmlformats.org/drawingml/2006/main">
          <a:off x="3886200" y="2834640"/>
          <a:ext cx="1257300" cy="31242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s-VE" sz="1100" b="1">
              <a:solidFill>
                <a:schemeClr val="tx2">
                  <a:lumMod val="50000"/>
                </a:schemeClr>
              </a:solidFill>
            </a:rPr>
            <a:t>Base: 1.071 Casos</a:t>
          </a:r>
        </a:p>
      </cdr:txBody>
    </cdr:sp>
  </cdr:relSizeAnchor>
</c:userShapes>
</file>

<file path=word/drawings/drawing5.xml><?xml version="1.0" encoding="utf-8"?>
<c:userShapes xmlns:c="http://schemas.openxmlformats.org/drawingml/2006/chart">
  <cdr:relSizeAnchor xmlns:cdr="http://schemas.openxmlformats.org/drawingml/2006/chartDrawing">
    <cdr:from>
      <cdr:x>0.51172</cdr:x>
      <cdr:y>0.69893</cdr:y>
    </cdr:from>
    <cdr:to>
      <cdr:x>0.96032</cdr:x>
      <cdr:y>0.75127</cdr:y>
    </cdr:to>
    <cdr:sp macro="" textlink="">
      <cdr:nvSpPr>
        <cdr:cNvPr id="2" name="Cuadro de texto 2"/>
        <cdr:cNvSpPr txBox="1">
          <a:spLocks xmlns:a="http://schemas.openxmlformats.org/drawingml/2006/main" noChangeArrowheads="1"/>
        </cdr:cNvSpPr>
      </cdr:nvSpPr>
      <cdr:spPr bwMode="auto">
        <a:xfrm xmlns:a="http://schemas.openxmlformats.org/drawingml/2006/main">
          <a:off x="2762656" y="2807618"/>
          <a:ext cx="2421917" cy="210250"/>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p xmlns:a="http://schemas.openxmlformats.org/drawingml/2006/main">
          <a:r>
            <a:rPr lang="es-VE" sz="800" b="1" i="1">
              <a:latin typeface="Arial" panose="020B0604020202020204" pitchFamily="34" charset="0"/>
              <a:cs typeface="Arial" panose="020B0604020202020204" pitchFamily="34" charset="0"/>
            </a:rPr>
            <a:t>Fuente: Registro</a:t>
          </a:r>
          <a:r>
            <a:rPr lang="es-VE" sz="800" b="1" i="1" baseline="0">
              <a:latin typeface="Arial" panose="020B0604020202020204" pitchFamily="34" charset="0"/>
              <a:cs typeface="Arial" panose="020B0604020202020204" pitchFamily="34" charset="0"/>
            </a:rPr>
            <a:t> Hemerográfico de Cecodap</a:t>
          </a:r>
          <a:endParaRPr lang="es-VE" sz="800" b="1" i="1">
            <a:latin typeface="Arial" panose="020B0604020202020204" pitchFamily="34" charset="0"/>
            <a:cs typeface="Arial" panose="020B0604020202020204" pitchFamily="34" charset="0"/>
          </a:endParaRPr>
        </a:p>
      </cdr:txBody>
    </cdr:sp>
  </cdr:relSizeAnchor>
</c:userShapes>
</file>

<file path=word/drawings/drawing6.xml><?xml version="1.0" encoding="utf-8"?>
<c:userShapes xmlns:c="http://schemas.openxmlformats.org/drawingml/2006/chart">
  <cdr:relSizeAnchor xmlns:cdr="http://schemas.openxmlformats.org/drawingml/2006/chartDrawing">
    <cdr:from>
      <cdr:x>0.6701</cdr:x>
      <cdr:y>0.09981</cdr:y>
    </cdr:from>
    <cdr:to>
      <cdr:x>1</cdr:x>
      <cdr:y>0.50932</cdr:y>
    </cdr:to>
    <cdr:sp macro="" textlink="">
      <cdr:nvSpPr>
        <cdr:cNvPr id="2" name="1 Flecha izquierda"/>
        <cdr:cNvSpPr/>
      </cdr:nvSpPr>
      <cdr:spPr bwMode="auto">
        <a:xfrm xmlns:a="http://schemas.openxmlformats.org/drawingml/2006/main" rot="19030598">
          <a:off x="3263929" y="201541"/>
          <a:ext cx="1555437" cy="826924"/>
        </a:xfrm>
        <a:prstGeom xmlns:a="http://schemas.openxmlformats.org/drawingml/2006/main" prst="leftArrow">
          <a:avLst/>
        </a:prstGeom>
        <a:solidFill xmlns:a="http://schemas.openxmlformats.org/drawingml/2006/main">
          <a:schemeClr val="tx2">
            <a:lumMod val="50000"/>
          </a:schemeClr>
        </a:solidFill>
        <a:ln xmlns:a="http://schemas.openxmlformats.org/drawingml/2006/main" w="9525" cap="flat" cmpd="sng" algn="ctr">
          <a:solidFill>
            <a:sysClr val="windowText" lastClr="000000"/>
          </a:solidFill>
          <a:prstDash val="solid"/>
          <a:round/>
          <a:headEnd type="none" w="med" len="med"/>
          <a:tailEnd type="none" w="med" len="med"/>
        </a:ln>
        <a:effectLst xmlns:a="http://schemas.openxmlformats.org/drawingml/2006/main"/>
        <a:scene3d xmlns:a="http://schemas.openxmlformats.org/drawingml/2006/main">
          <a:camera prst="orthographicFront"/>
          <a:lightRig rig="threePt" dir="t"/>
        </a:scene3d>
        <a:sp3d xmlns:a="http://schemas.openxmlformats.org/drawingml/2006/main">
          <a:bevelT w="114300" prst="artDeco"/>
        </a:sp3d>
      </cdr:spPr>
      <cdr:txBody>
        <a:bodyPr xmlns:a="http://schemas.openxmlformats.org/drawingml/2006/main" vert="horz" wrap="none" lIns="91440" tIns="45720" rIns="91440" bIns="45720" numCol="1" anchor="t" anchorCtr="0" compatLnSpc="1">
          <a:prstTxWarp prst="textNoShape">
            <a:avLst/>
          </a:prstTxWarp>
        </a:bodyPr>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ctr"/>
          <a:r>
            <a:rPr lang="es-ES" sz="1000" b="1" dirty="0" smtClean="0">
              <a:solidFill>
                <a:sysClr val="window" lastClr="FFFFFF"/>
              </a:solidFill>
              <a:latin typeface="Arial" pitchFamily="34" charset="0"/>
              <a:cs typeface="Arial" pitchFamily="34" charset="0"/>
            </a:rPr>
            <a:t>50%  niños </a:t>
          </a:r>
          <a:r>
            <a:rPr lang="es-ES" sz="1000" b="0" dirty="0" smtClean="0">
              <a:solidFill>
                <a:sysClr val="window" lastClr="FFFFFF"/>
              </a:solidFill>
              <a:latin typeface="Arial" pitchFamily="34" charset="0"/>
              <a:cs typeface="Arial" pitchFamily="34" charset="0"/>
            </a:rPr>
            <a:t>y</a:t>
          </a:r>
          <a:r>
            <a:rPr lang="es-ES" sz="1000" b="1" dirty="0" smtClean="0">
              <a:solidFill>
                <a:sysClr val="window" lastClr="FFFFFF"/>
              </a:solidFill>
              <a:latin typeface="Arial" pitchFamily="34" charset="0"/>
              <a:cs typeface="Arial" pitchFamily="34" charset="0"/>
            </a:rPr>
            <a:t> niñas </a:t>
          </a:r>
        </a:p>
        <a:p xmlns:a="http://schemas.openxmlformats.org/drawingml/2006/main">
          <a:pPr algn="ctr"/>
          <a:r>
            <a:rPr lang="es-ES" sz="1000" b="1" dirty="0" smtClean="0">
              <a:solidFill>
                <a:sysClr val="window" lastClr="FFFFFF"/>
              </a:solidFill>
              <a:latin typeface="Arial" pitchFamily="34" charset="0"/>
              <a:cs typeface="Arial" pitchFamily="34" charset="0"/>
            </a:rPr>
            <a:t>menores </a:t>
          </a:r>
          <a:r>
            <a:rPr lang="es-ES" sz="1050" b="1" dirty="0" smtClean="0">
              <a:solidFill>
                <a:sysClr val="window" lastClr="FFFFFF"/>
              </a:solidFill>
              <a:latin typeface="Arial" pitchFamily="34" charset="0"/>
              <a:cs typeface="Arial" pitchFamily="34" charset="0"/>
            </a:rPr>
            <a:t>de 6  años</a:t>
          </a:r>
          <a:endParaRPr lang="es-ES" sz="1050" b="1" dirty="0">
            <a:solidFill>
              <a:sysClr val="window" lastClr="FFFFFF"/>
            </a:solidFill>
            <a:latin typeface="Arial" pitchFamily="34" charset="0"/>
            <a:cs typeface="Arial" pitchFamily="34" charset="0"/>
          </a:endParaRPr>
        </a:p>
      </cdr:txBody>
    </cdr:sp>
  </cdr:relSizeAnchor>
</c:userShapes>
</file>

<file path=word/drawings/drawing7.xml><?xml version="1.0" encoding="utf-8"?>
<c:userShapes xmlns:c="http://schemas.openxmlformats.org/drawingml/2006/chart">
  <cdr:relSizeAnchor xmlns:cdr="http://schemas.openxmlformats.org/drawingml/2006/chartDrawing">
    <cdr:from>
      <cdr:x>0.51172</cdr:x>
      <cdr:y>0.69893</cdr:y>
    </cdr:from>
    <cdr:to>
      <cdr:x>0.96032</cdr:x>
      <cdr:y>0.75127</cdr:y>
    </cdr:to>
    <cdr:sp macro="" textlink="">
      <cdr:nvSpPr>
        <cdr:cNvPr id="2" name="Cuadro de texto 2"/>
        <cdr:cNvSpPr txBox="1">
          <a:spLocks xmlns:a="http://schemas.openxmlformats.org/drawingml/2006/main" noChangeArrowheads="1"/>
        </cdr:cNvSpPr>
      </cdr:nvSpPr>
      <cdr:spPr bwMode="auto">
        <a:xfrm xmlns:a="http://schemas.openxmlformats.org/drawingml/2006/main">
          <a:off x="2762656" y="2807618"/>
          <a:ext cx="2421917" cy="210250"/>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p xmlns:a="http://schemas.openxmlformats.org/drawingml/2006/main">
          <a:r>
            <a:rPr lang="es-VE" sz="800" b="1" i="1">
              <a:latin typeface="Arial" panose="020B0604020202020204" pitchFamily="34" charset="0"/>
              <a:cs typeface="Arial" panose="020B0604020202020204" pitchFamily="34" charset="0"/>
            </a:rPr>
            <a:t>Fuente: Registro</a:t>
          </a:r>
          <a:r>
            <a:rPr lang="es-VE" sz="800" b="1" i="1" baseline="0">
              <a:latin typeface="Arial" panose="020B0604020202020204" pitchFamily="34" charset="0"/>
              <a:cs typeface="Arial" panose="020B0604020202020204" pitchFamily="34" charset="0"/>
            </a:rPr>
            <a:t> Hemerográfico de Cecodap</a:t>
          </a:r>
          <a:endParaRPr lang="es-VE" sz="800" b="1" i="1">
            <a:latin typeface="Arial" panose="020B0604020202020204" pitchFamily="34" charset="0"/>
            <a:cs typeface="Arial" panose="020B0604020202020204" pitchFamily="34" charset="0"/>
          </a:endParaRPr>
        </a:p>
      </cdr:txBody>
    </cdr:sp>
  </cdr:relSizeAnchor>
</c:userShapes>
</file>

<file path=word/drawings/drawing8.xml><?xml version="1.0" encoding="utf-8"?>
<c:userShapes xmlns:c="http://schemas.openxmlformats.org/drawingml/2006/chart">
  <cdr:relSizeAnchor xmlns:cdr="http://schemas.openxmlformats.org/drawingml/2006/chartDrawing">
    <cdr:from>
      <cdr:x>0.05115</cdr:x>
      <cdr:y>0.24712</cdr:y>
    </cdr:from>
    <cdr:to>
      <cdr:x>0.30515</cdr:x>
      <cdr:y>0.44893</cdr:y>
    </cdr:to>
    <cdr:sp macro="" textlink="">
      <cdr:nvSpPr>
        <cdr:cNvPr id="2" name="1 Llamada con línea 1"/>
        <cdr:cNvSpPr/>
      </cdr:nvSpPr>
      <cdr:spPr>
        <a:xfrm xmlns:a="http://schemas.openxmlformats.org/drawingml/2006/main">
          <a:off x="276228" y="571500"/>
          <a:ext cx="1371610" cy="466715"/>
        </a:xfrm>
        <a:prstGeom xmlns:a="http://schemas.openxmlformats.org/drawingml/2006/main" prst="borderCallout1">
          <a:avLst>
            <a:gd name="adj1" fmla="val 100385"/>
            <a:gd name="adj2" fmla="val 100000"/>
            <a:gd name="adj3" fmla="val 212502"/>
            <a:gd name="adj4" fmla="val 63749"/>
          </a:avLst>
        </a:prstGeom>
        <a:solidFill xmlns:a="http://schemas.openxmlformats.org/drawingml/2006/main">
          <a:schemeClr val="accent5">
            <a:lumMod val="75000"/>
            <a:alpha val="53000"/>
          </a:schemeClr>
        </a:solidFill>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pPr algn="ctr"/>
          <a:r>
            <a:rPr lang="es-ES_tradnl" sz="1100" b="1" dirty="0" smtClean="0">
              <a:solidFill>
                <a:sysClr val="windowText" lastClr="000000"/>
              </a:solidFill>
              <a:latin typeface="Arial" pitchFamily="34" charset="0"/>
              <a:ea typeface="Times New Roman" pitchFamily="18" charset="0"/>
              <a:cs typeface="Arial" pitchFamily="34" charset="0"/>
            </a:rPr>
            <a:t>56% son menores </a:t>
          </a:r>
        </a:p>
        <a:p xmlns:a="http://schemas.openxmlformats.org/drawingml/2006/main">
          <a:pPr algn="ctr"/>
          <a:r>
            <a:rPr lang="es-ES_tradnl" sz="1100" b="1" dirty="0" smtClean="0">
              <a:solidFill>
                <a:sysClr val="windowText" lastClr="000000"/>
              </a:solidFill>
              <a:latin typeface="Arial" pitchFamily="34" charset="0"/>
              <a:ea typeface="Times New Roman" pitchFamily="18" charset="0"/>
              <a:cs typeface="Arial" pitchFamily="34" charset="0"/>
            </a:rPr>
            <a:t>de 6 años</a:t>
          </a:r>
          <a:endParaRPr lang="es-ES_tradnl" b="1" dirty="0">
            <a:solidFill>
              <a:sysClr val="windowText" lastClr="000000"/>
            </a:solidFill>
            <a:latin typeface="Arial" pitchFamily="34" charset="0"/>
            <a:ea typeface="Times New Roman" pitchFamily="18" charset="0"/>
            <a:cs typeface="Arial" pitchFamily="34" charset="0"/>
          </a:endParaRPr>
        </a:p>
      </cdr:txBody>
    </cdr:sp>
  </cdr:relSizeAnchor>
</c:userShapes>
</file>

<file path=word/drawings/drawing9.xml><?xml version="1.0" encoding="utf-8"?>
<c:userShapes xmlns:c="http://schemas.openxmlformats.org/drawingml/2006/chart">
  <cdr:relSizeAnchor xmlns:cdr="http://schemas.openxmlformats.org/drawingml/2006/chartDrawing">
    <cdr:from>
      <cdr:x>0.07866</cdr:x>
      <cdr:y>0.83943</cdr:y>
    </cdr:from>
    <cdr:to>
      <cdr:x>0.36123</cdr:x>
      <cdr:y>0.93603</cdr:y>
    </cdr:to>
    <cdr:sp macro="" textlink="">
      <cdr:nvSpPr>
        <cdr:cNvPr id="2" name="1 Rectángulo"/>
        <cdr:cNvSpPr/>
      </cdr:nvSpPr>
      <cdr:spPr>
        <a:xfrm xmlns:a="http://schemas.openxmlformats.org/drawingml/2006/main">
          <a:off x="344053" y="2558583"/>
          <a:ext cx="1235927" cy="294436"/>
        </a:xfrm>
        <a:prstGeom xmlns:a="http://schemas.openxmlformats.org/drawingml/2006/main" prst="rect">
          <a:avLst/>
        </a:prstGeom>
        <a:solidFill xmlns:a="http://schemas.openxmlformats.org/drawingml/2006/main">
          <a:schemeClr val="accent1">
            <a:lumMod val="50000"/>
          </a:schemeClr>
        </a:solidFill>
      </cdr:spPr>
      <cdr:style>
        <a:lnRef xmlns:a="http://schemas.openxmlformats.org/drawingml/2006/main" idx="0">
          <a:schemeClr val="accent2"/>
        </a:lnRef>
        <a:fillRef xmlns:a="http://schemas.openxmlformats.org/drawingml/2006/main" idx="3">
          <a:schemeClr val="accent2"/>
        </a:fillRef>
        <a:effectRef xmlns:a="http://schemas.openxmlformats.org/drawingml/2006/main" idx="3">
          <a:schemeClr val="accent2"/>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pPr algn="ctr"/>
          <a:r>
            <a:rPr lang="es-VE" b="1"/>
            <a:t>Base: 949 casos</a:t>
          </a:r>
        </a:p>
      </cdr:txBody>
    </cdr:sp>
  </cdr:relSizeAnchor>
</c:userShape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A76B4F-3200-4E04-A3F9-80CE7878BF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4991</Words>
  <Characters>27456</Characters>
  <Application>Microsoft Office Word</Application>
  <DocSecurity>0</DocSecurity>
  <Lines>228</Lines>
  <Paragraphs>64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32383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3</cp:revision>
  <cp:lastPrinted>2015-02-23T21:24:00Z</cp:lastPrinted>
  <dcterms:created xsi:type="dcterms:W3CDTF">2015-11-17T13:10:00Z</dcterms:created>
  <dcterms:modified xsi:type="dcterms:W3CDTF">2015-11-17T13:10:00Z</dcterms:modified>
</cp:coreProperties>
</file>